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71E61" w:rsidRDefault="005878B3" w:rsidP="005878B3">
      <w:pPr>
        <w:jc w:val="center"/>
        <w:rPr>
          <w:rFonts w:ascii="Times New Roman" w:hAnsi="Times New Roman" w:cs="Times New Roman"/>
          <w:b/>
          <w:sz w:val="24"/>
          <w:szCs w:val="24"/>
        </w:rPr>
      </w:pPr>
      <w:r w:rsidRPr="00371E61">
        <w:rPr>
          <w:rFonts w:ascii="Times New Roman" w:hAnsi="Times New Roman" w:cs="Times New Roman"/>
          <w:b/>
          <w:sz w:val="24"/>
          <w:szCs w:val="24"/>
        </w:rPr>
        <w:t>THE REPUBLIC OF UGANDA,</w:t>
      </w:r>
    </w:p>
    <w:p w:rsidR="005878B3" w:rsidRPr="00371E61" w:rsidRDefault="005878B3" w:rsidP="005878B3">
      <w:pPr>
        <w:jc w:val="center"/>
        <w:rPr>
          <w:rFonts w:ascii="Times New Roman" w:hAnsi="Times New Roman" w:cs="Times New Roman"/>
          <w:b/>
          <w:sz w:val="24"/>
          <w:szCs w:val="24"/>
        </w:rPr>
      </w:pPr>
      <w:r w:rsidRPr="00371E61">
        <w:rPr>
          <w:rFonts w:ascii="Times New Roman" w:hAnsi="Times New Roman" w:cs="Times New Roman"/>
          <w:b/>
          <w:sz w:val="24"/>
          <w:szCs w:val="24"/>
        </w:rPr>
        <w:t>IN THE HIGH COURT OF UGANDA AT KAMPALA</w:t>
      </w:r>
    </w:p>
    <w:p w:rsidR="005878B3" w:rsidRPr="00371E61" w:rsidRDefault="005878B3" w:rsidP="005878B3">
      <w:pPr>
        <w:jc w:val="center"/>
        <w:rPr>
          <w:rFonts w:ascii="Times New Roman" w:hAnsi="Times New Roman" w:cs="Times New Roman"/>
          <w:b/>
          <w:sz w:val="24"/>
          <w:szCs w:val="24"/>
        </w:rPr>
      </w:pPr>
      <w:r w:rsidRPr="00371E61">
        <w:rPr>
          <w:rFonts w:ascii="Times New Roman" w:hAnsi="Times New Roman" w:cs="Times New Roman"/>
          <w:b/>
          <w:sz w:val="24"/>
          <w:szCs w:val="24"/>
        </w:rPr>
        <w:t>(COMMERCIAL DIVISION)</w:t>
      </w:r>
    </w:p>
    <w:p w:rsidR="00535D80" w:rsidRPr="00371E61" w:rsidRDefault="00535D80" w:rsidP="005878B3">
      <w:pPr>
        <w:jc w:val="center"/>
        <w:rPr>
          <w:rFonts w:ascii="Times New Roman" w:hAnsi="Times New Roman" w:cs="Times New Roman"/>
          <w:b/>
          <w:sz w:val="24"/>
          <w:szCs w:val="24"/>
        </w:rPr>
      </w:pPr>
      <w:r w:rsidRPr="00371E61">
        <w:rPr>
          <w:rFonts w:ascii="Times New Roman" w:hAnsi="Times New Roman" w:cs="Times New Roman"/>
          <w:b/>
          <w:sz w:val="24"/>
          <w:szCs w:val="24"/>
        </w:rPr>
        <w:t>MISCELLANEOUS APPLICATION NO 946 OF 2016</w:t>
      </w:r>
    </w:p>
    <w:p w:rsidR="00535D80" w:rsidRPr="00371E61" w:rsidRDefault="00535D80" w:rsidP="005878B3">
      <w:pPr>
        <w:jc w:val="center"/>
        <w:rPr>
          <w:rFonts w:ascii="Times New Roman" w:hAnsi="Times New Roman" w:cs="Times New Roman"/>
          <w:b/>
          <w:sz w:val="24"/>
          <w:szCs w:val="24"/>
        </w:rPr>
      </w:pPr>
      <w:r w:rsidRPr="00371E61">
        <w:rPr>
          <w:rFonts w:ascii="Times New Roman" w:hAnsi="Times New Roman" w:cs="Times New Roman"/>
          <w:b/>
          <w:sz w:val="24"/>
          <w:szCs w:val="24"/>
        </w:rPr>
        <w:t>ARISING FROM MISCELLANEOUS APPLICATION NO 754 OF 2016</w:t>
      </w:r>
    </w:p>
    <w:p w:rsidR="00535D80" w:rsidRPr="00371E61" w:rsidRDefault="00535D80" w:rsidP="005878B3">
      <w:pPr>
        <w:jc w:val="center"/>
        <w:rPr>
          <w:rFonts w:ascii="Times New Roman" w:hAnsi="Times New Roman" w:cs="Times New Roman"/>
          <w:b/>
          <w:sz w:val="24"/>
          <w:szCs w:val="24"/>
        </w:rPr>
      </w:pPr>
      <w:r w:rsidRPr="00371E61">
        <w:rPr>
          <w:rFonts w:ascii="Times New Roman" w:hAnsi="Times New Roman" w:cs="Times New Roman"/>
          <w:b/>
          <w:sz w:val="24"/>
          <w:szCs w:val="24"/>
        </w:rPr>
        <w:t>ARISING FROM CIVIL SUIT NO 77 OF 2012</w:t>
      </w:r>
    </w:p>
    <w:p w:rsidR="00535D80" w:rsidRPr="00371E61" w:rsidRDefault="00535D80" w:rsidP="00535D80">
      <w:pPr>
        <w:rPr>
          <w:rFonts w:ascii="Times New Roman" w:hAnsi="Times New Roman" w:cs="Times New Roman"/>
          <w:b/>
          <w:sz w:val="24"/>
          <w:szCs w:val="24"/>
        </w:rPr>
      </w:pPr>
      <w:r w:rsidRPr="00371E61">
        <w:rPr>
          <w:rFonts w:ascii="Times New Roman" w:hAnsi="Times New Roman" w:cs="Times New Roman"/>
          <w:b/>
          <w:sz w:val="24"/>
          <w:szCs w:val="24"/>
        </w:rPr>
        <w:t>WANZALA ENTERPRISES LTD}.............................................................</w:t>
      </w:r>
      <w:r w:rsidR="00B05901" w:rsidRPr="00371E61">
        <w:rPr>
          <w:rFonts w:ascii="Times New Roman" w:hAnsi="Times New Roman" w:cs="Times New Roman"/>
          <w:b/>
          <w:sz w:val="24"/>
          <w:szCs w:val="24"/>
        </w:rPr>
        <w:t>APPLICANT</w:t>
      </w:r>
      <w:r w:rsidRPr="00371E61">
        <w:rPr>
          <w:rFonts w:ascii="Times New Roman" w:hAnsi="Times New Roman" w:cs="Times New Roman"/>
          <w:b/>
          <w:sz w:val="24"/>
          <w:szCs w:val="24"/>
        </w:rPr>
        <w:t xml:space="preserve"> </w:t>
      </w:r>
      <w:bookmarkStart w:id="0" w:name="_GoBack"/>
      <w:bookmarkEnd w:id="0"/>
    </w:p>
    <w:p w:rsidR="00535D80" w:rsidRPr="00371E61" w:rsidRDefault="00535D80" w:rsidP="00535D80">
      <w:pPr>
        <w:jc w:val="center"/>
        <w:rPr>
          <w:rFonts w:ascii="Times New Roman" w:hAnsi="Times New Roman" w:cs="Times New Roman"/>
          <w:b/>
          <w:sz w:val="24"/>
          <w:szCs w:val="24"/>
        </w:rPr>
      </w:pPr>
      <w:r w:rsidRPr="00371E61">
        <w:rPr>
          <w:rFonts w:ascii="Times New Roman" w:hAnsi="Times New Roman" w:cs="Times New Roman"/>
          <w:b/>
          <w:sz w:val="24"/>
          <w:szCs w:val="24"/>
        </w:rPr>
        <w:t>VERSUS</w:t>
      </w:r>
    </w:p>
    <w:p w:rsidR="00535D80" w:rsidRPr="00371E61" w:rsidRDefault="00535D80" w:rsidP="00535D80">
      <w:pPr>
        <w:rPr>
          <w:rFonts w:ascii="Times New Roman" w:hAnsi="Times New Roman" w:cs="Times New Roman"/>
          <w:b/>
          <w:sz w:val="24"/>
          <w:szCs w:val="24"/>
        </w:rPr>
      </w:pPr>
      <w:r w:rsidRPr="00371E61">
        <w:rPr>
          <w:rFonts w:ascii="Times New Roman" w:hAnsi="Times New Roman" w:cs="Times New Roman"/>
          <w:b/>
          <w:sz w:val="24"/>
          <w:szCs w:val="24"/>
        </w:rPr>
        <w:t>BARCLAYS BANK OF UGANDA LTD}.................................................</w:t>
      </w:r>
      <w:r w:rsidR="00B05901" w:rsidRPr="00371E61">
        <w:rPr>
          <w:rFonts w:ascii="Times New Roman" w:hAnsi="Times New Roman" w:cs="Times New Roman"/>
          <w:b/>
          <w:sz w:val="24"/>
          <w:szCs w:val="24"/>
        </w:rPr>
        <w:t>RESPONDENT</w:t>
      </w:r>
    </w:p>
    <w:p w:rsidR="009B39EB" w:rsidRPr="00371E61" w:rsidRDefault="009B39EB" w:rsidP="009B39EB">
      <w:pPr>
        <w:ind w:left="360"/>
        <w:jc w:val="center"/>
        <w:rPr>
          <w:rFonts w:ascii="Times New Roman" w:hAnsi="Times New Roman" w:cs="Times New Roman"/>
          <w:b/>
          <w:sz w:val="24"/>
          <w:szCs w:val="24"/>
        </w:rPr>
      </w:pPr>
      <w:r w:rsidRPr="00371E61">
        <w:rPr>
          <w:rFonts w:ascii="Times New Roman" w:hAnsi="Times New Roman" w:cs="Times New Roman"/>
          <w:b/>
          <w:sz w:val="24"/>
          <w:szCs w:val="24"/>
        </w:rPr>
        <w:t>BEFORE HON. MR. JUSTICE CHRISTOPHER MADRAMA IZAMA</w:t>
      </w:r>
    </w:p>
    <w:p w:rsidR="00CB0854" w:rsidRPr="00371E61" w:rsidRDefault="009B39EB" w:rsidP="009B39EB">
      <w:pPr>
        <w:jc w:val="center"/>
        <w:rPr>
          <w:rFonts w:ascii="Times New Roman" w:hAnsi="Times New Roman" w:cs="Times New Roman"/>
          <w:sz w:val="24"/>
          <w:szCs w:val="24"/>
        </w:rPr>
      </w:pPr>
      <w:r w:rsidRPr="00371E61">
        <w:rPr>
          <w:rFonts w:ascii="Times New Roman" w:hAnsi="Times New Roman" w:cs="Times New Roman"/>
          <w:b/>
          <w:sz w:val="24"/>
          <w:szCs w:val="24"/>
        </w:rPr>
        <w:t>RULING</w:t>
      </w:r>
    </w:p>
    <w:p w:rsidR="00974A0C" w:rsidRPr="00371E61" w:rsidRDefault="00974A0C"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This is an application for leave to appeal to the </w:t>
      </w:r>
      <w:r w:rsidR="00F926A1" w:rsidRPr="00371E61">
        <w:rPr>
          <w:rFonts w:ascii="Times New Roman" w:hAnsi="Times New Roman" w:cs="Times New Roman"/>
          <w:sz w:val="24"/>
          <w:szCs w:val="24"/>
        </w:rPr>
        <w:t>C</w:t>
      </w:r>
      <w:r w:rsidRPr="00371E61">
        <w:rPr>
          <w:rFonts w:ascii="Times New Roman" w:hAnsi="Times New Roman" w:cs="Times New Roman"/>
          <w:sz w:val="24"/>
          <w:szCs w:val="24"/>
        </w:rPr>
        <w:t xml:space="preserve">ourt of </w:t>
      </w:r>
      <w:r w:rsidR="00F926A1" w:rsidRPr="00371E61">
        <w:rPr>
          <w:rFonts w:ascii="Times New Roman" w:hAnsi="Times New Roman" w:cs="Times New Roman"/>
          <w:sz w:val="24"/>
          <w:szCs w:val="24"/>
        </w:rPr>
        <w:t>A</w:t>
      </w:r>
      <w:r w:rsidRPr="00371E61">
        <w:rPr>
          <w:rFonts w:ascii="Times New Roman" w:hAnsi="Times New Roman" w:cs="Times New Roman"/>
          <w:sz w:val="24"/>
          <w:szCs w:val="24"/>
        </w:rPr>
        <w:t>ppeal against the ruling and order of this court delivered on 19</w:t>
      </w:r>
      <w:r w:rsidR="00F926A1" w:rsidRPr="00371E61">
        <w:rPr>
          <w:rFonts w:ascii="Times New Roman" w:hAnsi="Times New Roman" w:cs="Times New Roman"/>
          <w:sz w:val="24"/>
          <w:szCs w:val="24"/>
          <w:vertAlign w:val="superscript"/>
        </w:rPr>
        <w:t>th</w:t>
      </w:r>
      <w:r w:rsidR="00F926A1" w:rsidRPr="00371E61">
        <w:rPr>
          <w:rFonts w:ascii="Times New Roman" w:hAnsi="Times New Roman" w:cs="Times New Roman"/>
          <w:sz w:val="24"/>
          <w:szCs w:val="24"/>
        </w:rPr>
        <w:t xml:space="preserve"> </w:t>
      </w:r>
      <w:r w:rsidRPr="00371E61">
        <w:rPr>
          <w:rFonts w:ascii="Times New Roman" w:hAnsi="Times New Roman" w:cs="Times New Roman"/>
          <w:sz w:val="24"/>
          <w:szCs w:val="24"/>
        </w:rPr>
        <w:t>September 2016 and for costs of the application to be provided for.</w:t>
      </w:r>
    </w:p>
    <w:p w:rsidR="00F926A1" w:rsidRPr="00371E61" w:rsidRDefault="00974A0C"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The grounds of the application </w:t>
      </w:r>
      <w:r w:rsidR="00F926A1" w:rsidRPr="00371E61">
        <w:rPr>
          <w:rFonts w:ascii="Times New Roman" w:hAnsi="Times New Roman" w:cs="Times New Roman"/>
          <w:sz w:val="24"/>
          <w:szCs w:val="24"/>
        </w:rPr>
        <w:t xml:space="preserve">are set out in </w:t>
      </w:r>
      <w:r w:rsidRPr="00371E61">
        <w:rPr>
          <w:rFonts w:ascii="Times New Roman" w:hAnsi="Times New Roman" w:cs="Times New Roman"/>
          <w:sz w:val="24"/>
          <w:szCs w:val="24"/>
        </w:rPr>
        <w:t xml:space="preserve">the </w:t>
      </w:r>
      <w:r w:rsidR="00F926A1" w:rsidRPr="00371E61">
        <w:rPr>
          <w:rFonts w:ascii="Times New Roman" w:hAnsi="Times New Roman" w:cs="Times New Roman"/>
          <w:sz w:val="24"/>
          <w:szCs w:val="24"/>
        </w:rPr>
        <w:t>N</w:t>
      </w:r>
      <w:r w:rsidRPr="00371E61">
        <w:rPr>
          <w:rFonts w:ascii="Times New Roman" w:hAnsi="Times New Roman" w:cs="Times New Roman"/>
          <w:sz w:val="24"/>
          <w:szCs w:val="24"/>
        </w:rPr>
        <w:t xml:space="preserve">otice of </w:t>
      </w:r>
      <w:r w:rsidR="00F926A1" w:rsidRPr="00371E61">
        <w:rPr>
          <w:rFonts w:ascii="Times New Roman" w:hAnsi="Times New Roman" w:cs="Times New Roman"/>
          <w:sz w:val="24"/>
          <w:szCs w:val="24"/>
        </w:rPr>
        <w:t>M</w:t>
      </w:r>
      <w:r w:rsidRPr="00371E61">
        <w:rPr>
          <w:rFonts w:ascii="Times New Roman" w:hAnsi="Times New Roman" w:cs="Times New Roman"/>
          <w:sz w:val="24"/>
          <w:szCs w:val="24"/>
        </w:rPr>
        <w:t xml:space="preserve">otion </w:t>
      </w:r>
      <w:r w:rsidR="00F926A1" w:rsidRPr="00371E61">
        <w:rPr>
          <w:rFonts w:ascii="Times New Roman" w:hAnsi="Times New Roman" w:cs="Times New Roman"/>
          <w:sz w:val="24"/>
          <w:szCs w:val="24"/>
        </w:rPr>
        <w:t xml:space="preserve">and </w:t>
      </w:r>
      <w:r w:rsidRPr="00371E61">
        <w:rPr>
          <w:rFonts w:ascii="Times New Roman" w:hAnsi="Times New Roman" w:cs="Times New Roman"/>
          <w:sz w:val="24"/>
          <w:szCs w:val="24"/>
        </w:rPr>
        <w:t xml:space="preserve">are </w:t>
      </w:r>
      <w:r w:rsidR="00F926A1" w:rsidRPr="00371E61">
        <w:rPr>
          <w:rFonts w:ascii="Times New Roman" w:hAnsi="Times New Roman" w:cs="Times New Roman"/>
          <w:sz w:val="24"/>
          <w:szCs w:val="24"/>
        </w:rPr>
        <w:t xml:space="preserve">as follows: Firstly, </w:t>
      </w:r>
      <w:r w:rsidRPr="00371E61">
        <w:rPr>
          <w:rFonts w:ascii="Times New Roman" w:hAnsi="Times New Roman" w:cs="Times New Roman"/>
          <w:sz w:val="24"/>
          <w:szCs w:val="24"/>
        </w:rPr>
        <w:t xml:space="preserve">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is dissatisfied with the ruling and orders of this court. Secondly</w:t>
      </w:r>
      <w:r w:rsidR="00F926A1" w:rsidRPr="00371E61">
        <w:rPr>
          <w:rFonts w:ascii="Times New Roman" w:hAnsi="Times New Roman" w:cs="Times New Roman"/>
          <w:sz w:val="24"/>
          <w:szCs w:val="24"/>
        </w:rPr>
        <w:t>,</w:t>
      </w:r>
      <w:r w:rsidRPr="00371E61">
        <w:rPr>
          <w:rFonts w:ascii="Times New Roman" w:hAnsi="Times New Roman" w:cs="Times New Roman"/>
          <w:sz w:val="24"/>
          <w:szCs w:val="24"/>
        </w:rPr>
        <w:t xml:space="preserve"> </w:t>
      </w:r>
      <w:r w:rsidR="00F926A1" w:rsidRPr="00371E61">
        <w:rPr>
          <w:rFonts w:ascii="Times New Roman" w:hAnsi="Times New Roman" w:cs="Times New Roman"/>
          <w:sz w:val="24"/>
          <w:szCs w:val="24"/>
        </w:rPr>
        <w:t>according to the C</w:t>
      </w:r>
      <w:r w:rsidRPr="00371E61">
        <w:rPr>
          <w:rFonts w:ascii="Times New Roman" w:hAnsi="Times New Roman" w:cs="Times New Roman"/>
          <w:sz w:val="24"/>
          <w:szCs w:val="24"/>
        </w:rPr>
        <w:t xml:space="preserve">ivil </w:t>
      </w:r>
      <w:r w:rsidR="00F926A1" w:rsidRPr="00371E61">
        <w:rPr>
          <w:rFonts w:ascii="Times New Roman" w:hAnsi="Times New Roman" w:cs="Times New Roman"/>
          <w:sz w:val="24"/>
          <w:szCs w:val="24"/>
        </w:rPr>
        <w:t>Procedure R</w:t>
      </w:r>
      <w:r w:rsidRPr="00371E61">
        <w:rPr>
          <w:rFonts w:ascii="Times New Roman" w:hAnsi="Times New Roman" w:cs="Times New Roman"/>
          <w:sz w:val="24"/>
          <w:szCs w:val="24"/>
        </w:rPr>
        <w:t>ules, leave is required as the ruling and order is not appealable as of right. Thirdly</w:t>
      </w:r>
      <w:r w:rsidR="00F926A1" w:rsidRPr="00371E61">
        <w:rPr>
          <w:rFonts w:ascii="Times New Roman" w:hAnsi="Times New Roman" w:cs="Times New Roman"/>
          <w:sz w:val="24"/>
          <w:szCs w:val="24"/>
        </w:rPr>
        <w:t xml:space="preserve">, </w:t>
      </w:r>
      <w:r w:rsidRPr="00371E61">
        <w:rPr>
          <w:rFonts w:ascii="Times New Roman" w:hAnsi="Times New Roman" w:cs="Times New Roman"/>
          <w:sz w:val="24"/>
          <w:szCs w:val="24"/>
        </w:rPr>
        <w:t xml:space="preserve">the ruling and order greatly affects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s as it permits a biased arbitrator/referee to proceed and make an award and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should be allowed to appeal to the Court of Appeal. Fourthly</w:t>
      </w:r>
      <w:r w:rsidR="00F926A1" w:rsidRPr="00371E61">
        <w:rPr>
          <w:rFonts w:ascii="Times New Roman" w:hAnsi="Times New Roman" w:cs="Times New Roman"/>
          <w:sz w:val="24"/>
          <w:szCs w:val="24"/>
        </w:rPr>
        <w:t>,</w:t>
      </w:r>
      <w:r w:rsidRPr="00371E61">
        <w:rPr>
          <w:rFonts w:ascii="Times New Roman" w:hAnsi="Times New Roman" w:cs="Times New Roman"/>
          <w:sz w:val="24"/>
          <w:szCs w:val="24"/>
        </w:rPr>
        <w:t xml:space="preserve"> the intended appeal has merit and has a high probability of success because there are serious arguable grounds. Fifthly, the application was made without unreasonable delay and lastly it is in the interest of justice that the application should be granted. </w:t>
      </w:r>
    </w:p>
    <w:p w:rsidR="00974A0C" w:rsidRPr="00371E61" w:rsidRDefault="00974A0C"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The application is supported by the affidavit of </w:t>
      </w:r>
      <w:proofErr w:type="spellStart"/>
      <w:r w:rsidRPr="00371E61">
        <w:rPr>
          <w:rFonts w:ascii="Times New Roman" w:hAnsi="Times New Roman" w:cs="Times New Roman"/>
          <w:sz w:val="24"/>
          <w:szCs w:val="24"/>
        </w:rPr>
        <w:t>Kasibbo</w:t>
      </w:r>
      <w:proofErr w:type="spellEnd"/>
      <w:r w:rsidRPr="00371E61">
        <w:rPr>
          <w:rFonts w:ascii="Times New Roman" w:hAnsi="Times New Roman" w:cs="Times New Roman"/>
          <w:sz w:val="24"/>
          <w:szCs w:val="24"/>
        </w:rPr>
        <w:t xml:space="preserve"> Joshua, the </w:t>
      </w:r>
      <w:r w:rsidR="00F926A1" w:rsidRPr="00371E61">
        <w:rPr>
          <w:rFonts w:ascii="Times New Roman" w:hAnsi="Times New Roman" w:cs="Times New Roman"/>
          <w:sz w:val="24"/>
          <w:szCs w:val="24"/>
        </w:rPr>
        <w:t>Managing D</w:t>
      </w:r>
      <w:r w:rsidRPr="00371E61">
        <w:rPr>
          <w:rFonts w:ascii="Times New Roman" w:hAnsi="Times New Roman" w:cs="Times New Roman"/>
          <w:sz w:val="24"/>
          <w:szCs w:val="24"/>
        </w:rPr>
        <w:t xml:space="preserve">irector of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which re</w:t>
      </w:r>
      <w:r w:rsidR="00B05901" w:rsidRPr="00371E61">
        <w:rPr>
          <w:rFonts w:ascii="Times New Roman" w:hAnsi="Times New Roman" w:cs="Times New Roman"/>
          <w:sz w:val="24"/>
          <w:szCs w:val="24"/>
        </w:rPr>
        <w:t xml:space="preserve">iterated </w:t>
      </w:r>
      <w:r w:rsidRPr="00371E61">
        <w:rPr>
          <w:rFonts w:ascii="Times New Roman" w:hAnsi="Times New Roman" w:cs="Times New Roman"/>
          <w:sz w:val="24"/>
          <w:szCs w:val="24"/>
        </w:rPr>
        <w:t xml:space="preserve">the grounds contained in the notice of motion. On matters of fact he deposed that the </w:t>
      </w:r>
      <w:r w:rsidR="00B05901" w:rsidRPr="00371E61">
        <w:rPr>
          <w:rFonts w:ascii="Times New Roman" w:hAnsi="Times New Roman" w:cs="Times New Roman"/>
          <w:sz w:val="24"/>
          <w:szCs w:val="24"/>
        </w:rPr>
        <w:t>Applicant had applied in M</w:t>
      </w:r>
      <w:r w:rsidRPr="00371E61">
        <w:rPr>
          <w:rFonts w:ascii="Times New Roman" w:hAnsi="Times New Roman" w:cs="Times New Roman"/>
          <w:sz w:val="24"/>
          <w:szCs w:val="24"/>
        </w:rPr>
        <w:t xml:space="preserve">iscellaneous </w:t>
      </w:r>
      <w:r w:rsidR="00B05901" w:rsidRPr="00371E61">
        <w:rPr>
          <w:rFonts w:ascii="Times New Roman" w:hAnsi="Times New Roman" w:cs="Times New Roman"/>
          <w:sz w:val="24"/>
          <w:szCs w:val="24"/>
        </w:rPr>
        <w:t>A</w:t>
      </w:r>
      <w:r w:rsidRPr="00371E61">
        <w:rPr>
          <w:rFonts w:ascii="Times New Roman" w:hAnsi="Times New Roman" w:cs="Times New Roman"/>
          <w:sz w:val="24"/>
          <w:szCs w:val="24"/>
        </w:rPr>
        <w:t xml:space="preserve">pplication </w:t>
      </w:r>
      <w:r w:rsidR="00B05901" w:rsidRPr="00371E61">
        <w:rPr>
          <w:rFonts w:ascii="Times New Roman" w:hAnsi="Times New Roman" w:cs="Times New Roman"/>
          <w:sz w:val="24"/>
          <w:szCs w:val="24"/>
        </w:rPr>
        <w:t xml:space="preserve">No </w:t>
      </w:r>
      <w:r w:rsidRPr="00371E61">
        <w:rPr>
          <w:rFonts w:ascii="Times New Roman" w:hAnsi="Times New Roman" w:cs="Times New Roman"/>
          <w:sz w:val="24"/>
          <w:szCs w:val="24"/>
        </w:rPr>
        <w:t xml:space="preserve">754 of 2016 for orders that the arbitrator/referee appointed to reconcile the </w:t>
      </w:r>
      <w:r w:rsidR="00E43532" w:rsidRPr="00371E61">
        <w:rPr>
          <w:rFonts w:ascii="Times New Roman" w:hAnsi="Times New Roman" w:cs="Times New Roman"/>
          <w:sz w:val="24"/>
          <w:szCs w:val="24"/>
        </w:rPr>
        <w:t>party’s</w:t>
      </w:r>
      <w:r w:rsidRPr="00371E61">
        <w:rPr>
          <w:rFonts w:ascii="Times New Roman" w:hAnsi="Times New Roman" w:cs="Times New Roman"/>
          <w:sz w:val="24"/>
          <w:szCs w:val="24"/>
        </w:rPr>
        <w:t xml:space="preserve"> accounts is incapable of acting for reason of conflict of interest or likelihood of bias and for an order that a new arbitrator/referee </w:t>
      </w:r>
      <w:r w:rsidR="00B05901" w:rsidRPr="00371E61">
        <w:rPr>
          <w:rFonts w:ascii="Times New Roman" w:hAnsi="Times New Roman" w:cs="Times New Roman"/>
          <w:sz w:val="24"/>
          <w:szCs w:val="24"/>
        </w:rPr>
        <w:t xml:space="preserve">is </w:t>
      </w:r>
      <w:r w:rsidRPr="00371E61">
        <w:rPr>
          <w:rFonts w:ascii="Times New Roman" w:hAnsi="Times New Roman" w:cs="Times New Roman"/>
          <w:sz w:val="24"/>
          <w:szCs w:val="24"/>
        </w:rPr>
        <w:t>appointed by the court. The court dismissed the application and order</w:t>
      </w:r>
      <w:r w:rsidR="00B05901" w:rsidRPr="00371E61">
        <w:rPr>
          <w:rFonts w:ascii="Times New Roman" w:hAnsi="Times New Roman" w:cs="Times New Roman"/>
          <w:sz w:val="24"/>
          <w:szCs w:val="24"/>
        </w:rPr>
        <w:t>ed</w:t>
      </w:r>
      <w:r w:rsidRPr="00371E61">
        <w:rPr>
          <w:rFonts w:ascii="Times New Roman" w:hAnsi="Times New Roman" w:cs="Times New Roman"/>
          <w:sz w:val="24"/>
          <w:szCs w:val="24"/>
        </w:rPr>
        <w:t xml:space="preserve"> the auditors assigned to proceed and file a final award. It was by agreement of the parties that the</w:t>
      </w:r>
      <w:r w:rsidR="00B05901" w:rsidRPr="00371E61">
        <w:rPr>
          <w:rFonts w:ascii="Times New Roman" w:hAnsi="Times New Roman" w:cs="Times New Roman"/>
          <w:sz w:val="24"/>
          <w:szCs w:val="24"/>
        </w:rPr>
        <w:t>y</w:t>
      </w:r>
      <w:r w:rsidRPr="00371E61">
        <w:rPr>
          <w:rFonts w:ascii="Times New Roman" w:hAnsi="Times New Roman" w:cs="Times New Roman"/>
          <w:sz w:val="24"/>
          <w:szCs w:val="24"/>
        </w:rPr>
        <w:t xml:space="preserve"> appointed Messieurs </w:t>
      </w:r>
      <w:proofErr w:type="spellStart"/>
      <w:r w:rsidRPr="00371E61">
        <w:rPr>
          <w:rFonts w:ascii="Times New Roman" w:hAnsi="Times New Roman" w:cs="Times New Roman"/>
          <w:sz w:val="24"/>
          <w:szCs w:val="24"/>
        </w:rPr>
        <w:t>Mungereza</w:t>
      </w:r>
      <w:proofErr w:type="spellEnd"/>
      <w:r w:rsidRPr="00371E61">
        <w:rPr>
          <w:rFonts w:ascii="Times New Roman" w:hAnsi="Times New Roman" w:cs="Times New Roman"/>
          <w:sz w:val="24"/>
          <w:szCs w:val="24"/>
        </w:rPr>
        <w:t xml:space="preserve"> &amp; </w:t>
      </w:r>
      <w:proofErr w:type="spellStart"/>
      <w:r w:rsidRPr="00371E61">
        <w:rPr>
          <w:rFonts w:ascii="Times New Roman" w:hAnsi="Times New Roman" w:cs="Times New Roman"/>
          <w:sz w:val="24"/>
          <w:szCs w:val="24"/>
        </w:rPr>
        <w:t>Kiriisa</w:t>
      </w:r>
      <w:proofErr w:type="spellEnd"/>
      <w:r w:rsidRPr="00371E61">
        <w:rPr>
          <w:rFonts w:ascii="Times New Roman" w:hAnsi="Times New Roman" w:cs="Times New Roman"/>
          <w:sz w:val="24"/>
          <w:szCs w:val="24"/>
        </w:rPr>
        <w:t xml:space="preserve"> Certified Public Accountants and one of the partners Mr </w:t>
      </w:r>
      <w:proofErr w:type="spellStart"/>
      <w:r w:rsidRPr="00371E61">
        <w:rPr>
          <w:rFonts w:ascii="Times New Roman" w:hAnsi="Times New Roman" w:cs="Times New Roman"/>
          <w:sz w:val="24"/>
          <w:szCs w:val="24"/>
        </w:rPr>
        <w:t>Kariisa</w:t>
      </w:r>
      <w:proofErr w:type="spellEnd"/>
      <w:r w:rsidRPr="00371E61">
        <w:rPr>
          <w:rFonts w:ascii="Times New Roman" w:hAnsi="Times New Roman" w:cs="Times New Roman"/>
          <w:sz w:val="24"/>
          <w:szCs w:val="24"/>
        </w:rPr>
        <w:t xml:space="preserve"> </w:t>
      </w:r>
      <w:proofErr w:type="spellStart"/>
      <w:r w:rsidRPr="00371E61">
        <w:rPr>
          <w:rFonts w:ascii="Times New Roman" w:hAnsi="Times New Roman" w:cs="Times New Roman"/>
          <w:sz w:val="24"/>
          <w:szCs w:val="24"/>
        </w:rPr>
        <w:t>Joram</w:t>
      </w:r>
      <w:proofErr w:type="spellEnd"/>
      <w:r w:rsidRPr="00371E61">
        <w:rPr>
          <w:rFonts w:ascii="Times New Roman" w:hAnsi="Times New Roman" w:cs="Times New Roman"/>
          <w:sz w:val="24"/>
          <w:szCs w:val="24"/>
        </w:rPr>
        <w:t xml:space="preserve"> is a director in the </w:t>
      </w:r>
      <w:r w:rsidR="00B05901" w:rsidRPr="00371E61">
        <w:rPr>
          <w:rFonts w:ascii="Times New Roman" w:hAnsi="Times New Roman" w:cs="Times New Roman"/>
          <w:sz w:val="24"/>
          <w:szCs w:val="24"/>
        </w:rPr>
        <w:t>Respondent</w:t>
      </w:r>
      <w:r w:rsidRPr="00371E61">
        <w:rPr>
          <w:rFonts w:ascii="Times New Roman" w:hAnsi="Times New Roman" w:cs="Times New Roman"/>
          <w:sz w:val="24"/>
          <w:szCs w:val="24"/>
        </w:rPr>
        <w:t xml:space="preserve"> bank. In the ruling, an auditor not envisaged by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one Mr </w:t>
      </w:r>
      <w:proofErr w:type="spellStart"/>
      <w:r w:rsidRPr="00371E61">
        <w:rPr>
          <w:rFonts w:ascii="Times New Roman" w:hAnsi="Times New Roman" w:cs="Times New Roman"/>
          <w:sz w:val="24"/>
          <w:szCs w:val="24"/>
        </w:rPr>
        <w:t>Kwizina</w:t>
      </w:r>
      <w:proofErr w:type="spellEnd"/>
      <w:r w:rsidRPr="00371E61">
        <w:rPr>
          <w:rFonts w:ascii="Times New Roman" w:hAnsi="Times New Roman" w:cs="Times New Roman"/>
          <w:sz w:val="24"/>
          <w:szCs w:val="24"/>
        </w:rPr>
        <w:t xml:space="preserve"> Thomas was ordered to be the referee/arbitrator yet the appointment was by agreement of the parties. The court </w:t>
      </w:r>
      <w:r w:rsidR="00B05901" w:rsidRPr="00371E61">
        <w:rPr>
          <w:rFonts w:ascii="Times New Roman" w:hAnsi="Times New Roman" w:cs="Times New Roman"/>
          <w:sz w:val="24"/>
          <w:szCs w:val="24"/>
        </w:rPr>
        <w:t xml:space="preserve">erred in </w:t>
      </w:r>
      <w:r w:rsidRPr="00371E61">
        <w:rPr>
          <w:rFonts w:ascii="Times New Roman" w:hAnsi="Times New Roman" w:cs="Times New Roman"/>
          <w:sz w:val="24"/>
          <w:szCs w:val="24"/>
        </w:rPr>
        <w:t xml:space="preserve">law and fact </w:t>
      </w:r>
      <w:r w:rsidR="00B05901" w:rsidRPr="00371E61">
        <w:rPr>
          <w:rFonts w:ascii="Times New Roman" w:hAnsi="Times New Roman" w:cs="Times New Roman"/>
          <w:sz w:val="24"/>
          <w:szCs w:val="24"/>
        </w:rPr>
        <w:t xml:space="preserve">when it </w:t>
      </w:r>
      <w:r w:rsidRPr="00371E61">
        <w:rPr>
          <w:rFonts w:ascii="Times New Roman" w:hAnsi="Times New Roman" w:cs="Times New Roman"/>
          <w:sz w:val="24"/>
          <w:szCs w:val="24"/>
        </w:rPr>
        <w:t xml:space="preserve">ruled that the reconciliation exercise was </w:t>
      </w:r>
      <w:r w:rsidRPr="00371E61">
        <w:rPr>
          <w:rFonts w:ascii="Times New Roman" w:hAnsi="Times New Roman" w:cs="Times New Roman"/>
          <w:sz w:val="24"/>
          <w:szCs w:val="24"/>
        </w:rPr>
        <w:lastRenderedPageBreak/>
        <w:t xml:space="preserve">assigned to Mr Thomas </w:t>
      </w:r>
      <w:proofErr w:type="spellStart"/>
      <w:r w:rsidRPr="00371E61">
        <w:rPr>
          <w:rFonts w:ascii="Times New Roman" w:hAnsi="Times New Roman" w:cs="Times New Roman"/>
          <w:sz w:val="24"/>
          <w:szCs w:val="24"/>
        </w:rPr>
        <w:t>Kwizina</w:t>
      </w:r>
      <w:proofErr w:type="spellEnd"/>
      <w:r w:rsidRPr="00371E61">
        <w:rPr>
          <w:rFonts w:ascii="Times New Roman" w:hAnsi="Times New Roman" w:cs="Times New Roman"/>
          <w:sz w:val="24"/>
          <w:szCs w:val="24"/>
        </w:rPr>
        <w:t xml:space="preserve">, yet the right to assign the arbitrator/referee was a preserve of the parties. By allowing </w:t>
      </w:r>
      <w:r w:rsidR="00B05901" w:rsidRPr="00371E61">
        <w:rPr>
          <w:rFonts w:ascii="Times New Roman" w:hAnsi="Times New Roman" w:cs="Times New Roman"/>
          <w:sz w:val="24"/>
          <w:szCs w:val="24"/>
        </w:rPr>
        <w:t xml:space="preserve">Messrs </w:t>
      </w:r>
      <w:proofErr w:type="spellStart"/>
      <w:r w:rsidR="00B05901" w:rsidRPr="00371E61">
        <w:rPr>
          <w:rFonts w:ascii="Times New Roman" w:hAnsi="Times New Roman" w:cs="Times New Roman"/>
          <w:sz w:val="24"/>
          <w:szCs w:val="24"/>
        </w:rPr>
        <w:t>Mungereza</w:t>
      </w:r>
      <w:proofErr w:type="spellEnd"/>
      <w:r w:rsidR="00B05901" w:rsidRPr="00371E61">
        <w:rPr>
          <w:rFonts w:ascii="Times New Roman" w:hAnsi="Times New Roman" w:cs="Times New Roman"/>
          <w:sz w:val="24"/>
          <w:szCs w:val="24"/>
        </w:rPr>
        <w:t xml:space="preserve"> &amp; </w:t>
      </w:r>
      <w:proofErr w:type="spellStart"/>
      <w:r w:rsidR="00B05901" w:rsidRPr="00371E61">
        <w:rPr>
          <w:rFonts w:ascii="Times New Roman" w:hAnsi="Times New Roman" w:cs="Times New Roman"/>
          <w:sz w:val="24"/>
          <w:szCs w:val="24"/>
        </w:rPr>
        <w:t>Kariisa</w:t>
      </w:r>
      <w:proofErr w:type="spellEnd"/>
      <w:r w:rsidR="00B05901" w:rsidRPr="00371E61">
        <w:rPr>
          <w:rFonts w:ascii="Times New Roman" w:hAnsi="Times New Roman" w:cs="Times New Roman"/>
          <w:sz w:val="24"/>
          <w:szCs w:val="24"/>
        </w:rPr>
        <w:t xml:space="preserve"> C</w:t>
      </w:r>
      <w:r w:rsidRPr="00371E61">
        <w:rPr>
          <w:rFonts w:ascii="Times New Roman" w:hAnsi="Times New Roman" w:cs="Times New Roman"/>
          <w:sz w:val="24"/>
          <w:szCs w:val="24"/>
        </w:rPr>
        <w:t xml:space="preserve">ertified </w:t>
      </w:r>
      <w:r w:rsidR="00B05901" w:rsidRPr="00371E61">
        <w:rPr>
          <w:rFonts w:ascii="Times New Roman" w:hAnsi="Times New Roman" w:cs="Times New Roman"/>
          <w:sz w:val="24"/>
          <w:szCs w:val="24"/>
        </w:rPr>
        <w:t>P</w:t>
      </w:r>
      <w:r w:rsidRPr="00371E61">
        <w:rPr>
          <w:rFonts w:ascii="Times New Roman" w:hAnsi="Times New Roman" w:cs="Times New Roman"/>
          <w:sz w:val="24"/>
          <w:szCs w:val="24"/>
        </w:rPr>
        <w:t xml:space="preserve">ublic </w:t>
      </w:r>
      <w:r w:rsidR="00B05901" w:rsidRPr="00371E61">
        <w:rPr>
          <w:rFonts w:ascii="Times New Roman" w:hAnsi="Times New Roman" w:cs="Times New Roman"/>
          <w:sz w:val="24"/>
          <w:szCs w:val="24"/>
        </w:rPr>
        <w:t>A</w:t>
      </w:r>
      <w:r w:rsidRPr="00371E61">
        <w:rPr>
          <w:rFonts w:ascii="Times New Roman" w:hAnsi="Times New Roman" w:cs="Times New Roman"/>
          <w:sz w:val="24"/>
          <w:szCs w:val="24"/>
        </w:rPr>
        <w:t xml:space="preserve">ccountants to make the final award, despite the glaring conflict of interest,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would be prejudiced hence the appeal. He contended that the court </w:t>
      </w:r>
      <w:r w:rsidR="00B05901" w:rsidRPr="00371E61">
        <w:rPr>
          <w:rFonts w:ascii="Times New Roman" w:hAnsi="Times New Roman" w:cs="Times New Roman"/>
          <w:sz w:val="24"/>
          <w:szCs w:val="24"/>
        </w:rPr>
        <w:t xml:space="preserve">erred in </w:t>
      </w:r>
      <w:r w:rsidRPr="00371E61">
        <w:rPr>
          <w:rFonts w:ascii="Times New Roman" w:hAnsi="Times New Roman" w:cs="Times New Roman"/>
          <w:sz w:val="24"/>
          <w:szCs w:val="24"/>
        </w:rPr>
        <w:t xml:space="preserve">law and fact in ruling to conclude that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had waived its right to object to Mr </w:t>
      </w:r>
      <w:proofErr w:type="spellStart"/>
      <w:r w:rsidRPr="00371E61">
        <w:rPr>
          <w:rFonts w:ascii="Times New Roman" w:hAnsi="Times New Roman" w:cs="Times New Roman"/>
          <w:sz w:val="24"/>
          <w:szCs w:val="24"/>
        </w:rPr>
        <w:t>Joram</w:t>
      </w:r>
      <w:proofErr w:type="spellEnd"/>
      <w:r w:rsidRPr="00371E61">
        <w:rPr>
          <w:rFonts w:ascii="Times New Roman" w:hAnsi="Times New Roman" w:cs="Times New Roman"/>
          <w:sz w:val="24"/>
          <w:szCs w:val="24"/>
        </w:rPr>
        <w:t xml:space="preserve"> </w:t>
      </w:r>
      <w:proofErr w:type="spellStart"/>
      <w:r w:rsidRPr="00371E61">
        <w:rPr>
          <w:rFonts w:ascii="Times New Roman" w:hAnsi="Times New Roman" w:cs="Times New Roman"/>
          <w:sz w:val="24"/>
          <w:szCs w:val="24"/>
        </w:rPr>
        <w:t>Kariisa</w:t>
      </w:r>
      <w:proofErr w:type="spellEnd"/>
      <w:r w:rsidRPr="00371E61">
        <w:rPr>
          <w:rFonts w:ascii="Times New Roman" w:hAnsi="Times New Roman" w:cs="Times New Roman"/>
          <w:sz w:val="24"/>
          <w:szCs w:val="24"/>
        </w:rPr>
        <w:t xml:space="preserve"> as an arbitrator hence the need to appeal.</w:t>
      </w:r>
    </w:p>
    <w:p w:rsidR="00FC6990" w:rsidRPr="00371E61" w:rsidRDefault="00974A0C"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The </w:t>
      </w:r>
      <w:r w:rsidR="00B05901" w:rsidRPr="00371E61">
        <w:rPr>
          <w:rFonts w:ascii="Times New Roman" w:hAnsi="Times New Roman" w:cs="Times New Roman"/>
          <w:sz w:val="24"/>
          <w:szCs w:val="24"/>
        </w:rPr>
        <w:t>Respondent</w:t>
      </w:r>
      <w:r w:rsidRPr="00371E61">
        <w:rPr>
          <w:rFonts w:ascii="Times New Roman" w:hAnsi="Times New Roman" w:cs="Times New Roman"/>
          <w:sz w:val="24"/>
          <w:szCs w:val="24"/>
        </w:rPr>
        <w:t xml:space="preserve"> opposed the application and the affidavit in opposition is that of Esther </w:t>
      </w:r>
      <w:proofErr w:type="spellStart"/>
      <w:r w:rsidRPr="00371E61">
        <w:rPr>
          <w:rFonts w:ascii="Times New Roman" w:hAnsi="Times New Roman" w:cs="Times New Roman"/>
          <w:sz w:val="24"/>
          <w:szCs w:val="24"/>
        </w:rPr>
        <w:t>Masawi</w:t>
      </w:r>
      <w:proofErr w:type="spellEnd"/>
      <w:r w:rsidRPr="00371E61">
        <w:rPr>
          <w:rFonts w:ascii="Times New Roman" w:hAnsi="Times New Roman" w:cs="Times New Roman"/>
          <w:sz w:val="24"/>
          <w:szCs w:val="24"/>
        </w:rPr>
        <w:t xml:space="preserve"> </w:t>
      </w:r>
      <w:proofErr w:type="spellStart"/>
      <w:r w:rsidRPr="00371E61">
        <w:rPr>
          <w:rFonts w:ascii="Times New Roman" w:hAnsi="Times New Roman" w:cs="Times New Roman"/>
          <w:sz w:val="24"/>
          <w:szCs w:val="24"/>
        </w:rPr>
        <w:t>Birungi</w:t>
      </w:r>
      <w:proofErr w:type="spellEnd"/>
      <w:r w:rsidRPr="00371E61">
        <w:rPr>
          <w:rFonts w:ascii="Times New Roman" w:hAnsi="Times New Roman" w:cs="Times New Roman"/>
          <w:sz w:val="24"/>
          <w:szCs w:val="24"/>
        </w:rPr>
        <w:t xml:space="preserve">, Head of Business Support and Corporate Recoveries of the </w:t>
      </w:r>
      <w:r w:rsidR="00B05901" w:rsidRPr="00371E61">
        <w:rPr>
          <w:rFonts w:ascii="Times New Roman" w:hAnsi="Times New Roman" w:cs="Times New Roman"/>
          <w:sz w:val="24"/>
          <w:szCs w:val="24"/>
        </w:rPr>
        <w:t>Respondent</w:t>
      </w:r>
      <w:r w:rsidRPr="00371E61">
        <w:rPr>
          <w:rFonts w:ascii="Times New Roman" w:hAnsi="Times New Roman" w:cs="Times New Roman"/>
          <w:sz w:val="24"/>
          <w:szCs w:val="24"/>
        </w:rPr>
        <w:t>.</w:t>
      </w:r>
      <w:r w:rsidR="009A0FC9" w:rsidRPr="00371E61">
        <w:rPr>
          <w:rFonts w:ascii="Times New Roman" w:hAnsi="Times New Roman" w:cs="Times New Roman"/>
          <w:sz w:val="24"/>
          <w:szCs w:val="24"/>
        </w:rPr>
        <w:t xml:space="preserve"> She deposed that the intended appeal does not raise any serious matters of law and fact. She contended that the </w:t>
      </w:r>
      <w:r w:rsidR="00B05901" w:rsidRPr="00371E61">
        <w:rPr>
          <w:rFonts w:ascii="Times New Roman" w:hAnsi="Times New Roman" w:cs="Times New Roman"/>
          <w:sz w:val="24"/>
          <w:szCs w:val="24"/>
        </w:rPr>
        <w:t>Applicant</w:t>
      </w:r>
      <w:r w:rsidR="00E43532" w:rsidRPr="00371E61">
        <w:rPr>
          <w:rFonts w:ascii="Times New Roman" w:hAnsi="Times New Roman" w:cs="Times New Roman"/>
          <w:sz w:val="24"/>
          <w:szCs w:val="24"/>
        </w:rPr>
        <w:t>’s</w:t>
      </w:r>
      <w:r w:rsidR="009A0FC9" w:rsidRPr="00371E61">
        <w:rPr>
          <w:rFonts w:ascii="Times New Roman" w:hAnsi="Times New Roman" w:cs="Times New Roman"/>
          <w:sz w:val="24"/>
          <w:szCs w:val="24"/>
        </w:rPr>
        <w:t xml:space="preserve"> application was dismissed for failure to apply the proper procedure. On the merits of the application, the </w:t>
      </w:r>
      <w:r w:rsidR="00B05901" w:rsidRPr="00371E61">
        <w:rPr>
          <w:rFonts w:ascii="Times New Roman" w:hAnsi="Times New Roman" w:cs="Times New Roman"/>
          <w:sz w:val="24"/>
          <w:szCs w:val="24"/>
        </w:rPr>
        <w:t>Respondent</w:t>
      </w:r>
      <w:r w:rsidR="009A0FC9" w:rsidRPr="00371E61">
        <w:rPr>
          <w:rFonts w:ascii="Times New Roman" w:hAnsi="Times New Roman" w:cs="Times New Roman"/>
          <w:sz w:val="24"/>
          <w:szCs w:val="24"/>
        </w:rPr>
        <w:t xml:space="preserve"> could not have concealed the directorship of Mr </w:t>
      </w:r>
      <w:proofErr w:type="spellStart"/>
      <w:r w:rsidR="009A0FC9" w:rsidRPr="00371E61">
        <w:rPr>
          <w:rFonts w:ascii="Times New Roman" w:hAnsi="Times New Roman" w:cs="Times New Roman"/>
          <w:sz w:val="24"/>
          <w:szCs w:val="24"/>
        </w:rPr>
        <w:t>Kariisa</w:t>
      </w:r>
      <w:proofErr w:type="spellEnd"/>
      <w:r w:rsidR="009A0FC9" w:rsidRPr="00371E61">
        <w:rPr>
          <w:rFonts w:ascii="Times New Roman" w:hAnsi="Times New Roman" w:cs="Times New Roman"/>
          <w:sz w:val="24"/>
          <w:szCs w:val="24"/>
        </w:rPr>
        <w:t xml:space="preserve"> </w:t>
      </w:r>
      <w:proofErr w:type="spellStart"/>
      <w:r w:rsidR="009A0FC9" w:rsidRPr="00371E61">
        <w:rPr>
          <w:rFonts w:ascii="Times New Roman" w:hAnsi="Times New Roman" w:cs="Times New Roman"/>
          <w:sz w:val="24"/>
          <w:szCs w:val="24"/>
        </w:rPr>
        <w:t>Joram</w:t>
      </w:r>
      <w:proofErr w:type="spellEnd"/>
      <w:r w:rsidR="009A0FC9" w:rsidRPr="00371E61">
        <w:rPr>
          <w:rFonts w:ascii="Times New Roman" w:hAnsi="Times New Roman" w:cs="Times New Roman"/>
          <w:sz w:val="24"/>
          <w:szCs w:val="24"/>
        </w:rPr>
        <w:t xml:space="preserve"> in the </w:t>
      </w:r>
      <w:r w:rsidR="00B05901" w:rsidRPr="00371E61">
        <w:rPr>
          <w:rFonts w:ascii="Times New Roman" w:hAnsi="Times New Roman" w:cs="Times New Roman"/>
          <w:sz w:val="24"/>
          <w:szCs w:val="24"/>
        </w:rPr>
        <w:t>Respondent</w:t>
      </w:r>
      <w:r w:rsidR="009A0FC9" w:rsidRPr="00371E61">
        <w:rPr>
          <w:rFonts w:ascii="Times New Roman" w:hAnsi="Times New Roman" w:cs="Times New Roman"/>
          <w:sz w:val="24"/>
          <w:szCs w:val="24"/>
        </w:rPr>
        <w:t xml:space="preserve"> bank, a fact which was already within the knowledge of the </w:t>
      </w:r>
      <w:r w:rsidR="00B05901" w:rsidRPr="00371E61">
        <w:rPr>
          <w:rFonts w:ascii="Times New Roman" w:hAnsi="Times New Roman" w:cs="Times New Roman"/>
          <w:sz w:val="24"/>
          <w:szCs w:val="24"/>
        </w:rPr>
        <w:t>Applicant</w:t>
      </w:r>
      <w:r w:rsidR="009A0FC9" w:rsidRPr="00371E61">
        <w:rPr>
          <w:rFonts w:ascii="Times New Roman" w:hAnsi="Times New Roman" w:cs="Times New Roman"/>
          <w:sz w:val="24"/>
          <w:szCs w:val="24"/>
        </w:rPr>
        <w:t xml:space="preserve"> and its lawyers. It was false to </w:t>
      </w:r>
      <w:r w:rsidR="00E43532" w:rsidRPr="00371E61">
        <w:rPr>
          <w:rFonts w:ascii="Times New Roman" w:hAnsi="Times New Roman" w:cs="Times New Roman"/>
          <w:sz w:val="24"/>
          <w:szCs w:val="24"/>
        </w:rPr>
        <w:t>allege</w:t>
      </w:r>
      <w:r w:rsidR="009A0FC9" w:rsidRPr="00371E61">
        <w:rPr>
          <w:rFonts w:ascii="Times New Roman" w:hAnsi="Times New Roman" w:cs="Times New Roman"/>
          <w:sz w:val="24"/>
          <w:szCs w:val="24"/>
        </w:rPr>
        <w:t xml:space="preserve"> that the court ruling ordered an auditor not envisaged by the agreement of the parties to be a referee. The trial judge did not purport to appoint a new auditor since this would be contrary to the terms of the consent </w:t>
      </w:r>
      <w:r w:rsidR="00B05901" w:rsidRPr="00371E61">
        <w:rPr>
          <w:rFonts w:ascii="Times New Roman" w:hAnsi="Times New Roman" w:cs="Times New Roman"/>
          <w:sz w:val="24"/>
          <w:szCs w:val="24"/>
        </w:rPr>
        <w:t xml:space="preserve">order </w:t>
      </w:r>
      <w:r w:rsidR="009A0FC9" w:rsidRPr="00371E61">
        <w:rPr>
          <w:rFonts w:ascii="Times New Roman" w:hAnsi="Times New Roman" w:cs="Times New Roman"/>
          <w:sz w:val="24"/>
          <w:szCs w:val="24"/>
        </w:rPr>
        <w:t xml:space="preserve">by which the parties appointed </w:t>
      </w:r>
      <w:proofErr w:type="spellStart"/>
      <w:r w:rsidR="009A0FC9" w:rsidRPr="00371E61">
        <w:rPr>
          <w:rFonts w:ascii="Times New Roman" w:hAnsi="Times New Roman" w:cs="Times New Roman"/>
          <w:sz w:val="24"/>
          <w:szCs w:val="24"/>
        </w:rPr>
        <w:t>Mungereza</w:t>
      </w:r>
      <w:proofErr w:type="spellEnd"/>
      <w:r w:rsidR="009A0FC9" w:rsidRPr="00371E61">
        <w:rPr>
          <w:rFonts w:ascii="Times New Roman" w:hAnsi="Times New Roman" w:cs="Times New Roman"/>
          <w:sz w:val="24"/>
          <w:szCs w:val="24"/>
        </w:rPr>
        <w:t xml:space="preserve"> &amp; </w:t>
      </w:r>
      <w:proofErr w:type="spellStart"/>
      <w:r w:rsidR="009A0FC9" w:rsidRPr="00371E61">
        <w:rPr>
          <w:rFonts w:ascii="Times New Roman" w:hAnsi="Times New Roman" w:cs="Times New Roman"/>
          <w:sz w:val="24"/>
          <w:szCs w:val="24"/>
        </w:rPr>
        <w:t>Kiriisa</w:t>
      </w:r>
      <w:proofErr w:type="spellEnd"/>
      <w:r w:rsidR="009A0FC9" w:rsidRPr="00371E61">
        <w:rPr>
          <w:rFonts w:ascii="Times New Roman" w:hAnsi="Times New Roman" w:cs="Times New Roman"/>
          <w:sz w:val="24"/>
          <w:szCs w:val="24"/>
        </w:rPr>
        <w:t xml:space="preserve"> </w:t>
      </w:r>
      <w:r w:rsidR="002B042B" w:rsidRPr="00371E61">
        <w:rPr>
          <w:rFonts w:ascii="Times New Roman" w:hAnsi="Times New Roman" w:cs="Times New Roman"/>
          <w:sz w:val="24"/>
          <w:szCs w:val="24"/>
        </w:rPr>
        <w:t xml:space="preserve">Certified Public Accountants </w:t>
      </w:r>
      <w:r w:rsidR="009A0FC9" w:rsidRPr="00371E61">
        <w:rPr>
          <w:rFonts w:ascii="Times New Roman" w:hAnsi="Times New Roman" w:cs="Times New Roman"/>
          <w:sz w:val="24"/>
          <w:szCs w:val="24"/>
        </w:rPr>
        <w:t xml:space="preserve">as the </w:t>
      </w:r>
      <w:r w:rsidR="002B042B" w:rsidRPr="00371E61">
        <w:rPr>
          <w:rFonts w:ascii="Times New Roman" w:hAnsi="Times New Roman" w:cs="Times New Roman"/>
          <w:sz w:val="24"/>
          <w:szCs w:val="24"/>
        </w:rPr>
        <w:t>Arbitrator/Referee</w:t>
      </w:r>
      <w:r w:rsidR="009A0FC9" w:rsidRPr="00371E61">
        <w:rPr>
          <w:rFonts w:ascii="Times New Roman" w:hAnsi="Times New Roman" w:cs="Times New Roman"/>
          <w:sz w:val="24"/>
          <w:szCs w:val="24"/>
        </w:rPr>
        <w:t>.</w:t>
      </w:r>
      <w:r w:rsidR="002B042B" w:rsidRPr="00371E61">
        <w:rPr>
          <w:rFonts w:ascii="Times New Roman" w:hAnsi="Times New Roman" w:cs="Times New Roman"/>
          <w:sz w:val="24"/>
          <w:szCs w:val="24"/>
        </w:rPr>
        <w:t xml:space="preserve"> While it was the right to assign or appoint an arbitrator/referee of the parties, the parties indeed exercised this right by virtue of the consent filed on 10</w:t>
      </w:r>
      <w:r w:rsidR="0060115D" w:rsidRPr="00371E61">
        <w:rPr>
          <w:rFonts w:ascii="Times New Roman" w:hAnsi="Times New Roman" w:cs="Times New Roman"/>
          <w:sz w:val="24"/>
          <w:szCs w:val="24"/>
          <w:vertAlign w:val="superscript"/>
        </w:rPr>
        <w:t>th</w:t>
      </w:r>
      <w:r w:rsidR="0060115D" w:rsidRPr="00371E61">
        <w:rPr>
          <w:rFonts w:ascii="Times New Roman" w:hAnsi="Times New Roman" w:cs="Times New Roman"/>
          <w:sz w:val="24"/>
          <w:szCs w:val="24"/>
        </w:rPr>
        <w:t xml:space="preserve"> </w:t>
      </w:r>
      <w:r w:rsidR="002B042B" w:rsidRPr="00371E61">
        <w:rPr>
          <w:rFonts w:ascii="Times New Roman" w:hAnsi="Times New Roman" w:cs="Times New Roman"/>
          <w:sz w:val="24"/>
          <w:szCs w:val="24"/>
        </w:rPr>
        <w:t xml:space="preserve">October 2014. The right to assign </w:t>
      </w:r>
      <w:r w:rsidR="0060115D" w:rsidRPr="00371E61">
        <w:rPr>
          <w:rFonts w:ascii="Times New Roman" w:hAnsi="Times New Roman" w:cs="Times New Roman"/>
          <w:sz w:val="24"/>
          <w:szCs w:val="24"/>
        </w:rPr>
        <w:t>a</w:t>
      </w:r>
      <w:r w:rsidR="002B042B" w:rsidRPr="00371E61">
        <w:rPr>
          <w:rFonts w:ascii="Times New Roman" w:hAnsi="Times New Roman" w:cs="Times New Roman"/>
          <w:sz w:val="24"/>
          <w:szCs w:val="24"/>
        </w:rPr>
        <w:t xml:space="preserve"> particular person to carry out the reconciliation was the preserve of the appointed arbitrator/referee. Thirdly</w:t>
      </w:r>
      <w:r w:rsidR="0060115D" w:rsidRPr="00371E61">
        <w:rPr>
          <w:rFonts w:ascii="Times New Roman" w:hAnsi="Times New Roman" w:cs="Times New Roman"/>
          <w:sz w:val="24"/>
          <w:szCs w:val="24"/>
        </w:rPr>
        <w:t>,</w:t>
      </w:r>
      <w:r w:rsidR="002B042B" w:rsidRPr="00371E61">
        <w:rPr>
          <w:rFonts w:ascii="Times New Roman" w:hAnsi="Times New Roman" w:cs="Times New Roman"/>
          <w:sz w:val="24"/>
          <w:szCs w:val="24"/>
        </w:rPr>
        <w:t xml:space="preserve"> allowing </w:t>
      </w:r>
      <w:proofErr w:type="spellStart"/>
      <w:r w:rsidR="002B042B" w:rsidRPr="00371E61">
        <w:rPr>
          <w:rFonts w:ascii="Times New Roman" w:hAnsi="Times New Roman" w:cs="Times New Roman"/>
          <w:sz w:val="24"/>
          <w:szCs w:val="24"/>
        </w:rPr>
        <w:t>Mungereza</w:t>
      </w:r>
      <w:proofErr w:type="spellEnd"/>
      <w:r w:rsidR="002B042B" w:rsidRPr="00371E61">
        <w:rPr>
          <w:rFonts w:ascii="Times New Roman" w:hAnsi="Times New Roman" w:cs="Times New Roman"/>
          <w:sz w:val="24"/>
          <w:szCs w:val="24"/>
        </w:rPr>
        <w:t xml:space="preserve"> &amp; </w:t>
      </w:r>
      <w:proofErr w:type="spellStart"/>
      <w:r w:rsidR="002B042B" w:rsidRPr="00371E61">
        <w:rPr>
          <w:rFonts w:ascii="Times New Roman" w:hAnsi="Times New Roman" w:cs="Times New Roman"/>
          <w:sz w:val="24"/>
          <w:szCs w:val="24"/>
        </w:rPr>
        <w:t>Kariisa</w:t>
      </w:r>
      <w:proofErr w:type="spellEnd"/>
      <w:r w:rsidR="002B042B" w:rsidRPr="00371E61">
        <w:rPr>
          <w:rFonts w:ascii="Times New Roman" w:hAnsi="Times New Roman" w:cs="Times New Roman"/>
          <w:sz w:val="24"/>
          <w:szCs w:val="24"/>
        </w:rPr>
        <w:t xml:space="preserve"> to make a final award would not prejudice the </w:t>
      </w:r>
      <w:r w:rsidR="00B05901" w:rsidRPr="00371E61">
        <w:rPr>
          <w:rFonts w:ascii="Times New Roman" w:hAnsi="Times New Roman" w:cs="Times New Roman"/>
          <w:sz w:val="24"/>
          <w:szCs w:val="24"/>
        </w:rPr>
        <w:t>Applicant</w:t>
      </w:r>
      <w:r w:rsidR="002B042B" w:rsidRPr="00371E61">
        <w:rPr>
          <w:rFonts w:ascii="Times New Roman" w:hAnsi="Times New Roman" w:cs="Times New Roman"/>
          <w:sz w:val="24"/>
          <w:szCs w:val="24"/>
        </w:rPr>
        <w:t xml:space="preserve"> as the </w:t>
      </w:r>
      <w:r w:rsidR="00B05901" w:rsidRPr="00371E61">
        <w:rPr>
          <w:rFonts w:ascii="Times New Roman" w:hAnsi="Times New Roman" w:cs="Times New Roman"/>
          <w:sz w:val="24"/>
          <w:szCs w:val="24"/>
        </w:rPr>
        <w:t>Applicant</w:t>
      </w:r>
      <w:r w:rsidR="002B042B" w:rsidRPr="00371E61">
        <w:rPr>
          <w:rFonts w:ascii="Times New Roman" w:hAnsi="Times New Roman" w:cs="Times New Roman"/>
          <w:sz w:val="24"/>
          <w:szCs w:val="24"/>
        </w:rPr>
        <w:t xml:space="preserve"> still has the opportunity to challenge the award </w:t>
      </w:r>
      <w:r w:rsidR="0060115D" w:rsidRPr="00371E61">
        <w:rPr>
          <w:rFonts w:ascii="Times New Roman" w:hAnsi="Times New Roman" w:cs="Times New Roman"/>
          <w:sz w:val="24"/>
          <w:szCs w:val="24"/>
        </w:rPr>
        <w:t xml:space="preserve">on any </w:t>
      </w:r>
      <w:r w:rsidR="002B042B" w:rsidRPr="00371E61">
        <w:rPr>
          <w:rFonts w:ascii="Times New Roman" w:hAnsi="Times New Roman" w:cs="Times New Roman"/>
          <w:sz w:val="24"/>
          <w:szCs w:val="24"/>
        </w:rPr>
        <w:t>prescribed grounds under the law.</w:t>
      </w:r>
    </w:p>
    <w:p w:rsidR="00FC6990" w:rsidRPr="00371E61" w:rsidRDefault="00FC6990"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In the </w:t>
      </w:r>
      <w:r w:rsidR="00DE36E6" w:rsidRPr="00371E61">
        <w:rPr>
          <w:rFonts w:ascii="Times New Roman" w:hAnsi="Times New Roman" w:cs="Times New Roman"/>
          <w:sz w:val="24"/>
          <w:szCs w:val="24"/>
        </w:rPr>
        <w:t>Notice of M</w:t>
      </w:r>
      <w:r w:rsidRPr="00371E61">
        <w:rPr>
          <w:rFonts w:ascii="Times New Roman" w:hAnsi="Times New Roman" w:cs="Times New Roman"/>
          <w:sz w:val="24"/>
          <w:szCs w:val="24"/>
        </w:rPr>
        <w:t xml:space="preserve">otion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does not have an arguable case worth consideration by the appellate court. Secondly the affidavit in support of the motion does not demonstrate any substantial grounds of appeal which merit judicial consideration. The application is prejudicial to the </w:t>
      </w:r>
      <w:r w:rsidR="00B05901" w:rsidRPr="00371E61">
        <w:rPr>
          <w:rFonts w:ascii="Times New Roman" w:hAnsi="Times New Roman" w:cs="Times New Roman"/>
          <w:sz w:val="24"/>
          <w:szCs w:val="24"/>
        </w:rPr>
        <w:t>Respondent</w:t>
      </w:r>
      <w:r w:rsidRPr="00371E61">
        <w:rPr>
          <w:rFonts w:ascii="Times New Roman" w:hAnsi="Times New Roman" w:cs="Times New Roman"/>
          <w:sz w:val="24"/>
          <w:szCs w:val="24"/>
        </w:rPr>
        <w:t xml:space="preserve"> since there is a pending suit which is yet to be determined by the court and is likely to be delayed by the intended appeal. There are no reasonable chances of success in the intended appeal. The </w:t>
      </w:r>
      <w:r w:rsidR="00B05901" w:rsidRPr="00371E61">
        <w:rPr>
          <w:rFonts w:ascii="Times New Roman" w:hAnsi="Times New Roman" w:cs="Times New Roman"/>
          <w:sz w:val="24"/>
          <w:szCs w:val="24"/>
        </w:rPr>
        <w:t>Applicant</w:t>
      </w:r>
      <w:r w:rsidR="00B116B0" w:rsidRPr="00371E61">
        <w:rPr>
          <w:rFonts w:ascii="Times New Roman" w:hAnsi="Times New Roman" w:cs="Times New Roman"/>
          <w:sz w:val="24"/>
          <w:szCs w:val="24"/>
        </w:rPr>
        <w:t>’</w:t>
      </w:r>
      <w:r w:rsidRPr="00371E61">
        <w:rPr>
          <w:rFonts w:ascii="Times New Roman" w:hAnsi="Times New Roman" w:cs="Times New Roman"/>
          <w:sz w:val="24"/>
          <w:szCs w:val="24"/>
        </w:rPr>
        <w:t xml:space="preserve">s application is frivolous and an abuse of court process and should be dismissed with costs. In case the court is inclined to grant the application, the application should be granted with an order for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to deposit security for costs of the appeal.</w:t>
      </w:r>
    </w:p>
    <w:p w:rsidR="00FC6990" w:rsidRPr="00371E61" w:rsidRDefault="00FC6990" w:rsidP="00E3613D">
      <w:pPr>
        <w:jc w:val="both"/>
        <w:rPr>
          <w:rFonts w:ascii="Times New Roman" w:hAnsi="Times New Roman" w:cs="Times New Roman"/>
          <w:sz w:val="24"/>
          <w:szCs w:val="24"/>
        </w:rPr>
      </w:pPr>
      <w:r w:rsidRPr="00371E61">
        <w:rPr>
          <w:rFonts w:ascii="Times New Roman" w:hAnsi="Times New Roman" w:cs="Times New Roman"/>
          <w:sz w:val="24"/>
          <w:szCs w:val="24"/>
        </w:rPr>
        <w:t>The court was addressed in the written submissions.</w:t>
      </w:r>
    </w:p>
    <w:p w:rsidR="00870777" w:rsidRPr="00371E61" w:rsidRDefault="00FC6990"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relies on the ground that the appointment of the referee would lead to a conflict of interest because Mr </w:t>
      </w:r>
      <w:proofErr w:type="spellStart"/>
      <w:r w:rsidRPr="00371E61">
        <w:rPr>
          <w:rFonts w:ascii="Times New Roman" w:hAnsi="Times New Roman" w:cs="Times New Roman"/>
          <w:sz w:val="24"/>
          <w:szCs w:val="24"/>
        </w:rPr>
        <w:t>Joram</w:t>
      </w:r>
      <w:proofErr w:type="spellEnd"/>
      <w:r w:rsidRPr="00371E61">
        <w:rPr>
          <w:rFonts w:ascii="Times New Roman" w:hAnsi="Times New Roman" w:cs="Times New Roman"/>
          <w:sz w:val="24"/>
          <w:szCs w:val="24"/>
        </w:rPr>
        <w:t xml:space="preserve"> </w:t>
      </w:r>
      <w:proofErr w:type="spellStart"/>
      <w:r w:rsidRPr="00371E61">
        <w:rPr>
          <w:rFonts w:ascii="Times New Roman" w:hAnsi="Times New Roman" w:cs="Times New Roman"/>
          <w:sz w:val="24"/>
          <w:szCs w:val="24"/>
        </w:rPr>
        <w:t>Kariisa</w:t>
      </w:r>
      <w:proofErr w:type="spellEnd"/>
      <w:r w:rsidRPr="00371E61">
        <w:rPr>
          <w:rFonts w:ascii="Times New Roman" w:hAnsi="Times New Roman" w:cs="Times New Roman"/>
          <w:sz w:val="24"/>
          <w:szCs w:val="24"/>
        </w:rPr>
        <w:t xml:space="preserve"> is a director in the </w:t>
      </w:r>
      <w:r w:rsidR="00B05901" w:rsidRPr="00371E61">
        <w:rPr>
          <w:rFonts w:ascii="Times New Roman" w:hAnsi="Times New Roman" w:cs="Times New Roman"/>
          <w:sz w:val="24"/>
          <w:szCs w:val="24"/>
        </w:rPr>
        <w:t>Respondent</w:t>
      </w:r>
      <w:r w:rsidRPr="00371E61">
        <w:rPr>
          <w:rFonts w:ascii="Times New Roman" w:hAnsi="Times New Roman" w:cs="Times New Roman"/>
          <w:sz w:val="24"/>
          <w:szCs w:val="24"/>
        </w:rPr>
        <w:t xml:space="preserve"> bank. Secondly</w:t>
      </w:r>
      <w:r w:rsidR="003E5B04" w:rsidRPr="00371E61">
        <w:rPr>
          <w:rFonts w:ascii="Times New Roman" w:hAnsi="Times New Roman" w:cs="Times New Roman"/>
          <w:sz w:val="24"/>
          <w:szCs w:val="24"/>
        </w:rPr>
        <w:t>,</w:t>
      </w:r>
      <w:r w:rsidRPr="00371E61">
        <w:rPr>
          <w:rFonts w:ascii="Times New Roman" w:hAnsi="Times New Roman" w:cs="Times New Roman"/>
          <w:sz w:val="24"/>
          <w:szCs w:val="24"/>
        </w:rPr>
        <w:t xml:space="preserve"> Mr Thomas </w:t>
      </w:r>
      <w:proofErr w:type="spellStart"/>
      <w:r w:rsidRPr="00371E61">
        <w:rPr>
          <w:rFonts w:ascii="Times New Roman" w:hAnsi="Times New Roman" w:cs="Times New Roman"/>
          <w:sz w:val="24"/>
          <w:szCs w:val="24"/>
        </w:rPr>
        <w:t>Kwizina</w:t>
      </w:r>
      <w:proofErr w:type="spellEnd"/>
      <w:r w:rsidRPr="00371E61">
        <w:rPr>
          <w:rFonts w:ascii="Times New Roman" w:hAnsi="Times New Roman" w:cs="Times New Roman"/>
          <w:sz w:val="24"/>
          <w:szCs w:val="24"/>
        </w:rPr>
        <w:t xml:space="preserve"> was not envisaged by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to be the arbitrator/referee. And </w:t>
      </w:r>
      <w:r w:rsidR="00B116B0" w:rsidRPr="00371E61">
        <w:rPr>
          <w:rFonts w:ascii="Times New Roman" w:hAnsi="Times New Roman" w:cs="Times New Roman"/>
          <w:sz w:val="24"/>
          <w:szCs w:val="24"/>
        </w:rPr>
        <w:t xml:space="preserve">for Messrs </w:t>
      </w:r>
      <w:proofErr w:type="spellStart"/>
      <w:r w:rsidRPr="00371E61">
        <w:rPr>
          <w:rFonts w:ascii="Times New Roman" w:hAnsi="Times New Roman" w:cs="Times New Roman"/>
          <w:sz w:val="24"/>
          <w:szCs w:val="24"/>
        </w:rPr>
        <w:t>Mungereza</w:t>
      </w:r>
      <w:proofErr w:type="spellEnd"/>
      <w:r w:rsidRPr="00371E61">
        <w:rPr>
          <w:rFonts w:ascii="Times New Roman" w:hAnsi="Times New Roman" w:cs="Times New Roman"/>
          <w:sz w:val="24"/>
          <w:szCs w:val="24"/>
        </w:rPr>
        <w:t xml:space="preserve"> &amp; </w:t>
      </w:r>
      <w:proofErr w:type="spellStart"/>
      <w:r w:rsidRPr="00371E61">
        <w:rPr>
          <w:rFonts w:ascii="Times New Roman" w:hAnsi="Times New Roman" w:cs="Times New Roman"/>
          <w:sz w:val="24"/>
          <w:szCs w:val="24"/>
        </w:rPr>
        <w:t>Kariisa</w:t>
      </w:r>
      <w:proofErr w:type="spellEnd"/>
      <w:r w:rsidRPr="00371E61">
        <w:rPr>
          <w:rFonts w:ascii="Times New Roman" w:hAnsi="Times New Roman" w:cs="Times New Roman"/>
          <w:sz w:val="24"/>
          <w:szCs w:val="24"/>
        </w:rPr>
        <w:t xml:space="preserve"> </w:t>
      </w:r>
      <w:r w:rsidR="00B116B0" w:rsidRPr="00371E61">
        <w:rPr>
          <w:rFonts w:ascii="Times New Roman" w:hAnsi="Times New Roman" w:cs="Times New Roman"/>
          <w:sz w:val="24"/>
          <w:szCs w:val="24"/>
        </w:rPr>
        <w:t>Certified P</w:t>
      </w:r>
      <w:r w:rsidRPr="00371E61">
        <w:rPr>
          <w:rFonts w:ascii="Times New Roman" w:hAnsi="Times New Roman" w:cs="Times New Roman"/>
          <w:sz w:val="24"/>
          <w:szCs w:val="24"/>
        </w:rPr>
        <w:t xml:space="preserve">ublic </w:t>
      </w:r>
      <w:r w:rsidR="00B116B0" w:rsidRPr="00371E61">
        <w:rPr>
          <w:rFonts w:ascii="Times New Roman" w:hAnsi="Times New Roman" w:cs="Times New Roman"/>
          <w:sz w:val="24"/>
          <w:szCs w:val="24"/>
        </w:rPr>
        <w:t>A</w:t>
      </w:r>
      <w:r w:rsidRPr="00371E61">
        <w:rPr>
          <w:rFonts w:ascii="Times New Roman" w:hAnsi="Times New Roman" w:cs="Times New Roman"/>
          <w:sz w:val="24"/>
          <w:szCs w:val="24"/>
        </w:rPr>
        <w:t xml:space="preserve">ccountants to make a final award despite the glaring conflict of interest would prejudice the </w:t>
      </w:r>
      <w:r w:rsidR="00B05901" w:rsidRPr="00371E61">
        <w:rPr>
          <w:rFonts w:ascii="Times New Roman" w:hAnsi="Times New Roman" w:cs="Times New Roman"/>
          <w:sz w:val="24"/>
          <w:szCs w:val="24"/>
        </w:rPr>
        <w:t>Applicant</w:t>
      </w:r>
      <w:r w:rsidR="00870777" w:rsidRPr="00371E61">
        <w:rPr>
          <w:rFonts w:ascii="Times New Roman" w:hAnsi="Times New Roman" w:cs="Times New Roman"/>
          <w:sz w:val="24"/>
          <w:szCs w:val="24"/>
        </w:rPr>
        <w:t xml:space="preserve">. On that basis he submitted that the intended appeal has merit and has a high probability of success and there are serious arguable grounds. </w:t>
      </w:r>
      <w:r w:rsidR="00870777" w:rsidRPr="00371E61">
        <w:rPr>
          <w:rFonts w:ascii="Times New Roman" w:hAnsi="Times New Roman" w:cs="Times New Roman"/>
          <w:sz w:val="24"/>
          <w:szCs w:val="24"/>
        </w:rPr>
        <w:lastRenderedPageBreak/>
        <w:t>Secondly the application was made without unreasonable delay and finally it is in the interest of justice that the application is granted.</w:t>
      </w:r>
    </w:p>
    <w:p w:rsidR="00870777" w:rsidRPr="00371E61" w:rsidRDefault="00870777"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In response to the affidavit in opposition to the application, he submitted that the </w:t>
      </w:r>
      <w:r w:rsidR="00B05901" w:rsidRPr="00371E61">
        <w:rPr>
          <w:rFonts w:ascii="Times New Roman" w:hAnsi="Times New Roman" w:cs="Times New Roman"/>
          <w:sz w:val="24"/>
          <w:szCs w:val="24"/>
        </w:rPr>
        <w:t>Respondent</w:t>
      </w:r>
      <w:r w:rsidRPr="00371E61">
        <w:rPr>
          <w:rFonts w:ascii="Times New Roman" w:hAnsi="Times New Roman" w:cs="Times New Roman"/>
          <w:sz w:val="24"/>
          <w:szCs w:val="24"/>
        </w:rPr>
        <w:t xml:space="preserve"> would not be prejudiced since the parties agreed to a trial by a referee and the issue of arbitrator/referee is central to the trial of the case. The application cannot be frivolous and an abuse of the process of court as alleged. He relied on </w:t>
      </w:r>
      <w:proofErr w:type="spellStart"/>
      <w:r w:rsidRPr="00371E61">
        <w:rPr>
          <w:rFonts w:ascii="Times New Roman" w:hAnsi="Times New Roman" w:cs="Times New Roman"/>
          <w:b/>
          <w:sz w:val="24"/>
          <w:szCs w:val="24"/>
        </w:rPr>
        <w:t>Kasese</w:t>
      </w:r>
      <w:proofErr w:type="spellEnd"/>
      <w:r w:rsidRPr="00371E61">
        <w:rPr>
          <w:rFonts w:ascii="Times New Roman" w:hAnsi="Times New Roman" w:cs="Times New Roman"/>
          <w:b/>
          <w:sz w:val="24"/>
          <w:szCs w:val="24"/>
        </w:rPr>
        <w:t xml:space="preserve"> Cobalt Authority versus National Forestry Authority High Court Miscellaneous Application N</w:t>
      </w:r>
      <w:r w:rsidR="00B116B0" w:rsidRPr="00371E61">
        <w:rPr>
          <w:rFonts w:ascii="Times New Roman" w:hAnsi="Times New Roman" w:cs="Times New Roman"/>
          <w:b/>
          <w:sz w:val="24"/>
          <w:szCs w:val="24"/>
        </w:rPr>
        <w:t xml:space="preserve">o </w:t>
      </w:r>
      <w:r w:rsidRPr="00371E61">
        <w:rPr>
          <w:rFonts w:ascii="Times New Roman" w:hAnsi="Times New Roman" w:cs="Times New Roman"/>
          <w:b/>
          <w:sz w:val="24"/>
          <w:szCs w:val="24"/>
        </w:rPr>
        <w:t>1079 of 2013</w:t>
      </w:r>
      <w:r w:rsidRPr="00371E61">
        <w:rPr>
          <w:rFonts w:ascii="Times New Roman" w:hAnsi="Times New Roman" w:cs="Times New Roman"/>
          <w:sz w:val="24"/>
          <w:szCs w:val="24"/>
        </w:rPr>
        <w:t xml:space="preserve"> where it was held that whatever the merits of the application for leave, it cannot be an abuse of process of court as it is a right conferred by the rules. Finally it was not necessary for the deposit of security for costs as prayed for. It cannot be a condition precedent for granting of leave to appeal.</w:t>
      </w:r>
    </w:p>
    <w:p w:rsidR="00674B1E" w:rsidRPr="00371E61" w:rsidRDefault="00870777" w:rsidP="00E3613D">
      <w:pPr>
        <w:jc w:val="both"/>
        <w:rPr>
          <w:rFonts w:ascii="Times New Roman" w:hAnsi="Times New Roman" w:cs="Times New Roman"/>
          <w:sz w:val="24"/>
          <w:szCs w:val="24"/>
        </w:rPr>
      </w:pPr>
      <w:r w:rsidRPr="00371E61">
        <w:rPr>
          <w:rFonts w:ascii="Times New Roman" w:hAnsi="Times New Roman" w:cs="Times New Roman"/>
          <w:sz w:val="24"/>
          <w:szCs w:val="24"/>
        </w:rPr>
        <w:t>In reply</w:t>
      </w:r>
      <w:r w:rsidR="00EC4A7B" w:rsidRPr="00371E61">
        <w:rPr>
          <w:rFonts w:ascii="Times New Roman" w:hAnsi="Times New Roman" w:cs="Times New Roman"/>
          <w:sz w:val="24"/>
          <w:szCs w:val="24"/>
        </w:rPr>
        <w:t xml:space="preserve"> the </w:t>
      </w:r>
      <w:r w:rsidR="00B05901" w:rsidRPr="00371E61">
        <w:rPr>
          <w:rFonts w:ascii="Times New Roman" w:hAnsi="Times New Roman" w:cs="Times New Roman"/>
          <w:sz w:val="24"/>
          <w:szCs w:val="24"/>
        </w:rPr>
        <w:t>Respondent</w:t>
      </w:r>
      <w:r w:rsidR="00B116B0" w:rsidRPr="00371E61">
        <w:rPr>
          <w:rFonts w:ascii="Times New Roman" w:hAnsi="Times New Roman" w:cs="Times New Roman"/>
          <w:sz w:val="24"/>
          <w:szCs w:val="24"/>
        </w:rPr>
        <w:t>’</w:t>
      </w:r>
      <w:r w:rsidR="00EC4A7B" w:rsidRPr="00371E61">
        <w:rPr>
          <w:rFonts w:ascii="Times New Roman" w:hAnsi="Times New Roman" w:cs="Times New Roman"/>
          <w:sz w:val="24"/>
          <w:szCs w:val="24"/>
        </w:rPr>
        <w:t xml:space="preserve">s </w:t>
      </w:r>
      <w:r w:rsidR="00B05901" w:rsidRPr="00371E61">
        <w:rPr>
          <w:rFonts w:ascii="Times New Roman" w:hAnsi="Times New Roman" w:cs="Times New Roman"/>
          <w:sz w:val="24"/>
          <w:szCs w:val="24"/>
        </w:rPr>
        <w:t>Counsel</w:t>
      </w:r>
      <w:r w:rsidR="00EC4A7B" w:rsidRPr="00371E61">
        <w:rPr>
          <w:rFonts w:ascii="Times New Roman" w:hAnsi="Times New Roman" w:cs="Times New Roman"/>
          <w:sz w:val="24"/>
          <w:szCs w:val="24"/>
        </w:rPr>
        <w:t xml:space="preserve"> submitted that the basis of the court ruling was that the challenge to the arbitrator was not made within the prescribed time. He submitted that the court ruling clearly highlights that while the </w:t>
      </w:r>
      <w:r w:rsidR="00B05901" w:rsidRPr="00371E61">
        <w:rPr>
          <w:rFonts w:ascii="Times New Roman" w:hAnsi="Times New Roman" w:cs="Times New Roman"/>
          <w:sz w:val="24"/>
          <w:szCs w:val="24"/>
        </w:rPr>
        <w:t>Applicant</w:t>
      </w:r>
      <w:r w:rsidR="00EC4A7B" w:rsidRPr="00371E61">
        <w:rPr>
          <w:rFonts w:ascii="Times New Roman" w:hAnsi="Times New Roman" w:cs="Times New Roman"/>
          <w:sz w:val="24"/>
          <w:szCs w:val="24"/>
        </w:rPr>
        <w:t xml:space="preserve"> had a right to challenge the impartiality of the arbitrator, the objections ought to have been made within 15 days of discovery of justifiable circumstances for the challenge in terms of section 13 (2) of the Arbitration and Conciliation Act Cap 4 laws of Uganda</w:t>
      </w:r>
      <w:r w:rsidR="00674B1E" w:rsidRPr="00371E61">
        <w:rPr>
          <w:rFonts w:ascii="Times New Roman" w:hAnsi="Times New Roman" w:cs="Times New Roman"/>
          <w:sz w:val="24"/>
          <w:szCs w:val="24"/>
        </w:rPr>
        <w:t xml:space="preserve">. He submitted that it was not in dispute that the </w:t>
      </w:r>
      <w:r w:rsidR="00B05901" w:rsidRPr="00371E61">
        <w:rPr>
          <w:rFonts w:ascii="Times New Roman" w:hAnsi="Times New Roman" w:cs="Times New Roman"/>
          <w:sz w:val="24"/>
          <w:szCs w:val="24"/>
        </w:rPr>
        <w:t>Applicant</w:t>
      </w:r>
      <w:r w:rsidR="00674B1E" w:rsidRPr="00371E61">
        <w:rPr>
          <w:rFonts w:ascii="Times New Roman" w:hAnsi="Times New Roman" w:cs="Times New Roman"/>
          <w:sz w:val="24"/>
          <w:szCs w:val="24"/>
        </w:rPr>
        <w:t xml:space="preserve"> claims to have discovered the directorship of Mr </w:t>
      </w:r>
      <w:proofErr w:type="spellStart"/>
      <w:r w:rsidR="00674B1E" w:rsidRPr="00371E61">
        <w:rPr>
          <w:rFonts w:ascii="Times New Roman" w:hAnsi="Times New Roman" w:cs="Times New Roman"/>
          <w:sz w:val="24"/>
          <w:szCs w:val="24"/>
        </w:rPr>
        <w:t>Kariisa</w:t>
      </w:r>
      <w:proofErr w:type="spellEnd"/>
      <w:r w:rsidR="00674B1E" w:rsidRPr="00371E61">
        <w:rPr>
          <w:rFonts w:ascii="Times New Roman" w:hAnsi="Times New Roman" w:cs="Times New Roman"/>
          <w:sz w:val="24"/>
          <w:szCs w:val="24"/>
        </w:rPr>
        <w:t xml:space="preserve"> </w:t>
      </w:r>
      <w:proofErr w:type="spellStart"/>
      <w:r w:rsidR="00674B1E" w:rsidRPr="00371E61">
        <w:rPr>
          <w:rFonts w:ascii="Times New Roman" w:hAnsi="Times New Roman" w:cs="Times New Roman"/>
          <w:sz w:val="24"/>
          <w:szCs w:val="24"/>
        </w:rPr>
        <w:t>Joram</w:t>
      </w:r>
      <w:proofErr w:type="spellEnd"/>
      <w:r w:rsidR="00674B1E" w:rsidRPr="00371E61">
        <w:rPr>
          <w:rFonts w:ascii="Times New Roman" w:hAnsi="Times New Roman" w:cs="Times New Roman"/>
          <w:sz w:val="24"/>
          <w:szCs w:val="24"/>
        </w:rPr>
        <w:t xml:space="preserve"> around October 2015. Under those circumstances, the </w:t>
      </w:r>
      <w:r w:rsidR="00B05901" w:rsidRPr="00371E61">
        <w:rPr>
          <w:rFonts w:ascii="Times New Roman" w:hAnsi="Times New Roman" w:cs="Times New Roman"/>
          <w:sz w:val="24"/>
          <w:szCs w:val="24"/>
        </w:rPr>
        <w:t>Applicant</w:t>
      </w:r>
      <w:r w:rsidR="00674B1E" w:rsidRPr="00371E61">
        <w:rPr>
          <w:rFonts w:ascii="Times New Roman" w:hAnsi="Times New Roman" w:cs="Times New Roman"/>
          <w:sz w:val="24"/>
          <w:szCs w:val="24"/>
        </w:rPr>
        <w:t xml:space="preserve"> was expected to file his objection within 15 days of discovery of such information. This matter was comprehensively addressed in the ruling of the court and the </w:t>
      </w:r>
      <w:r w:rsidR="00B05901" w:rsidRPr="00371E61">
        <w:rPr>
          <w:rFonts w:ascii="Times New Roman" w:hAnsi="Times New Roman" w:cs="Times New Roman"/>
          <w:sz w:val="24"/>
          <w:szCs w:val="24"/>
        </w:rPr>
        <w:t>Respondent</w:t>
      </w:r>
      <w:r w:rsidR="00674B1E" w:rsidRPr="00371E61">
        <w:rPr>
          <w:rFonts w:ascii="Times New Roman" w:hAnsi="Times New Roman" w:cs="Times New Roman"/>
          <w:sz w:val="24"/>
          <w:szCs w:val="24"/>
        </w:rPr>
        <w:t xml:space="preserve"> does not intend to delve into it. However the </w:t>
      </w:r>
      <w:r w:rsidR="00B05901" w:rsidRPr="00371E61">
        <w:rPr>
          <w:rFonts w:ascii="Times New Roman" w:hAnsi="Times New Roman" w:cs="Times New Roman"/>
          <w:sz w:val="24"/>
          <w:szCs w:val="24"/>
        </w:rPr>
        <w:t>Applicant</w:t>
      </w:r>
      <w:r w:rsidR="00674B1E" w:rsidRPr="00371E61">
        <w:rPr>
          <w:rFonts w:ascii="Times New Roman" w:hAnsi="Times New Roman" w:cs="Times New Roman"/>
          <w:sz w:val="24"/>
          <w:szCs w:val="24"/>
        </w:rPr>
        <w:t xml:space="preserve"> brought the application </w:t>
      </w:r>
      <w:r w:rsidR="004425C9" w:rsidRPr="00371E61">
        <w:rPr>
          <w:rFonts w:ascii="Times New Roman" w:hAnsi="Times New Roman" w:cs="Times New Roman"/>
          <w:sz w:val="24"/>
          <w:szCs w:val="24"/>
        </w:rPr>
        <w:t xml:space="preserve">10 </w:t>
      </w:r>
      <w:r w:rsidR="00674B1E" w:rsidRPr="00371E61">
        <w:rPr>
          <w:rFonts w:ascii="Times New Roman" w:hAnsi="Times New Roman" w:cs="Times New Roman"/>
          <w:sz w:val="24"/>
          <w:szCs w:val="24"/>
        </w:rPr>
        <w:t xml:space="preserve">months later in 2016. Consequently the authority of </w:t>
      </w:r>
      <w:proofErr w:type="spellStart"/>
      <w:r w:rsidR="00674B1E" w:rsidRPr="00371E61">
        <w:rPr>
          <w:rFonts w:ascii="Times New Roman" w:hAnsi="Times New Roman" w:cs="Times New Roman"/>
          <w:b/>
          <w:sz w:val="24"/>
          <w:szCs w:val="24"/>
        </w:rPr>
        <w:t>Kasese</w:t>
      </w:r>
      <w:proofErr w:type="spellEnd"/>
      <w:r w:rsidR="00674B1E" w:rsidRPr="00371E61">
        <w:rPr>
          <w:rFonts w:ascii="Times New Roman" w:hAnsi="Times New Roman" w:cs="Times New Roman"/>
          <w:b/>
          <w:sz w:val="24"/>
          <w:szCs w:val="24"/>
        </w:rPr>
        <w:t xml:space="preserve"> Cobalt Company Ltd versus National Forestry Authority</w:t>
      </w:r>
      <w:r w:rsidR="00674B1E" w:rsidRPr="00371E61">
        <w:rPr>
          <w:rFonts w:ascii="Times New Roman" w:hAnsi="Times New Roman" w:cs="Times New Roman"/>
          <w:sz w:val="24"/>
          <w:szCs w:val="24"/>
        </w:rPr>
        <w:t xml:space="preserve"> (supra) is distinguishable and not applicable. In that case the </w:t>
      </w:r>
      <w:proofErr w:type="spellStart"/>
      <w:r w:rsidR="00674B1E" w:rsidRPr="00371E61">
        <w:rPr>
          <w:rFonts w:ascii="Times New Roman" w:hAnsi="Times New Roman" w:cs="Times New Roman"/>
          <w:sz w:val="24"/>
          <w:szCs w:val="24"/>
        </w:rPr>
        <w:t>triable</w:t>
      </w:r>
      <w:proofErr w:type="spellEnd"/>
      <w:r w:rsidR="00674B1E" w:rsidRPr="00371E61">
        <w:rPr>
          <w:rFonts w:ascii="Times New Roman" w:hAnsi="Times New Roman" w:cs="Times New Roman"/>
          <w:sz w:val="24"/>
          <w:szCs w:val="24"/>
        </w:rPr>
        <w:t xml:space="preserve"> issue was whether service on the l</w:t>
      </w:r>
      <w:r w:rsidR="00C70325" w:rsidRPr="00371E61">
        <w:rPr>
          <w:rFonts w:ascii="Times New Roman" w:hAnsi="Times New Roman" w:cs="Times New Roman"/>
          <w:sz w:val="24"/>
          <w:szCs w:val="24"/>
        </w:rPr>
        <w:t>i</w:t>
      </w:r>
      <w:r w:rsidR="00674B1E" w:rsidRPr="00371E61">
        <w:rPr>
          <w:rFonts w:ascii="Times New Roman" w:hAnsi="Times New Roman" w:cs="Times New Roman"/>
          <w:sz w:val="24"/>
          <w:szCs w:val="24"/>
        </w:rPr>
        <w:t>a</w:t>
      </w:r>
      <w:r w:rsidR="00C70325" w:rsidRPr="00371E61">
        <w:rPr>
          <w:rFonts w:ascii="Times New Roman" w:hAnsi="Times New Roman" w:cs="Times New Roman"/>
          <w:sz w:val="24"/>
          <w:szCs w:val="24"/>
        </w:rPr>
        <w:t xml:space="preserve">ison </w:t>
      </w:r>
      <w:r w:rsidR="00674B1E" w:rsidRPr="00371E61">
        <w:rPr>
          <w:rFonts w:ascii="Times New Roman" w:hAnsi="Times New Roman" w:cs="Times New Roman"/>
          <w:sz w:val="24"/>
          <w:szCs w:val="24"/>
        </w:rPr>
        <w:t xml:space="preserve">officer was effective service. In the instant application, there is no such </w:t>
      </w:r>
      <w:proofErr w:type="spellStart"/>
      <w:r w:rsidR="00674B1E" w:rsidRPr="00371E61">
        <w:rPr>
          <w:rFonts w:ascii="Times New Roman" w:hAnsi="Times New Roman" w:cs="Times New Roman"/>
          <w:sz w:val="24"/>
          <w:szCs w:val="24"/>
        </w:rPr>
        <w:t>triable</w:t>
      </w:r>
      <w:proofErr w:type="spellEnd"/>
      <w:r w:rsidR="00674B1E" w:rsidRPr="00371E61">
        <w:rPr>
          <w:rFonts w:ascii="Times New Roman" w:hAnsi="Times New Roman" w:cs="Times New Roman"/>
          <w:sz w:val="24"/>
          <w:szCs w:val="24"/>
        </w:rPr>
        <w:t xml:space="preserve"> issue. In the premises it is the </w:t>
      </w:r>
      <w:r w:rsidR="00B05901" w:rsidRPr="00371E61">
        <w:rPr>
          <w:rFonts w:ascii="Times New Roman" w:hAnsi="Times New Roman" w:cs="Times New Roman"/>
          <w:sz w:val="24"/>
          <w:szCs w:val="24"/>
        </w:rPr>
        <w:t>Respondent</w:t>
      </w:r>
      <w:r w:rsidR="00E43532" w:rsidRPr="00371E61">
        <w:rPr>
          <w:rFonts w:ascii="Times New Roman" w:hAnsi="Times New Roman" w:cs="Times New Roman"/>
          <w:sz w:val="24"/>
          <w:szCs w:val="24"/>
        </w:rPr>
        <w:t>’s</w:t>
      </w:r>
      <w:r w:rsidR="00674B1E" w:rsidRPr="00371E61">
        <w:rPr>
          <w:rFonts w:ascii="Times New Roman" w:hAnsi="Times New Roman" w:cs="Times New Roman"/>
          <w:sz w:val="24"/>
          <w:szCs w:val="24"/>
        </w:rPr>
        <w:t xml:space="preserve"> submission that the </w:t>
      </w:r>
      <w:r w:rsidR="00B05901" w:rsidRPr="00371E61">
        <w:rPr>
          <w:rFonts w:ascii="Times New Roman" w:hAnsi="Times New Roman" w:cs="Times New Roman"/>
          <w:sz w:val="24"/>
          <w:szCs w:val="24"/>
        </w:rPr>
        <w:t>Applicant</w:t>
      </w:r>
      <w:r w:rsidR="00674B1E" w:rsidRPr="00371E61">
        <w:rPr>
          <w:rFonts w:ascii="Times New Roman" w:hAnsi="Times New Roman" w:cs="Times New Roman"/>
          <w:sz w:val="24"/>
          <w:szCs w:val="24"/>
        </w:rPr>
        <w:t xml:space="preserve"> failed to demonstrate that there is a prima facie ground of appeal which merits serious judicial consideration and therefore the application ought to be dismissed with costs.</w:t>
      </w:r>
    </w:p>
    <w:p w:rsidR="00C70325" w:rsidRPr="00371E61" w:rsidRDefault="00C70325" w:rsidP="00E3613D">
      <w:pPr>
        <w:jc w:val="both"/>
        <w:rPr>
          <w:rFonts w:ascii="Times New Roman" w:hAnsi="Times New Roman" w:cs="Times New Roman"/>
          <w:b/>
          <w:sz w:val="24"/>
          <w:szCs w:val="24"/>
        </w:rPr>
      </w:pPr>
      <w:r w:rsidRPr="00371E61">
        <w:rPr>
          <w:rFonts w:ascii="Times New Roman" w:hAnsi="Times New Roman" w:cs="Times New Roman"/>
          <w:b/>
          <w:sz w:val="24"/>
          <w:szCs w:val="24"/>
        </w:rPr>
        <w:t>Ruling</w:t>
      </w:r>
    </w:p>
    <w:p w:rsidR="002676D3" w:rsidRPr="00371E61" w:rsidRDefault="00674B1E"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I have carefully considered the </w:t>
      </w:r>
      <w:r w:rsidR="00B05901" w:rsidRPr="00371E61">
        <w:rPr>
          <w:rFonts w:ascii="Times New Roman" w:hAnsi="Times New Roman" w:cs="Times New Roman"/>
          <w:sz w:val="24"/>
          <w:szCs w:val="24"/>
        </w:rPr>
        <w:t>Applicant</w:t>
      </w:r>
      <w:r w:rsidR="00C70325" w:rsidRPr="00371E61">
        <w:rPr>
          <w:rFonts w:ascii="Times New Roman" w:hAnsi="Times New Roman" w:cs="Times New Roman"/>
          <w:sz w:val="24"/>
          <w:szCs w:val="24"/>
        </w:rPr>
        <w:t>’</w:t>
      </w:r>
      <w:r w:rsidRPr="00371E61">
        <w:rPr>
          <w:rFonts w:ascii="Times New Roman" w:hAnsi="Times New Roman" w:cs="Times New Roman"/>
          <w:sz w:val="24"/>
          <w:szCs w:val="24"/>
        </w:rPr>
        <w:t xml:space="preserve">s application and the point raised by the </w:t>
      </w:r>
      <w:r w:rsidR="00B05901" w:rsidRPr="00371E61">
        <w:rPr>
          <w:rFonts w:ascii="Times New Roman" w:hAnsi="Times New Roman" w:cs="Times New Roman"/>
          <w:sz w:val="24"/>
          <w:szCs w:val="24"/>
        </w:rPr>
        <w:t>Respondent</w:t>
      </w:r>
      <w:r w:rsidR="007904E5" w:rsidRPr="00371E61">
        <w:rPr>
          <w:rFonts w:ascii="Times New Roman" w:hAnsi="Times New Roman" w:cs="Times New Roman"/>
          <w:sz w:val="24"/>
          <w:szCs w:val="24"/>
        </w:rPr>
        <w:t>’</w:t>
      </w:r>
      <w:r w:rsidRPr="00371E61">
        <w:rPr>
          <w:rFonts w:ascii="Times New Roman" w:hAnsi="Times New Roman" w:cs="Times New Roman"/>
          <w:sz w:val="24"/>
          <w:szCs w:val="24"/>
        </w:rPr>
        <w:t xml:space="preserve">s </w:t>
      </w:r>
      <w:r w:rsidR="00B05901" w:rsidRPr="00371E61">
        <w:rPr>
          <w:rFonts w:ascii="Times New Roman" w:hAnsi="Times New Roman" w:cs="Times New Roman"/>
          <w:sz w:val="24"/>
          <w:szCs w:val="24"/>
        </w:rPr>
        <w:t>Counsel</w:t>
      </w:r>
      <w:r w:rsidR="007904E5" w:rsidRPr="00371E61">
        <w:rPr>
          <w:rFonts w:ascii="Times New Roman" w:hAnsi="Times New Roman" w:cs="Times New Roman"/>
          <w:sz w:val="24"/>
          <w:szCs w:val="24"/>
        </w:rPr>
        <w:t xml:space="preserve"> </w:t>
      </w:r>
      <w:proofErr w:type="gramStart"/>
      <w:r w:rsidR="007904E5" w:rsidRPr="00371E61">
        <w:rPr>
          <w:rFonts w:ascii="Times New Roman" w:hAnsi="Times New Roman" w:cs="Times New Roman"/>
          <w:sz w:val="24"/>
          <w:szCs w:val="24"/>
        </w:rPr>
        <w:t>amounts</w:t>
      </w:r>
      <w:proofErr w:type="gramEnd"/>
      <w:r w:rsidRPr="00371E61">
        <w:rPr>
          <w:rFonts w:ascii="Times New Roman" w:hAnsi="Times New Roman" w:cs="Times New Roman"/>
          <w:sz w:val="24"/>
          <w:szCs w:val="24"/>
        </w:rPr>
        <w:t xml:space="preserve"> to a preliminary objection to the application.</w:t>
      </w:r>
      <w:r w:rsidR="00F034D5" w:rsidRPr="00371E61">
        <w:rPr>
          <w:rFonts w:ascii="Times New Roman" w:hAnsi="Times New Roman" w:cs="Times New Roman"/>
          <w:sz w:val="24"/>
          <w:szCs w:val="24"/>
        </w:rPr>
        <w:t xml:space="preserve"> The question of whether the ruling of the court holds that the </w:t>
      </w:r>
      <w:r w:rsidR="00B05901" w:rsidRPr="00371E61">
        <w:rPr>
          <w:rFonts w:ascii="Times New Roman" w:hAnsi="Times New Roman" w:cs="Times New Roman"/>
          <w:sz w:val="24"/>
          <w:szCs w:val="24"/>
        </w:rPr>
        <w:t>Applicant</w:t>
      </w:r>
      <w:r w:rsidR="00F034D5" w:rsidRPr="00371E61">
        <w:rPr>
          <w:rFonts w:ascii="Times New Roman" w:hAnsi="Times New Roman" w:cs="Times New Roman"/>
          <w:sz w:val="24"/>
          <w:szCs w:val="24"/>
        </w:rPr>
        <w:t xml:space="preserve"> had no right to challenge the arbitrator under the </w:t>
      </w:r>
      <w:r w:rsidR="001F41EB" w:rsidRPr="00371E61">
        <w:rPr>
          <w:rFonts w:ascii="Times New Roman" w:hAnsi="Times New Roman" w:cs="Times New Roman"/>
          <w:sz w:val="24"/>
          <w:szCs w:val="24"/>
        </w:rPr>
        <w:t xml:space="preserve">Arbitration and Conciliation Act </w:t>
      </w:r>
      <w:r w:rsidR="00F034D5" w:rsidRPr="00371E61">
        <w:rPr>
          <w:rFonts w:ascii="Times New Roman" w:hAnsi="Times New Roman" w:cs="Times New Roman"/>
          <w:sz w:val="24"/>
          <w:szCs w:val="24"/>
        </w:rPr>
        <w:t>is a matter on which leave to appeal can be given.</w:t>
      </w:r>
    </w:p>
    <w:p w:rsidR="002676D3" w:rsidRPr="00371E61" w:rsidRDefault="002676D3"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I agree with the </w:t>
      </w:r>
      <w:r w:rsidR="00B05901" w:rsidRPr="00371E61">
        <w:rPr>
          <w:rFonts w:ascii="Times New Roman" w:hAnsi="Times New Roman" w:cs="Times New Roman"/>
          <w:sz w:val="24"/>
          <w:szCs w:val="24"/>
        </w:rPr>
        <w:t>Counsel</w:t>
      </w:r>
      <w:r w:rsidRPr="00371E61">
        <w:rPr>
          <w:rFonts w:ascii="Times New Roman" w:hAnsi="Times New Roman" w:cs="Times New Roman"/>
          <w:sz w:val="24"/>
          <w:szCs w:val="24"/>
        </w:rPr>
        <w:t xml:space="preserve">s that the grounds for granting leave are spelt out by the justices of the Court of Appeal in </w:t>
      </w:r>
      <w:proofErr w:type="spellStart"/>
      <w:r w:rsidRPr="00371E61">
        <w:rPr>
          <w:rFonts w:ascii="Times New Roman" w:hAnsi="Times New Roman" w:cs="Times New Roman"/>
          <w:b/>
          <w:sz w:val="24"/>
          <w:szCs w:val="24"/>
        </w:rPr>
        <w:t>Degeya</w:t>
      </w:r>
      <w:proofErr w:type="spellEnd"/>
      <w:r w:rsidRPr="00371E61">
        <w:rPr>
          <w:rFonts w:ascii="Times New Roman" w:hAnsi="Times New Roman" w:cs="Times New Roman"/>
          <w:b/>
          <w:sz w:val="24"/>
          <w:szCs w:val="24"/>
        </w:rPr>
        <w:t xml:space="preserve"> Trading Stores (U) Ltd versus Uganda Revenue Authority Civil Appeal Number 16 of 1996</w:t>
      </w:r>
      <w:r w:rsidRPr="00371E61">
        <w:rPr>
          <w:rFonts w:ascii="Times New Roman" w:hAnsi="Times New Roman" w:cs="Times New Roman"/>
          <w:sz w:val="24"/>
          <w:szCs w:val="24"/>
        </w:rPr>
        <w:t xml:space="preserve">. The question is whether there are arguable points of law which merit judicial consideration by the appellate court. </w:t>
      </w:r>
    </w:p>
    <w:p w:rsidR="00BF22BE" w:rsidRPr="00371E61" w:rsidRDefault="002676D3" w:rsidP="00E3613D">
      <w:pPr>
        <w:jc w:val="both"/>
        <w:rPr>
          <w:rFonts w:ascii="Times New Roman" w:hAnsi="Times New Roman" w:cs="Times New Roman"/>
          <w:sz w:val="24"/>
          <w:szCs w:val="24"/>
        </w:rPr>
      </w:pPr>
      <w:r w:rsidRPr="00371E61">
        <w:rPr>
          <w:rFonts w:ascii="Times New Roman" w:hAnsi="Times New Roman" w:cs="Times New Roman"/>
          <w:sz w:val="24"/>
          <w:szCs w:val="24"/>
        </w:rPr>
        <w:lastRenderedPageBreak/>
        <w:t>Where there is a preliminary point of law, the arguable point of law should relate to the preliminary point of law upon which the application sought to be appealed from was dismissed. Where the point of law disposes of the entire application,</w:t>
      </w:r>
      <w:r w:rsidR="002A2333" w:rsidRPr="00371E61">
        <w:rPr>
          <w:rFonts w:ascii="Times New Roman" w:hAnsi="Times New Roman" w:cs="Times New Roman"/>
          <w:sz w:val="24"/>
          <w:szCs w:val="24"/>
        </w:rPr>
        <w:t xml:space="preserve"> the arguable point of law would be whether the court erred in law in ruling on the point of law as it did. For that reason I will first consider my ruling on the point of the </w:t>
      </w:r>
      <w:r w:rsidR="00C70325" w:rsidRPr="00371E61">
        <w:rPr>
          <w:rFonts w:ascii="Times New Roman" w:hAnsi="Times New Roman" w:cs="Times New Roman"/>
          <w:sz w:val="24"/>
          <w:szCs w:val="24"/>
        </w:rPr>
        <w:t xml:space="preserve">limitation period </w:t>
      </w:r>
      <w:r w:rsidR="002A2333" w:rsidRPr="00371E61">
        <w:rPr>
          <w:rFonts w:ascii="Times New Roman" w:hAnsi="Times New Roman" w:cs="Times New Roman"/>
          <w:sz w:val="24"/>
          <w:szCs w:val="24"/>
        </w:rPr>
        <w:t xml:space="preserve">within which an arbitrator can be challenged. This court considered the matter between pages 23 and 24 and came to the conclusion that a challenge to an arbitrator has to be made within 15 days after being aware of the conflict of interest. Particularly at page 24 </w:t>
      </w:r>
      <w:r w:rsidR="00BF22BE" w:rsidRPr="00371E61">
        <w:rPr>
          <w:rFonts w:ascii="Times New Roman" w:hAnsi="Times New Roman" w:cs="Times New Roman"/>
          <w:sz w:val="24"/>
          <w:szCs w:val="24"/>
        </w:rPr>
        <w:t>I</w:t>
      </w:r>
      <w:r w:rsidR="002A2333" w:rsidRPr="00371E61">
        <w:rPr>
          <w:rFonts w:ascii="Times New Roman" w:hAnsi="Times New Roman" w:cs="Times New Roman"/>
          <w:sz w:val="24"/>
          <w:szCs w:val="24"/>
        </w:rPr>
        <w:t xml:space="preserve"> held that the application was made out of time and therefore I concluded that the application ha</w:t>
      </w:r>
      <w:r w:rsidR="00C70325" w:rsidRPr="00371E61">
        <w:rPr>
          <w:rFonts w:ascii="Times New Roman" w:hAnsi="Times New Roman" w:cs="Times New Roman"/>
          <w:sz w:val="24"/>
          <w:szCs w:val="24"/>
        </w:rPr>
        <w:t>d</w:t>
      </w:r>
      <w:r w:rsidR="002A2333" w:rsidRPr="00371E61">
        <w:rPr>
          <w:rFonts w:ascii="Times New Roman" w:hAnsi="Times New Roman" w:cs="Times New Roman"/>
          <w:sz w:val="24"/>
          <w:szCs w:val="24"/>
        </w:rPr>
        <w:t xml:space="preserve"> no merit.</w:t>
      </w:r>
    </w:p>
    <w:p w:rsidR="00C63A6A" w:rsidRPr="00371E61" w:rsidRDefault="00BF22BE"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’s application for leave purports to challenge </w:t>
      </w:r>
      <w:r w:rsidR="00C70325" w:rsidRPr="00371E61">
        <w:rPr>
          <w:rFonts w:ascii="Times New Roman" w:hAnsi="Times New Roman" w:cs="Times New Roman"/>
          <w:sz w:val="24"/>
          <w:szCs w:val="24"/>
        </w:rPr>
        <w:t xml:space="preserve">the ruling on </w:t>
      </w:r>
      <w:r w:rsidRPr="00371E61">
        <w:rPr>
          <w:rFonts w:ascii="Times New Roman" w:hAnsi="Times New Roman" w:cs="Times New Roman"/>
          <w:sz w:val="24"/>
          <w:szCs w:val="24"/>
        </w:rPr>
        <w:t xml:space="preserve">other grounds in the ruling. The </w:t>
      </w:r>
      <w:r w:rsidR="00B05901" w:rsidRPr="00371E61">
        <w:rPr>
          <w:rFonts w:ascii="Times New Roman" w:hAnsi="Times New Roman" w:cs="Times New Roman"/>
          <w:sz w:val="24"/>
          <w:szCs w:val="24"/>
        </w:rPr>
        <w:t>Applicant</w:t>
      </w:r>
      <w:r w:rsidRPr="00371E61">
        <w:rPr>
          <w:rFonts w:ascii="Times New Roman" w:hAnsi="Times New Roman" w:cs="Times New Roman"/>
          <w:sz w:val="24"/>
          <w:szCs w:val="24"/>
        </w:rPr>
        <w:t xml:space="preserve"> does not raise the question of whether the application challenging the arbitrators/referees is time barred.</w:t>
      </w:r>
      <w:r w:rsidR="002676D3" w:rsidRPr="00371E61">
        <w:rPr>
          <w:rFonts w:ascii="Times New Roman" w:hAnsi="Times New Roman" w:cs="Times New Roman"/>
          <w:sz w:val="24"/>
          <w:szCs w:val="24"/>
        </w:rPr>
        <w:t xml:space="preserve"> </w:t>
      </w:r>
      <w:r w:rsidR="007805C3" w:rsidRPr="00371E61">
        <w:rPr>
          <w:rFonts w:ascii="Times New Roman" w:hAnsi="Times New Roman" w:cs="Times New Roman"/>
          <w:sz w:val="24"/>
          <w:szCs w:val="24"/>
        </w:rPr>
        <w:t xml:space="preserve">The question of whether the </w:t>
      </w:r>
      <w:r w:rsidR="00B05901" w:rsidRPr="00371E61">
        <w:rPr>
          <w:rFonts w:ascii="Times New Roman" w:hAnsi="Times New Roman" w:cs="Times New Roman"/>
          <w:sz w:val="24"/>
          <w:szCs w:val="24"/>
        </w:rPr>
        <w:t>Applicant</w:t>
      </w:r>
      <w:r w:rsidR="00C70325" w:rsidRPr="00371E61">
        <w:rPr>
          <w:rFonts w:ascii="Times New Roman" w:hAnsi="Times New Roman" w:cs="Times New Roman"/>
          <w:sz w:val="24"/>
          <w:szCs w:val="24"/>
        </w:rPr>
        <w:t>’</w:t>
      </w:r>
      <w:r w:rsidR="007805C3" w:rsidRPr="00371E61">
        <w:rPr>
          <w:rFonts w:ascii="Times New Roman" w:hAnsi="Times New Roman" w:cs="Times New Roman"/>
          <w:sz w:val="24"/>
          <w:szCs w:val="24"/>
        </w:rPr>
        <w:t>s application is time barred is fundamental to the jurisdiction of the court handling it. In the premises</w:t>
      </w:r>
      <w:r w:rsidR="00A70D16" w:rsidRPr="00371E61">
        <w:rPr>
          <w:rFonts w:ascii="Times New Roman" w:hAnsi="Times New Roman" w:cs="Times New Roman"/>
          <w:sz w:val="24"/>
          <w:szCs w:val="24"/>
        </w:rPr>
        <w:t xml:space="preserve">, because the </w:t>
      </w:r>
      <w:r w:rsidR="00B05901" w:rsidRPr="00371E61">
        <w:rPr>
          <w:rFonts w:ascii="Times New Roman" w:hAnsi="Times New Roman" w:cs="Times New Roman"/>
          <w:sz w:val="24"/>
          <w:szCs w:val="24"/>
        </w:rPr>
        <w:t>Applicant</w:t>
      </w:r>
      <w:r w:rsidR="00A70D16" w:rsidRPr="00371E61">
        <w:rPr>
          <w:rFonts w:ascii="Times New Roman" w:hAnsi="Times New Roman" w:cs="Times New Roman"/>
          <w:sz w:val="24"/>
          <w:szCs w:val="24"/>
        </w:rPr>
        <w:t xml:space="preserve"> has not raised any arguable grounds challenging the question of whether the applica</w:t>
      </w:r>
      <w:r w:rsidR="007904E5" w:rsidRPr="00371E61">
        <w:rPr>
          <w:rFonts w:ascii="Times New Roman" w:hAnsi="Times New Roman" w:cs="Times New Roman"/>
          <w:sz w:val="24"/>
          <w:szCs w:val="24"/>
        </w:rPr>
        <w:t>n</w:t>
      </w:r>
      <w:r w:rsidR="00A70D16" w:rsidRPr="00371E61">
        <w:rPr>
          <w:rFonts w:ascii="Times New Roman" w:hAnsi="Times New Roman" w:cs="Times New Roman"/>
          <w:sz w:val="24"/>
          <w:szCs w:val="24"/>
        </w:rPr>
        <w:t>t</w:t>
      </w:r>
      <w:r w:rsidR="007904E5" w:rsidRPr="00371E61">
        <w:rPr>
          <w:rFonts w:ascii="Times New Roman" w:hAnsi="Times New Roman" w:cs="Times New Roman"/>
          <w:sz w:val="24"/>
          <w:szCs w:val="24"/>
        </w:rPr>
        <w:t xml:space="preserve">’s </w:t>
      </w:r>
      <w:r w:rsidR="00A70D16" w:rsidRPr="00371E61">
        <w:rPr>
          <w:rFonts w:ascii="Times New Roman" w:hAnsi="Times New Roman" w:cs="Times New Roman"/>
          <w:sz w:val="24"/>
          <w:szCs w:val="24"/>
        </w:rPr>
        <w:t>objecti</w:t>
      </w:r>
      <w:r w:rsidR="00C70325" w:rsidRPr="00371E61">
        <w:rPr>
          <w:rFonts w:ascii="Times New Roman" w:hAnsi="Times New Roman" w:cs="Times New Roman"/>
          <w:sz w:val="24"/>
          <w:szCs w:val="24"/>
        </w:rPr>
        <w:t>o</w:t>
      </w:r>
      <w:r w:rsidR="00A70D16" w:rsidRPr="00371E61">
        <w:rPr>
          <w:rFonts w:ascii="Times New Roman" w:hAnsi="Times New Roman" w:cs="Times New Roman"/>
          <w:sz w:val="24"/>
          <w:szCs w:val="24"/>
        </w:rPr>
        <w:t>n</w:t>
      </w:r>
      <w:r w:rsidR="00C70325" w:rsidRPr="00371E61">
        <w:rPr>
          <w:rFonts w:ascii="Times New Roman" w:hAnsi="Times New Roman" w:cs="Times New Roman"/>
          <w:sz w:val="24"/>
          <w:szCs w:val="24"/>
        </w:rPr>
        <w:t xml:space="preserve"> </w:t>
      </w:r>
      <w:r w:rsidR="00A70D16" w:rsidRPr="00371E61">
        <w:rPr>
          <w:rFonts w:ascii="Times New Roman" w:hAnsi="Times New Roman" w:cs="Times New Roman"/>
          <w:sz w:val="24"/>
          <w:szCs w:val="24"/>
        </w:rPr>
        <w:t xml:space="preserve">to the referee was time barred, the application for leave to appeal will lead to no possible good because it does not challenge the ruling of the court on the preliminary point of law. In the premises therefore, I find nothing that merits judicial consideration at an appellate level and the </w:t>
      </w:r>
      <w:r w:rsidR="00B05901" w:rsidRPr="00371E61">
        <w:rPr>
          <w:rFonts w:ascii="Times New Roman" w:hAnsi="Times New Roman" w:cs="Times New Roman"/>
          <w:sz w:val="24"/>
          <w:szCs w:val="24"/>
        </w:rPr>
        <w:t>Applicant</w:t>
      </w:r>
      <w:r w:rsidR="00E43532" w:rsidRPr="00371E61">
        <w:rPr>
          <w:rFonts w:ascii="Times New Roman" w:hAnsi="Times New Roman" w:cs="Times New Roman"/>
          <w:sz w:val="24"/>
          <w:szCs w:val="24"/>
        </w:rPr>
        <w:t>’s</w:t>
      </w:r>
      <w:r w:rsidR="00A70D16" w:rsidRPr="00371E61">
        <w:rPr>
          <w:rFonts w:ascii="Times New Roman" w:hAnsi="Times New Roman" w:cs="Times New Roman"/>
          <w:sz w:val="24"/>
          <w:szCs w:val="24"/>
        </w:rPr>
        <w:t xml:space="preserve"> application is accordingly dismissed with costs.</w:t>
      </w:r>
    </w:p>
    <w:p w:rsidR="00C70325" w:rsidRPr="00371E61" w:rsidRDefault="00C70325" w:rsidP="00E3613D">
      <w:pPr>
        <w:jc w:val="both"/>
        <w:rPr>
          <w:rFonts w:ascii="Times New Roman" w:hAnsi="Times New Roman" w:cs="Times New Roman"/>
          <w:sz w:val="24"/>
          <w:szCs w:val="24"/>
        </w:rPr>
      </w:pPr>
      <w:r w:rsidRPr="00371E61">
        <w:rPr>
          <w:rFonts w:ascii="Times New Roman" w:hAnsi="Times New Roman" w:cs="Times New Roman"/>
          <w:sz w:val="24"/>
          <w:szCs w:val="24"/>
        </w:rPr>
        <w:t>Ruling delivered in open court on the 19</w:t>
      </w:r>
      <w:r w:rsidRPr="00371E61">
        <w:rPr>
          <w:rFonts w:ascii="Times New Roman" w:hAnsi="Times New Roman" w:cs="Times New Roman"/>
          <w:sz w:val="24"/>
          <w:szCs w:val="24"/>
          <w:vertAlign w:val="superscript"/>
        </w:rPr>
        <w:t>th</w:t>
      </w:r>
      <w:r w:rsidRPr="00371E61">
        <w:rPr>
          <w:rFonts w:ascii="Times New Roman" w:hAnsi="Times New Roman" w:cs="Times New Roman"/>
          <w:sz w:val="24"/>
          <w:szCs w:val="24"/>
        </w:rPr>
        <w:t xml:space="preserve"> of December 2016</w:t>
      </w:r>
    </w:p>
    <w:p w:rsidR="005D4415" w:rsidRPr="00371E61" w:rsidRDefault="005D4415" w:rsidP="00E3613D">
      <w:pPr>
        <w:jc w:val="both"/>
        <w:rPr>
          <w:rFonts w:ascii="Times New Roman" w:hAnsi="Times New Roman" w:cs="Times New Roman"/>
          <w:sz w:val="24"/>
          <w:szCs w:val="24"/>
        </w:rPr>
      </w:pPr>
    </w:p>
    <w:p w:rsidR="00FC7999" w:rsidRPr="00371E61" w:rsidRDefault="00FC7999" w:rsidP="00E3613D">
      <w:pPr>
        <w:jc w:val="both"/>
        <w:rPr>
          <w:rFonts w:ascii="Times New Roman" w:hAnsi="Times New Roman" w:cs="Times New Roman"/>
          <w:b/>
          <w:sz w:val="24"/>
          <w:szCs w:val="24"/>
        </w:rPr>
      </w:pPr>
      <w:r w:rsidRPr="00371E61">
        <w:rPr>
          <w:rFonts w:ascii="Times New Roman" w:hAnsi="Times New Roman" w:cs="Times New Roman"/>
          <w:b/>
          <w:sz w:val="24"/>
          <w:szCs w:val="24"/>
        </w:rPr>
        <w:t>Christopher Madrama</w:t>
      </w:r>
      <w:r w:rsidR="00080858" w:rsidRPr="00371E61">
        <w:rPr>
          <w:rFonts w:ascii="Times New Roman" w:hAnsi="Times New Roman" w:cs="Times New Roman"/>
          <w:b/>
          <w:sz w:val="24"/>
          <w:szCs w:val="24"/>
        </w:rPr>
        <w:t xml:space="preserve"> Izama</w:t>
      </w:r>
    </w:p>
    <w:p w:rsidR="00080858" w:rsidRPr="00371E61" w:rsidRDefault="00080858" w:rsidP="00E3613D">
      <w:pPr>
        <w:jc w:val="both"/>
        <w:rPr>
          <w:rFonts w:ascii="Times New Roman" w:hAnsi="Times New Roman" w:cs="Times New Roman"/>
          <w:b/>
          <w:sz w:val="24"/>
          <w:szCs w:val="24"/>
        </w:rPr>
      </w:pPr>
      <w:r w:rsidRPr="00371E61">
        <w:rPr>
          <w:rFonts w:ascii="Times New Roman" w:hAnsi="Times New Roman" w:cs="Times New Roman"/>
          <w:b/>
          <w:sz w:val="24"/>
          <w:szCs w:val="24"/>
        </w:rPr>
        <w:t>Judge</w:t>
      </w:r>
    </w:p>
    <w:p w:rsidR="00D2015C" w:rsidRPr="00371E61" w:rsidRDefault="00D2015C" w:rsidP="00E3613D">
      <w:pPr>
        <w:jc w:val="both"/>
        <w:rPr>
          <w:rFonts w:ascii="Times New Roman" w:hAnsi="Times New Roman" w:cs="Times New Roman"/>
          <w:sz w:val="24"/>
          <w:szCs w:val="24"/>
        </w:rPr>
      </w:pPr>
      <w:r w:rsidRPr="00371E61">
        <w:rPr>
          <w:rFonts w:ascii="Times New Roman" w:hAnsi="Times New Roman" w:cs="Times New Roman"/>
          <w:sz w:val="24"/>
          <w:szCs w:val="24"/>
        </w:rPr>
        <w:t>Ruling delivered in the presence of:</w:t>
      </w:r>
    </w:p>
    <w:p w:rsidR="007904E5" w:rsidRPr="00371E61" w:rsidRDefault="007904E5" w:rsidP="00E3613D">
      <w:pPr>
        <w:jc w:val="both"/>
        <w:rPr>
          <w:rFonts w:ascii="Times New Roman" w:hAnsi="Times New Roman" w:cs="Times New Roman"/>
          <w:sz w:val="24"/>
          <w:szCs w:val="24"/>
        </w:rPr>
      </w:pPr>
      <w:proofErr w:type="spellStart"/>
      <w:r w:rsidRPr="00371E61">
        <w:rPr>
          <w:rFonts w:ascii="Times New Roman" w:hAnsi="Times New Roman" w:cs="Times New Roman"/>
          <w:sz w:val="24"/>
          <w:szCs w:val="24"/>
        </w:rPr>
        <w:t>Alima</w:t>
      </w:r>
      <w:proofErr w:type="spellEnd"/>
      <w:r w:rsidRPr="00371E61">
        <w:rPr>
          <w:rFonts w:ascii="Times New Roman" w:hAnsi="Times New Roman" w:cs="Times New Roman"/>
          <w:sz w:val="24"/>
          <w:szCs w:val="24"/>
        </w:rPr>
        <w:t xml:space="preserve"> </w:t>
      </w:r>
      <w:proofErr w:type="spellStart"/>
      <w:r w:rsidRPr="00371E61">
        <w:rPr>
          <w:rFonts w:ascii="Times New Roman" w:hAnsi="Times New Roman" w:cs="Times New Roman"/>
          <w:sz w:val="24"/>
          <w:szCs w:val="24"/>
        </w:rPr>
        <w:t>Nabayunga</w:t>
      </w:r>
      <w:proofErr w:type="spellEnd"/>
      <w:r w:rsidRPr="00371E61">
        <w:rPr>
          <w:rFonts w:ascii="Times New Roman" w:hAnsi="Times New Roman" w:cs="Times New Roman"/>
          <w:sz w:val="24"/>
          <w:szCs w:val="24"/>
        </w:rPr>
        <w:t xml:space="preserve"> holding </w:t>
      </w:r>
      <w:proofErr w:type="gramStart"/>
      <w:r w:rsidRPr="00371E61">
        <w:rPr>
          <w:rFonts w:ascii="Times New Roman" w:hAnsi="Times New Roman" w:cs="Times New Roman"/>
          <w:sz w:val="24"/>
          <w:szCs w:val="24"/>
        </w:rPr>
        <w:t>brief</w:t>
      </w:r>
      <w:proofErr w:type="gramEnd"/>
      <w:r w:rsidRPr="00371E61">
        <w:rPr>
          <w:rFonts w:ascii="Times New Roman" w:hAnsi="Times New Roman" w:cs="Times New Roman"/>
          <w:sz w:val="24"/>
          <w:szCs w:val="24"/>
        </w:rPr>
        <w:t xml:space="preserve"> for </w:t>
      </w:r>
      <w:proofErr w:type="spellStart"/>
      <w:r w:rsidRPr="00371E61">
        <w:rPr>
          <w:rFonts w:ascii="Times New Roman" w:hAnsi="Times New Roman" w:cs="Times New Roman"/>
          <w:sz w:val="24"/>
          <w:szCs w:val="24"/>
        </w:rPr>
        <w:t>Nsubuga</w:t>
      </w:r>
      <w:proofErr w:type="spellEnd"/>
      <w:r w:rsidRPr="00371E61">
        <w:rPr>
          <w:rFonts w:ascii="Times New Roman" w:hAnsi="Times New Roman" w:cs="Times New Roman"/>
          <w:sz w:val="24"/>
          <w:szCs w:val="24"/>
        </w:rPr>
        <w:t xml:space="preserve"> Kenneth Counsel the applicant</w:t>
      </w:r>
    </w:p>
    <w:p w:rsidR="007904E5" w:rsidRPr="00371E61" w:rsidRDefault="007904E5"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Diana </w:t>
      </w:r>
      <w:proofErr w:type="spellStart"/>
      <w:r w:rsidRPr="00371E61">
        <w:rPr>
          <w:rFonts w:ascii="Times New Roman" w:hAnsi="Times New Roman" w:cs="Times New Roman"/>
          <w:sz w:val="24"/>
          <w:szCs w:val="24"/>
        </w:rPr>
        <w:t>Nabuuso</w:t>
      </w:r>
      <w:proofErr w:type="spellEnd"/>
      <w:r w:rsidRPr="00371E61">
        <w:rPr>
          <w:rFonts w:ascii="Times New Roman" w:hAnsi="Times New Roman" w:cs="Times New Roman"/>
          <w:sz w:val="24"/>
          <w:szCs w:val="24"/>
        </w:rPr>
        <w:t xml:space="preserve"> holding brief for </w:t>
      </w:r>
      <w:proofErr w:type="spellStart"/>
      <w:r w:rsidRPr="00371E61">
        <w:rPr>
          <w:rFonts w:ascii="Times New Roman" w:hAnsi="Times New Roman" w:cs="Times New Roman"/>
          <w:sz w:val="24"/>
          <w:szCs w:val="24"/>
        </w:rPr>
        <w:t>Faida</w:t>
      </w:r>
      <w:proofErr w:type="spellEnd"/>
      <w:r w:rsidRPr="00371E61">
        <w:rPr>
          <w:rFonts w:ascii="Times New Roman" w:hAnsi="Times New Roman" w:cs="Times New Roman"/>
          <w:sz w:val="24"/>
          <w:szCs w:val="24"/>
        </w:rPr>
        <w:t xml:space="preserve"> Joy Counsel for the Respondent </w:t>
      </w:r>
    </w:p>
    <w:p w:rsidR="008F2027" w:rsidRPr="00371E61" w:rsidRDefault="008F2027" w:rsidP="00E3613D">
      <w:pPr>
        <w:jc w:val="both"/>
        <w:rPr>
          <w:rFonts w:ascii="Times New Roman" w:hAnsi="Times New Roman" w:cs="Times New Roman"/>
          <w:sz w:val="24"/>
          <w:szCs w:val="24"/>
        </w:rPr>
      </w:pPr>
      <w:r w:rsidRPr="00371E61">
        <w:rPr>
          <w:rFonts w:ascii="Times New Roman" w:hAnsi="Times New Roman" w:cs="Times New Roman"/>
          <w:sz w:val="24"/>
          <w:szCs w:val="24"/>
        </w:rPr>
        <w:t xml:space="preserve">Charles </w:t>
      </w:r>
      <w:proofErr w:type="spellStart"/>
      <w:r w:rsidRPr="00371E61">
        <w:rPr>
          <w:rFonts w:ascii="Times New Roman" w:hAnsi="Times New Roman" w:cs="Times New Roman"/>
          <w:sz w:val="24"/>
          <w:szCs w:val="24"/>
        </w:rPr>
        <w:t>Okuni</w:t>
      </w:r>
      <w:proofErr w:type="spellEnd"/>
      <w:r w:rsidRPr="00371E61">
        <w:rPr>
          <w:rFonts w:ascii="Times New Roman" w:hAnsi="Times New Roman" w:cs="Times New Roman"/>
          <w:sz w:val="24"/>
          <w:szCs w:val="24"/>
        </w:rPr>
        <w:t>: Court Clerk</w:t>
      </w:r>
    </w:p>
    <w:p w:rsidR="00D2015C" w:rsidRPr="00371E61" w:rsidRDefault="00D2015C" w:rsidP="00E3613D">
      <w:pPr>
        <w:jc w:val="both"/>
        <w:rPr>
          <w:rFonts w:ascii="Times New Roman" w:hAnsi="Times New Roman" w:cs="Times New Roman"/>
          <w:b/>
          <w:sz w:val="24"/>
          <w:szCs w:val="24"/>
        </w:rPr>
      </w:pPr>
    </w:p>
    <w:p w:rsidR="00D2015C" w:rsidRPr="00371E61" w:rsidRDefault="00D2015C" w:rsidP="00D2015C">
      <w:pPr>
        <w:jc w:val="both"/>
        <w:rPr>
          <w:rFonts w:ascii="Times New Roman" w:hAnsi="Times New Roman" w:cs="Times New Roman"/>
          <w:b/>
          <w:sz w:val="24"/>
          <w:szCs w:val="24"/>
        </w:rPr>
      </w:pPr>
      <w:r w:rsidRPr="00371E61">
        <w:rPr>
          <w:rFonts w:ascii="Times New Roman" w:hAnsi="Times New Roman" w:cs="Times New Roman"/>
          <w:b/>
          <w:sz w:val="24"/>
          <w:szCs w:val="24"/>
        </w:rPr>
        <w:t>Christopher Madrama Izama</w:t>
      </w:r>
    </w:p>
    <w:p w:rsidR="00D2015C" w:rsidRPr="00371E61" w:rsidRDefault="00D2015C" w:rsidP="00D2015C">
      <w:pPr>
        <w:jc w:val="both"/>
        <w:rPr>
          <w:rFonts w:ascii="Times New Roman" w:hAnsi="Times New Roman" w:cs="Times New Roman"/>
          <w:b/>
          <w:sz w:val="24"/>
          <w:szCs w:val="24"/>
        </w:rPr>
      </w:pPr>
      <w:r w:rsidRPr="00371E61">
        <w:rPr>
          <w:rFonts w:ascii="Times New Roman" w:hAnsi="Times New Roman" w:cs="Times New Roman"/>
          <w:b/>
          <w:sz w:val="24"/>
          <w:szCs w:val="24"/>
        </w:rPr>
        <w:t>Judge</w:t>
      </w:r>
    </w:p>
    <w:p w:rsidR="00D2015C" w:rsidRPr="00371E61" w:rsidRDefault="00C70325" w:rsidP="00E3613D">
      <w:pPr>
        <w:jc w:val="both"/>
        <w:rPr>
          <w:rFonts w:ascii="Times New Roman" w:hAnsi="Times New Roman" w:cs="Times New Roman"/>
          <w:b/>
          <w:sz w:val="24"/>
          <w:szCs w:val="24"/>
        </w:rPr>
      </w:pPr>
      <w:r w:rsidRPr="00371E61">
        <w:rPr>
          <w:rFonts w:ascii="Times New Roman" w:hAnsi="Times New Roman" w:cs="Times New Roman"/>
          <w:b/>
          <w:sz w:val="24"/>
          <w:szCs w:val="24"/>
        </w:rPr>
        <w:t>19</w:t>
      </w:r>
      <w:r w:rsidRPr="00371E61">
        <w:rPr>
          <w:rFonts w:ascii="Times New Roman" w:hAnsi="Times New Roman" w:cs="Times New Roman"/>
          <w:b/>
          <w:sz w:val="24"/>
          <w:szCs w:val="24"/>
          <w:vertAlign w:val="superscript"/>
        </w:rPr>
        <w:t>th</w:t>
      </w:r>
      <w:r w:rsidRPr="00371E61">
        <w:rPr>
          <w:rFonts w:ascii="Times New Roman" w:hAnsi="Times New Roman" w:cs="Times New Roman"/>
          <w:b/>
          <w:sz w:val="24"/>
          <w:szCs w:val="24"/>
        </w:rPr>
        <w:t xml:space="preserve"> December 2016</w:t>
      </w:r>
    </w:p>
    <w:sectPr w:rsidR="00D2015C" w:rsidRPr="00371E61"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32" w:rsidRDefault="00D60632" w:rsidP="00AB5610">
      <w:pPr>
        <w:spacing w:after="0" w:line="240" w:lineRule="auto"/>
      </w:pPr>
      <w:r>
        <w:separator/>
      </w:r>
    </w:p>
  </w:endnote>
  <w:endnote w:type="continuationSeparator" w:id="0">
    <w:p w:rsidR="00D60632" w:rsidRDefault="00D60632"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1379E1" w:rsidRPr="001379E1">
          <w:rPr>
            <w:rFonts w:ascii="Brush Script MT" w:hAnsi="Brush Script MT" w:cs="Levenim MT"/>
            <w:i/>
            <w:sz w:val="18"/>
            <w:szCs w:val="18"/>
          </w:rPr>
          <w:t>28se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2016 style</w:t>
        </w:r>
      </w:p>
      <w:p w:rsidR="00F24942" w:rsidRDefault="00D60632">
        <w:pPr>
          <w:pStyle w:val="Footer"/>
          <w:jc w:val="center"/>
        </w:pPr>
        <w:r>
          <w:fldChar w:fldCharType="begin"/>
        </w:r>
        <w:r>
          <w:instrText xml:space="preserve"> PAGE   \* MERGEFORMAT </w:instrText>
        </w:r>
        <w:r>
          <w:fldChar w:fldCharType="separate"/>
        </w:r>
        <w:r w:rsidR="00371E61">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32" w:rsidRDefault="00D60632" w:rsidP="00AB5610">
      <w:pPr>
        <w:spacing w:after="0" w:line="240" w:lineRule="auto"/>
      </w:pPr>
      <w:r>
        <w:separator/>
      </w:r>
    </w:p>
  </w:footnote>
  <w:footnote w:type="continuationSeparator" w:id="0">
    <w:p w:rsidR="00D60632" w:rsidRDefault="00D60632"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3480F7-1CE9-474F-BFC6-DD664161A3FA}"/>
    <w:docVar w:name="dgnword-eventsink" w:val="127168280"/>
  </w:docVars>
  <w:rsids>
    <w:rsidRoot w:val="00686C8C"/>
    <w:rsid w:val="000035B9"/>
    <w:rsid w:val="00010B8B"/>
    <w:rsid w:val="00062365"/>
    <w:rsid w:val="00077A33"/>
    <w:rsid w:val="00080858"/>
    <w:rsid w:val="00090D6C"/>
    <w:rsid w:val="000B1274"/>
    <w:rsid w:val="000C625C"/>
    <w:rsid w:val="000E2306"/>
    <w:rsid w:val="000F6945"/>
    <w:rsid w:val="00101A8A"/>
    <w:rsid w:val="00102BB8"/>
    <w:rsid w:val="0011323A"/>
    <w:rsid w:val="001165B2"/>
    <w:rsid w:val="001205D7"/>
    <w:rsid w:val="00126DB1"/>
    <w:rsid w:val="001379E1"/>
    <w:rsid w:val="00145109"/>
    <w:rsid w:val="0015517B"/>
    <w:rsid w:val="0016637D"/>
    <w:rsid w:val="0019370C"/>
    <w:rsid w:val="001938D4"/>
    <w:rsid w:val="00193BD8"/>
    <w:rsid w:val="001D738F"/>
    <w:rsid w:val="001F41EB"/>
    <w:rsid w:val="00200261"/>
    <w:rsid w:val="002023B3"/>
    <w:rsid w:val="002030E1"/>
    <w:rsid w:val="002435B5"/>
    <w:rsid w:val="002652FD"/>
    <w:rsid w:val="002676D3"/>
    <w:rsid w:val="002710AD"/>
    <w:rsid w:val="002859CA"/>
    <w:rsid w:val="002A2333"/>
    <w:rsid w:val="002B042B"/>
    <w:rsid w:val="002B1153"/>
    <w:rsid w:val="002D7C4E"/>
    <w:rsid w:val="002E0AAF"/>
    <w:rsid w:val="003516E3"/>
    <w:rsid w:val="00371E61"/>
    <w:rsid w:val="00394DF7"/>
    <w:rsid w:val="003A10FF"/>
    <w:rsid w:val="003C04D6"/>
    <w:rsid w:val="003C4653"/>
    <w:rsid w:val="003E0CB3"/>
    <w:rsid w:val="003E5B04"/>
    <w:rsid w:val="003F0040"/>
    <w:rsid w:val="00434850"/>
    <w:rsid w:val="00440199"/>
    <w:rsid w:val="004425C9"/>
    <w:rsid w:val="00456DBC"/>
    <w:rsid w:val="00471315"/>
    <w:rsid w:val="004D1065"/>
    <w:rsid w:val="00524B18"/>
    <w:rsid w:val="005343C2"/>
    <w:rsid w:val="00535D80"/>
    <w:rsid w:val="0054143E"/>
    <w:rsid w:val="005445EA"/>
    <w:rsid w:val="00553B9D"/>
    <w:rsid w:val="00566AD5"/>
    <w:rsid w:val="00576AC0"/>
    <w:rsid w:val="005878B3"/>
    <w:rsid w:val="005C34E0"/>
    <w:rsid w:val="005D2435"/>
    <w:rsid w:val="005D4415"/>
    <w:rsid w:val="0060068B"/>
    <w:rsid w:val="0060115D"/>
    <w:rsid w:val="00605408"/>
    <w:rsid w:val="006506BC"/>
    <w:rsid w:val="00667908"/>
    <w:rsid w:val="00674B1E"/>
    <w:rsid w:val="00686C8C"/>
    <w:rsid w:val="00686D97"/>
    <w:rsid w:val="006E41E6"/>
    <w:rsid w:val="006F11BA"/>
    <w:rsid w:val="006F2433"/>
    <w:rsid w:val="00727246"/>
    <w:rsid w:val="00763C76"/>
    <w:rsid w:val="007805C3"/>
    <w:rsid w:val="00781031"/>
    <w:rsid w:val="007859F9"/>
    <w:rsid w:val="007904E5"/>
    <w:rsid w:val="007C0B7C"/>
    <w:rsid w:val="007C3BCC"/>
    <w:rsid w:val="007C3E15"/>
    <w:rsid w:val="007E41FD"/>
    <w:rsid w:val="007F0E13"/>
    <w:rsid w:val="00824FD8"/>
    <w:rsid w:val="00846E07"/>
    <w:rsid w:val="00847429"/>
    <w:rsid w:val="00870777"/>
    <w:rsid w:val="008740EB"/>
    <w:rsid w:val="008816DF"/>
    <w:rsid w:val="00881E3C"/>
    <w:rsid w:val="008F1681"/>
    <w:rsid w:val="008F2027"/>
    <w:rsid w:val="008F2E90"/>
    <w:rsid w:val="008F61EA"/>
    <w:rsid w:val="00910FBF"/>
    <w:rsid w:val="0091304A"/>
    <w:rsid w:val="009331B5"/>
    <w:rsid w:val="00974A0C"/>
    <w:rsid w:val="009A0FC9"/>
    <w:rsid w:val="009B1C00"/>
    <w:rsid w:val="009B39EB"/>
    <w:rsid w:val="009C499C"/>
    <w:rsid w:val="009C4AD3"/>
    <w:rsid w:val="009C671A"/>
    <w:rsid w:val="009E74EA"/>
    <w:rsid w:val="00A3666A"/>
    <w:rsid w:val="00A400F5"/>
    <w:rsid w:val="00A43194"/>
    <w:rsid w:val="00A550E6"/>
    <w:rsid w:val="00A6783D"/>
    <w:rsid w:val="00A70D16"/>
    <w:rsid w:val="00A91C1B"/>
    <w:rsid w:val="00A926E4"/>
    <w:rsid w:val="00AA73FB"/>
    <w:rsid w:val="00AB5610"/>
    <w:rsid w:val="00AC5D8E"/>
    <w:rsid w:val="00AE79F2"/>
    <w:rsid w:val="00AF65ED"/>
    <w:rsid w:val="00B04F33"/>
    <w:rsid w:val="00B05901"/>
    <w:rsid w:val="00B073A7"/>
    <w:rsid w:val="00B10E91"/>
    <w:rsid w:val="00B116B0"/>
    <w:rsid w:val="00B140CB"/>
    <w:rsid w:val="00B16BCD"/>
    <w:rsid w:val="00B47805"/>
    <w:rsid w:val="00B523AB"/>
    <w:rsid w:val="00B92904"/>
    <w:rsid w:val="00B95FEE"/>
    <w:rsid w:val="00BF22BE"/>
    <w:rsid w:val="00C63A6A"/>
    <w:rsid w:val="00C70325"/>
    <w:rsid w:val="00CB0854"/>
    <w:rsid w:val="00CC3875"/>
    <w:rsid w:val="00CF4343"/>
    <w:rsid w:val="00D16715"/>
    <w:rsid w:val="00D2015C"/>
    <w:rsid w:val="00D35418"/>
    <w:rsid w:val="00D436BA"/>
    <w:rsid w:val="00D5025F"/>
    <w:rsid w:val="00D60632"/>
    <w:rsid w:val="00D76438"/>
    <w:rsid w:val="00D961FF"/>
    <w:rsid w:val="00DB6C89"/>
    <w:rsid w:val="00DE36E6"/>
    <w:rsid w:val="00E10E3D"/>
    <w:rsid w:val="00E140FF"/>
    <w:rsid w:val="00E263C0"/>
    <w:rsid w:val="00E3132C"/>
    <w:rsid w:val="00E3613D"/>
    <w:rsid w:val="00E40B24"/>
    <w:rsid w:val="00E43532"/>
    <w:rsid w:val="00E579F1"/>
    <w:rsid w:val="00E60CD7"/>
    <w:rsid w:val="00EC0390"/>
    <w:rsid w:val="00EC4A1C"/>
    <w:rsid w:val="00EC4A7B"/>
    <w:rsid w:val="00F01D36"/>
    <w:rsid w:val="00F034D5"/>
    <w:rsid w:val="00F10C13"/>
    <w:rsid w:val="00F24942"/>
    <w:rsid w:val="00F30A51"/>
    <w:rsid w:val="00F43061"/>
    <w:rsid w:val="00F50E17"/>
    <w:rsid w:val="00F926A1"/>
    <w:rsid w:val="00F930FC"/>
    <w:rsid w:val="00FC185E"/>
    <w:rsid w:val="00FC6990"/>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92A4-BBFA-465D-980A-EBEAA2F5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2017-01-30T12:20:00Z</dcterms:created>
  <dcterms:modified xsi:type="dcterms:W3CDTF">2017-01-30T12:20:00Z</dcterms:modified>
</cp:coreProperties>
</file>