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EF"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THE REPUBLIC OF UUGANDA</w:t>
      </w:r>
    </w:p>
    <w:p w:rsidR="00F25368"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IN THE HIGH COURT OF UGANDA AT KAMPALA</w:t>
      </w:r>
      <w:bookmarkStart w:id="0" w:name="_GoBack"/>
      <w:bookmarkEnd w:id="0"/>
    </w:p>
    <w:p w:rsidR="00F25368"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COMMERCIAL DIVISION</w:t>
      </w:r>
    </w:p>
    <w:p w:rsidR="00F25368"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MISCEALLANEOUS APPLICATION NO.601 OF 2015</w:t>
      </w:r>
    </w:p>
    <w:p w:rsidR="00F25368"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(ARSING FROM CIVIL SUIT NO.299 OF 2013)</w:t>
      </w:r>
    </w:p>
    <w:p w:rsidR="00F25368"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GILBERT MUJOGYA ATWOKI</w:t>
      </w:r>
    </w:p>
    <w:p w:rsidR="00F25368" w:rsidRPr="00582C3E" w:rsidRDefault="000611C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FRANKLIN JOCELYN KATO RUKII</w:t>
      </w:r>
      <w:r w:rsidR="00B05E19" w:rsidRPr="00582C3E">
        <w:rPr>
          <w:rFonts w:ascii="Times New Roman" w:hAnsi="Times New Roman" w:cs="Times New Roman"/>
          <w:b/>
          <w:sz w:val="24"/>
          <w:szCs w:val="24"/>
          <w:lang w:val="en-GB"/>
        </w:rPr>
        <w:t>DI</w:t>
      </w:r>
    </w:p>
    <w:p w:rsidR="00F25368"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(ADMINISTRATOR OF THE ESTATE OF THE LATE SIR G.D.K RUKI</w:t>
      </w:r>
      <w:r w:rsidR="000611C9" w:rsidRPr="00582C3E">
        <w:rPr>
          <w:rFonts w:ascii="Times New Roman" w:hAnsi="Times New Roman" w:cs="Times New Roman"/>
          <w:b/>
          <w:sz w:val="24"/>
          <w:szCs w:val="24"/>
          <w:lang w:val="en-GB"/>
        </w:rPr>
        <w:t>I</w:t>
      </w:r>
      <w:r w:rsidRPr="00582C3E">
        <w:rPr>
          <w:rFonts w:ascii="Times New Roman" w:hAnsi="Times New Roman" w:cs="Times New Roman"/>
          <w:b/>
          <w:sz w:val="24"/>
          <w:szCs w:val="24"/>
          <w:lang w:val="en-GB"/>
        </w:rPr>
        <w:t>D</w:t>
      </w:r>
      <w:r w:rsidR="000611C9" w:rsidRPr="00582C3E">
        <w:rPr>
          <w:rFonts w:ascii="Times New Roman" w:hAnsi="Times New Roman" w:cs="Times New Roman"/>
          <w:b/>
          <w:sz w:val="24"/>
          <w:szCs w:val="24"/>
          <w:lang w:val="en-GB"/>
        </w:rPr>
        <w:t>I 111)::::::::::::::::::</w:t>
      </w:r>
      <w:r w:rsidR="00C66E36" w:rsidRPr="00582C3E">
        <w:rPr>
          <w:rFonts w:ascii="Times New Roman" w:hAnsi="Times New Roman" w:cs="Times New Roman"/>
          <w:b/>
          <w:sz w:val="24"/>
          <w:szCs w:val="24"/>
          <w:lang w:val="en-GB"/>
        </w:rPr>
        <w:t>:::::::::::::::::::</w:t>
      </w:r>
      <w:r w:rsidR="000611C9" w:rsidRPr="00582C3E">
        <w:rPr>
          <w:rFonts w:ascii="Times New Roman" w:hAnsi="Times New Roman" w:cs="Times New Roman"/>
          <w:b/>
          <w:sz w:val="24"/>
          <w:szCs w:val="24"/>
          <w:lang w:val="en-GB"/>
        </w:rPr>
        <w:t>::::::::::::::::::::::::::::</w:t>
      </w:r>
      <w:proofErr w:type="gramStart"/>
      <w:r w:rsidR="000611C9" w:rsidRPr="00582C3E">
        <w:rPr>
          <w:rFonts w:ascii="Times New Roman" w:hAnsi="Times New Roman" w:cs="Times New Roman"/>
          <w:b/>
          <w:sz w:val="24"/>
          <w:szCs w:val="24"/>
          <w:lang w:val="en-GB"/>
        </w:rPr>
        <w:t>:</w:t>
      </w:r>
      <w:r w:rsidRPr="00582C3E">
        <w:rPr>
          <w:rFonts w:ascii="Times New Roman" w:hAnsi="Times New Roman" w:cs="Times New Roman"/>
          <w:b/>
          <w:sz w:val="24"/>
          <w:szCs w:val="24"/>
          <w:lang w:val="en-GB"/>
        </w:rPr>
        <w:t>APPLICANTS</w:t>
      </w:r>
      <w:proofErr w:type="gramEnd"/>
    </w:p>
    <w:p w:rsidR="00F25368"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VERSUS</w:t>
      </w:r>
    </w:p>
    <w:p w:rsidR="00F25368" w:rsidRPr="00582C3E" w:rsidRDefault="00B05E19" w:rsidP="00582C3E">
      <w:pPr>
        <w:spacing w:line="360" w:lineRule="auto"/>
        <w:jc w:val="both"/>
        <w:rPr>
          <w:rFonts w:ascii="Times New Roman" w:hAnsi="Times New Roman" w:cs="Times New Roman"/>
          <w:b/>
          <w:sz w:val="24"/>
          <w:szCs w:val="24"/>
          <w:lang w:val="en-GB"/>
        </w:rPr>
      </w:pPr>
      <w:r w:rsidRPr="00582C3E">
        <w:rPr>
          <w:rFonts w:ascii="Times New Roman" w:hAnsi="Times New Roman" w:cs="Times New Roman"/>
          <w:b/>
          <w:sz w:val="24"/>
          <w:szCs w:val="24"/>
          <w:lang w:val="en-GB"/>
        </w:rPr>
        <w:t>KILEMBE MINES LIMITED::::::::::::::::::::::::::::</w:t>
      </w:r>
      <w:r w:rsidR="00C66E36" w:rsidRPr="00582C3E">
        <w:rPr>
          <w:rFonts w:ascii="Times New Roman" w:hAnsi="Times New Roman" w:cs="Times New Roman"/>
          <w:b/>
          <w:sz w:val="24"/>
          <w:szCs w:val="24"/>
          <w:lang w:val="en-GB"/>
        </w:rPr>
        <w:t>::::::::::::::</w:t>
      </w:r>
      <w:proofErr w:type="gramStart"/>
      <w:r w:rsidR="00C66E36" w:rsidRPr="00582C3E">
        <w:rPr>
          <w:rFonts w:ascii="Times New Roman" w:hAnsi="Times New Roman" w:cs="Times New Roman"/>
          <w:b/>
          <w:sz w:val="24"/>
          <w:szCs w:val="24"/>
          <w:lang w:val="en-GB"/>
        </w:rPr>
        <w:t>:</w:t>
      </w:r>
      <w:r w:rsidRPr="00582C3E">
        <w:rPr>
          <w:rFonts w:ascii="Times New Roman" w:hAnsi="Times New Roman" w:cs="Times New Roman"/>
          <w:b/>
          <w:sz w:val="24"/>
          <w:szCs w:val="24"/>
          <w:lang w:val="en-GB"/>
        </w:rPr>
        <w:t>RESPONDENT</w:t>
      </w:r>
      <w:proofErr w:type="gramEnd"/>
    </w:p>
    <w:p w:rsidR="001B01FE" w:rsidRPr="00582C3E" w:rsidRDefault="001B01FE" w:rsidP="00582C3E">
      <w:pPr>
        <w:spacing w:line="360" w:lineRule="auto"/>
        <w:jc w:val="both"/>
        <w:rPr>
          <w:rFonts w:ascii="Times New Roman" w:hAnsi="Times New Roman" w:cs="Times New Roman"/>
          <w:b/>
          <w:sz w:val="24"/>
          <w:szCs w:val="24"/>
          <w:lang w:val="en-GB"/>
        </w:rPr>
      </w:pPr>
    </w:p>
    <w:p w:rsidR="001B01FE" w:rsidRPr="00582C3E" w:rsidRDefault="001B01FE" w:rsidP="00582C3E">
      <w:pPr>
        <w:spacing w:line="360" w:lineRule="auto"/>
        <w:jc w:val="both"/>
        <w:rPr>
          <w:rFonts w:ascii="Times New Roman" w:hAnsi="Times New Roman" w:cs="Times New Roman"/>
          <w:b/>
          <w:sz w:val="24"/>
          <w:szCs w:val="24"/>
          <w:u w:val="single"/>
          <w:lang w:val="en-GB"/>
        </w:rPr>
      </w:pPr>
      <w:r w:rsidRPr="00582C3E">
        <w:rPr>
          <w:rFonts w:ascii="Times New Roman" w:hAnsi="Times New Roman" w:cs="Times New Roman"/>
          <w:b/>
          <w:sz w:val="24"/>
          <w:szCs w:val="24"/>
          <w:u w:val="single"/>
          <w:lang w:val="en-GB"/>
        </w:rPr>
        <w:t>BEFORE THE HON. MR. JUSTICE HENRY PETER ADONYO:</w:t>
      </w:r>
    </w:p>
    <w:p w:rsidR="00F25368" w:rsidRPr="00582C3E" w:rsidRDefault="00B05E19" w:rsidP="00582C3E">
      <w:pPr>
        <w:spacing w:line="360" w:lineRule="auto"/>
        <w:jc w:val="both"/>
        <w:rPr>
          <w:rFonts w:ascii="Times New Roman" w:hAnsi="Times New Roman" w:cs="Times New Roman"/>
          <w:b/>
          <w:sz w:val="24"/>
          <w:szCs w:val="24"/>
          <w:u w:val="single"/>
          <w:lang w:val="en-GB"/>
        </w:rPr>
      </w:pPr>
      <w:r w:rsidRPr="00582C3E">
        <w:rPr>
          <w:rFonts w:ascii="Times New Roman" w:hAnsi="Times New Roman" w:cs="Times New Roman"/>
          <w:b/>
          <w:sz w:val="24"/>
          <w:szCs w:val="24"/>
          <w:u w:val="single"/>
          <w:lang w:val="en-GB"/>
        </w:rPr>
        <w:t>RULING</w:t>
      </w:r>
      <w:r w:rsidR="001B01FE" w:rsidRPr="00582C3E">
        <w:rPr>
          <w:rFonts w:ascii="Times New Roman" w:hAnsi="Times New Roman" w:cs="Times New Roman"/>
          <w:b/>
          <w:sz w:val="24"/>
          <w:szCs w:val="24"/>
          <w:u w:val="single"/>
          <w:lang w:val="en-GB"/>
        </w:rPr>
        <w:t>:</w:t>
      </w:r>
    </w:p>
    <w:p w:rsidR="00F25368" w:rsidRPr="00582C3E" w:rsidRDefault="00F25368" w:rsidP="00582C3E">
      <w:pPr>
        <w:pStyle w:val="ListParagraph"/>
        <w:numPr>
          <w:ilvl w:val="0"/>
          <w:numId w:val="1"/>
        </w:numPr>
        <w:spacing w:line="360" w:lineRule="auto"/>
        <w:jc w:val="both"/>
        <w:rPr>
          <w:rFonts w:ascii="Times New Roman" w:hAnsi="Times New Roman" w:cs="Times New Roman"/>
          <w:b/>
          <w:sz w:val="24"/>
          <w:szCs w:val="24"/>
          <w:u w:val="single"/>
          <w:lang w:val="en-GB"/>
        </w:rPr>
      </w:pPr>
      <w:r w:rsidRPr="00582C3E">
        <w:rPr>
          <w:rFonts w:ascii="Times New Roman" w:hAnsi="Times New Roman" w:cs="Times New Roman"/>
          <w:b/>
          <w:sz w:val="24"/>
          <w:szCs w:val="24"/>
          <w:u w:val="single"/>
          <w:lang w:val="en-GB"/>
        </w:rPr>
        <w:t>Background</w:t>
      </w:r>
      <w:r w:rsidR="001B01FE" w:rsidRPr="00582C3E">
        <w:rPr>
          <w:rFonts w:ascii="Times New Roman" w:hAnsi="Times New Roman" w:cs="Times New Roman"/>
          <w:b/>
          <w:sz w:val="24"/>
          <w:szCs w:val="24"/>
          <w:u w:val="single"/>
          <w:lang w:val="en-GB"/>
        </w:rPr>
        <w:t>:</w:t>
      </w:r>
    </w:p>
    <w:p w:rsidR="00F25368" w:rsidRPr="00582C3E" w:rsidRDefault="00F25368" w:rsidP="00582C3E">
      <w:pPr>
        <w:spacing w:line="360" w:lineRule="auto"/>
        <w:jc w:val="both"/>
        <w:rPr>
          <w:rFonts w:ascii="Times New Roman" w:hAnsi="Times New Roman" w:cs="Times New Roman"/>
          <w:sz w:val="24"/>
          <w:szCs w:val="24"/>
          <w:lang w:val="en-GB"/>
        </w:rPr>
      </w:pPr>
      <w:r w:rsidRPr="00582C3E">
        <w:rPr>
          <w:rFonts w:ascii="Times New Roman" w:hAnsi="Times New Roman" w:cs="Times New Roman"/>
          <w:sz w:val="24"/>
          <w:szCs w:val="24"/>
          <w:lang w:val="en-GB"/>
        </w:rPr>
        <w:t>This is an application brought by</w:t>
      </w:r>
      <w:r w:rsidR="00C41D85" w:rsidRPr="00582C3E">
        <w:rPr>
          <w:rFonts w:ascii="Times New Roman" w:hAnsi="Times New Roman" w:cs="Times New Roman"/>
          <w:sz w:val="24"/>
          <w:szCs w:val="24"/>
          <w:lang w:val="en-GB"/>
        </w:rPr>
        <w:t xml:space="preserve"> way of Notice of motion under </w:t>
      </w:r>
      <w:r w:rsidR="00C41D85" w:rsidRPr="00582C3E">
        <w:rPr>
          <w:rFonts w:ascii="Times New Roman" w:hAnsi="Times New Roman" w:cs="Times New Roman"/>
          <w:b/>
          <w:sz w:val="24"/>
          <w:szCs w:val="24"/>
          <w:lang w:val="en-GB"/>
        </w:rPr>
        <w:t>S</w:t>
      </w:r>
      <w:r w:rsidRPr="00582C3E">
        <w:rPr>
          <w:rFonts w:ascii="Times New Roman" w:hAnsi="Times New Roman" w:cs="Times New Roman"/>
          <w:b/>
          <w:sz w:val="24"/>
          <w:szCs w:val="24"/>
          <w:lang w:val="en-GB"/>
        </w:rPr>
        <w:t>ection 14 and 33 of the Jud</w:t>
      </w:r>
      <w:r w:rsidR="002835F8" w:rsidRPr="00582C3E">
        <w:rPr>
          <w:rFonts w:ascii="Times New Roman" w:hAnsi="Times New Roman" w:cs="Times New Roman"/>
          <w:b/>
          <w:sz w:val="24"/>
          <w:szCs w:val="24"/>
          <w:lang w:val="en-GB"/>
        </w:rPr>
        <w:t>icature Act</w:t>
      </w:r>
      <w:r w:rsidR="00C41D85" w:rsidRPr="00582C3E">
        <w:rPr>
          <w:rFonts w:ascii="Times New Roman" w:hAnsi="Times New Roman" w:cs="Times New Roman"/>
          <w:sz w:val="24"/>
          <w:szCs w:val="24"/>
          <w:lang w:val="en-GB"/>
        </w:rPr>
        <w:t xml:space="preserve">, </w:t>
      </w:r>
      <w:r w:rsidR="00C41D85" w:rsidRPr="00582C3E">
        <w:rPr>
          <w:rFonts w:ascii="Times New Roman" w:hAnsi="Times New Roman" w:cs="Times New Roman"/>
          <w:b/>
          <w:sz w:val="24"/>
          <w:szCs w:val="24"/>
          <w:lang w:val="en-GB"/>
        </w:rPr>
        <w:t>S</w:t>
      </w:r>
      <w:r w:rsidR="002835F8" w:rsidRPr="00582C3E">
        <w:rPr>
          <w:rFonts w:ascii="Times New Roman" w:hAnsi="Times New Roman" w:cs="Times New Roman"/>
          <w:b/>
          <w:sz w:val="24"/>
          <w:szCs w:val="24"/>
          <w:lang w:val="en-GB"/>
        </w:rPr>
        <w:t>ection 98 of the C</w:t>
      </w:r>
      <w:r w:rsidR="00C41D85" w:rsidRPr="00582C3E">
        <w:rPr>
          <w:rFonts w:ascii="Times New Roman" w:hAnsi="Times New Roman" w:cs="Times New Roman"/>
          <w:b/>
          <w:sz w:val="24"/>
          <w:szCs w:val="24"/>
          <w:lang w:val="en-GB"/>
        </w:rPr>
        <w:t xml:space="preserve">ivil Procedure Act </w:t>
      </w:r>
      <w:r w:rsidR="00C41D85" w:rsidRPr="00582C3E">
        <w:rPr>
          <w:rFonts w:ascii="Times New Roman" w:hAnsi="Times New Roman" w:cs="Times New Roman"/>
          <w:sz w:val="24"/>
          <w:szCs w:val="24"/>
          <w:lang w:val="en-GB"/>
        </w:rPr>
        <w:t>and</w:t>
      </w:r>
      <w:r w:rsidR="00C41D85" w:rsidRPr="00582C3E">
        <w:rPr>
          <w:rFonts w:ascii="Times New Roman" w:hAnsi="Times New Roman" w:cs="Times New Roman"/>
          <w:b/>
          <w:sz w:val="24"/>
          <w:szCs w:val="24"/>
          <w:lang w:val="en-GB"/>
        </w:rPr>
        <w:t xml:space="preserve"> </w:t>
      </w:r>
      <w:r w:rsidR="00C41D85" w:rsidRPr="00582C3E">
        <w:rPr>
          <w:rFonts w:ascii="Times New Roman" w:hAnsi="Times New Roman" w:cs="Times New Roman"/>
          <w:sz w:val="24"/>
          <w:szCs w:val="24"/>
          <w:lang w:val="en-GB"/>
        </w:rPr>
        <w:t xml:space="preserve">under </w:t>
      </w:r>
      <w:r w:rsidRPr="00582C3E">
        <w:rPr>
          <w:rFonts w:ascii="Times New Roman" w:hAnsi="Times New Roman" w:cs="Times New Roman"/>
          <w:b/>
          <w:sz w:val="24"/>
          <w:szCs w:val="24"/>
          <w:lang w:val="en-GB"/>
        </w:rPr>
        <w:t>Order 52 Rules 1,</w:t>
      </w:r>
      <w:r w:rsidR="00C41D85" w:rsidRPr="00582C3E">
        <w:rPr>
          <w:rFonts w:ascii="Times New Roman" w:hAnsi="Times New Roman" w:cs="Times New Roman"/>
          <w:b/>
          <w:sz w:val="24"/>
          <w:szCs w:val="24"/>
          <w:lang w:val="en-GB"/>
        </w:rPr>
        <w:t xml:space="preserve"> </w:t>
      </w:r>
      <w:r w:rsidRPr="00582C3E">
        <w:rPr>
          <w:rFonts w:ascii="Times New Roman" w:hAnsi="Times New Roman" w:cs="Times New Roman"/>
          <w:b/>
          <w:sz w:val="24"/>
          <w:szCs w:val="24"/>
          <w:lang w:val="en-GB"/>
        </w:rPr>
        <w:t>2 &amp; 3 of the Civil Procedure Rules</w:t>
      </w:r>
      <w:r w:rsidRPr="00582C3E">
        <w:rPr>
          <w:rFonts w:ascii="Times New Roman" w:hAnsi="Times New Roman" w:cs="Times New Roman"/>
          <w:sz w:val="24"/>
          <w:szCs w:val="24"/>
          <w:lang w:val="en-GB"/>
        </w:rPr>
        <w:t xml:space="preserve"> seeking for orders that the consent withdrawing High Court Civil S</w:t>
      </w:r>
      <w:r w:rsidR="00C41D85" w:rsidRPr="00582C3E">
        <w:rPr>
          <w:rFonts w:ascii="Times New Roman" w:hAnsi="Times New Roman" w:cs="Times New Roman"/>
          <w:sz w:val="24"/>
          <w:szCs w:val="24"/>
          <w:lang w:val="en-GB"/>
        </w:rPr>
        <w:t xml:space="preserve">uit No.299 of 2013 be set aside with consequential orders that </w:t>
      </w:r>
      <w:r w:rsidR="00591A05" w:rsidRPr="00582C3E">
        <w:rPr>
          <w:rFonts w:ascii="Times New Roman" w:hAnsi="Times New Roman" w:cs="Times New Roman"/>
          <w:sz w:val="24"/>
          <w:szCs w:val="24"/>
          <w:lang w:val="en-GB"/>
        </w:rPr>
        <w:t>the said suit</w:t>
      </w:r>
      <w:r w:rsidRPr="00582C3E">
        <w:rPr>
          <w:rFonts w:ascii="Times New Roman" w:hAnsi="Times New Roman" w:cs="Times New Roman"/>
          <w:sz w:val="24"/>
          <w:szCs w:val="24"/>
          <w:lang w:val="en-GB"/>
        </w:rPr>
        <w:t xml:space="preserve"> be re-i</w:t>
      </w:r>
      <w:r w:rsidR="00C26C1B" w:rsidRPr="00582C3E">
        <w:rPr>
          <w:rFonts w:ascii="Times New Roman" w:hAnsi="Times New Roman" w:cs="Times New Roman"/>
          <w:sz w:val="24"/>
          <w:szCs w:val="24"/>
          <w:lang w:val="en-GB"/>
        </w:rPr>
        <w:t xml:space="preserve">nstated and </w:t>
      </w:r>
      <w:r w:rsidR="00591A05" w:rsidRPr="00582C3E">
        <w:rPr>
          <w:rFonts w:ascii="Times New Roman" w:hAnsi="Times New Roman" w:cs="Times New Roman"/>
          <w:sz w:val="24"/>
          <w:szCs w:val="24"/>
          <w:lang w:val="en-GB"/>
        </w:rPr>
        <w:t>the costs of this</w:t>
      </w:r>
      <w:r w:rsidR="00C26C1B" w:rsidRPr="00582C3E">
        <w:rPr>
          <w:rFonts w:ascii="Times New Roman" w:hAnsi="Times New Roman" w:cs="Times New Roman"/>
          <w:sz w:val="24"/>
          <w:szCs w:val="24"/>
          <w:lang w:val="en-GB"/>
        </w:rPr>
        <w:t xml:space="preserve"> application be provided for.</w:t>
      </w:r>
    </w:p>
    <w:p w:rsidR="00AF00A3" w:rsidRPr="00582C3E" w:rsidRDefault="00AF00A3" w:rsidP="00582C3E">
      <w:pPr>
        <w:pStyle w:val="ListParagraph"/>
        <w:numPr>
          <w:ilvl w:val="0"/>
          <w:numId w:val="1"/>
        </w:numPr>
        <w:spacing w:line="360" w:lineRule="auto"/>
        <w:jc w:val="both"/>
        <w:rPr>
          <w:rFonts w:ascii="Times New Roman" w:hAnsi="Times New Roman" w:cs="Times New Roman"/>
          <w:b/>
          <w:sz w:val="24"/>
          <w:szCs w:val="24"/>
          <w:u w:val="single"/>
          <w:lang w:val="en-GB"/>
        </w:rPr>
      </w:pPr>
      <w:r w:rsidRPr="00582C3E">
        <w:rPr>
          <w:rFonts w:ascii="Times New Roman" w:hAnsi="Times New Roman" w:cs="Times New Roman"/>
          <w:b/>
          <w:sz w:val="24"/>
          <w:szCs w:val="24"/>
          <w:u w:val="single"/>
          <w:lang w:val="en-GB"/>
        </w:rPr>
        <w:t>Grounds of the application</w:t>
      </w:r>
      <w:r w:rsidR="001B01FE" w:rsidRPr="00582C3E">
        <w:rPr>
          <w:rFonts w:ascii="Times New Roman" w:hAnsi="Times New Roman" w:cs="Times New Roman"/>
          <w:b/>
          <w:sz w:val="24"/>
          <w:szCs w:val="24"/>
          <w:u w:val="single"/>
          <w:lang w:val="en-GB"/>
        </w:rPr>
        <w:t>:</w:t>
      </w:r>
    </w:p>
    <w:p w:rsidR="00591A05" w:rsidRPr="00582C3E" w:rsidRDefault="00AF00A3" w:rsidP="00582C3E">
      <w:pPr>
        <w:spacing w:line="360" w:lineRule="auto"/>
        <w:jc w:val="both"/>
        <w:rPr>
          <w:rFonts w:ascii="Times New Roman" w:hAnsi="Times New Roman" w:cs="Times New Roman"/>
          <w:sz w:val="24"/>
          <w:szCs w:val="24"/>
          <w:lang w:val="en-GB"/>
        </w:rPr>
      </w:pPr>
      <w:r w:rsidRPr="00582C3E">
        <w:rPr>
          <w:rFonts w:ascii="Times New Roman" w:hAnsi="Times New Roman" w:cs="Times New Roman"/>
          <w:sz w:val="24"/>
          <w:szCs w:val="24"/>
          <w:lang w:val="en-GB"/>
        </w:rPr>
        <w:t xml:space="preserve">The grounds upon which this application </w:t>
      </w:r>
      <w:r w:rsidR="00591A05" w:rsidRPr="00582C3E">
        <w:rPr>
          <w:rFonts w:ascii="Times New Roman" w:hAnsi="Times New Roman" w:cs="Times New Roman"/>
          <w:sz w:val="24"/>
          <w:szCs w:val="24"/>
          <w:lang w:val="en-GB"/>
        </w:rPr>
        <w:t xml:space="preserve">is based </w:t>
      </w:r>
      <w:r w:rsidRPr="00582C3E">
        <w:rPr>
          <w:rFonts w:ascii="Times New Roman" w:hAnsi="Times New Roman" w:cs="Times New Roman"/>
          <w:sz w:val="24"/>
          <w:szCs w:val="24"/>
          <w:lang w:val="en-GB"/>
        </w:rPr>
        <w:t>are stated in the application</w:t>
      </w:r>
      <w:r w:rsidR="00591A05" w:rsidRPr="00582C3E">
        <w:rPr>
          <w:rFonts w:ascii="Times New Roman" w:hAnsi="Times New Roman" w:cs="Times New Roman"/>
          <w:sz w:val="24"/>
          <w:szCs w:val="24"/>
          <w:lang w:val="en-GB"/>
        </w:rPr>
        <w:t xml:space="preserve"> itself </w:t>
      </w:r>
      <w:proofErr w:type="gramStart"/>
      <w:r w:rsidR="00591A05" w:rsidRPr="00582C3E">
        <w:rPr>
          <w:rFonts w:ascii="Times New Roman" w:hAnsi="Times New Roman" w:cs="Times New Roman"/>
          <w:sz w:val="24"/>
          <w:szCs w:val="24"/>
          <w:lang w:val="en-GB"/>
        </w:rPr>
        <w:t xml:space="preserve">but </w:t>
      </w:r>
      <w:r w:rsidRPr="00582C3E">
        <w:rPr>
          <w:rFonts w:ascii="Times New Roman" w:hAnsi="Times New Roman" w:cs="Times New Roman"/>
          <w:sz w:val="24"/>
          <w:szCs w:val="24"/>
          <w:lang w:val="en-GB"/>
        </w:rPr>
        <w:t xml:space="preserve"> </w:t>
      </w:r>
      <w:r w:rsidR="00591A05" w:rsidRPr="00582C3E">
        <w:rPr>
          <w:rFonts w:ascii="Times New Roman" w:hAnsi="Times New Roman" w:cs="Times New Roman"/>
          <w:sz w:val="24"/>
          <w:szCs w:val="24"/>
          <w:lang w:val="en-GB"/>
        </w:rPr>
        <w:t>are</w:t>
      </w:r>
      <w:proofErr w:type="gramEnd"/>
      <w:r w:rsidR="00591A05" w:rsidRPr="00582C3E">
        <w:rPr>
          <w:rFonts w:ascii="Times New Roman" w:hAnsi="Times New Roman" w:cs="Times New Roman"/>
          <w:sz w:val="24"/>
          <w:szCs w:val="24"/>
          <w:lang w:val="en-GB"/>
        </w:rPr>
        <w:t xml:space="preserve"> </w:t>
      </w:r>
      <w:r w:rsidRPr="00582C3E">
        <w:rPr>
          <w:rFonts w:ascii="Times New Roman" w:hAnsi="Times New Roman" w:cs="Times New Roman"/>
          <w:sz w:val="24"/>
          <w:szCs w:val="24"/>
          <w:lang w:val="en-GB"/>
        </w:rPr>
        <w:t>furth</w:t>
      </w:r>
      <w:r w:rsidR="00AB04C6" w:rsidRPr="00582C3E">
        <w:rPr>
          <w:rFonts w:ascii="Times New Roman" w:hAnsi="Times New Roman" w:cs="Times New Roman"/>
          <w:sz w:val="24"/>
          <w:szCs w:val="24"/>
          <w:lang w:val="en-GB"/>
        </w:rPr>
        <w:t xml:space="preserve">er expounded in the affidavit </w:t>
      </w:r>
      <w:r w:rsidRPr="00582C3E">
        <w:rPr>
          <w:rFonts w:ascii="Times New Roman" w:hAnsi="Times New Roman" w:cs="Times New Roman"/>
          <w:sz w:val="24"/>
          <w:szCs w:val="24"/>
          <w:lang w:val="en-GB"/>
        </w:rPr>
        <w:t>of the first applicant</w:t>
      </w:r>
      <w:r w:rsidR="00591A05" w:rsidRPr="00582C3E">
        <w:rPr>
          <w:rFonts w:ascii="Times New Roman" w:hAnsi="Times New Roman" w:cs="Times New Roman"/>
          <w:sz w:val="24"/>
          <w:szCs w:val="24"/>
          <w:lang w:val="en-GB"/>
        </w:rPr>
        <w:t>.</w:t>
      </w:r>
    </w:p>
    <w:p w:rsidR="00AF00A3" w:rsidRPr="00582C3E" w:rsidRDefault="00591A05" w:rsidP="00582C3E">
      <w:pPr>
        <w:spacing w:line="360" w:lineRule="auto"/>
        <w:jc w:val="both"/>
        <w:rPr>
          <w:rFonts w:ascii="Times New Roman" w:hAnsi="Times New Roman" w:cs="Times New Roman"/>
          <w:sz w:val="24"/>
          <w:szCs w:val="24"/>
          <w:lang w:val="en-GB"/>
        </w:rPr>
      </w:pPr>
      <w:r w:rsidRPr="00582C3E">
        <w:rPr>
          <w:rFonts w:ascii="Times New Roman" w:hAnsi="Times New Roman" w:cs="Times New Roman"/>
          <w:sz w:val="24"/>
          <w:szCs w:val="24"/>
          <w:lang w:val="en-GB"/>
        </w:rPr>
        <w:lastRenderedPageBreak/>
        <w:t>B</w:t>
      </w:r>
      <w:r w:rsidR="00AF00A3" w:rsidRPr="00582C3E">
        <w:rPr>
          <w:rFonts w:ascii="Times New Roman" w:hAnsi="Times New Roman" w:cs="Times New Roman"/>
          <w:sz w:val="24"/>
          <w:szCs w:val="24"/>
          <w:lang w:val="en-GB"/>
        </w:rPr>
        <w:t xml:space="preserve">riefly </w:t>
      </w:r>
      <w:r w:rsidRPr="00582C3E">
        <w:rPr>
          <w:rFonts w:ascii="Times New Roman" w:hAnsi="Times New Roman" w:cs="Times New Roman"/>
          <w:sz w:val="24"/>
          <w:szCs w:val="24"/>
          <w:lang w:val="en-GB"/>
        </w:rPr>
        <w:t xml:space="preserve">, however, they </w:t>
      </w:r>
      <w:r w:rsidR="00AF00A3" w:rsidRPr="00582C3E">
        <w:rPr>
          <w:rFonts w:ascii="Times New Roman" w:hAnsi="Times New Roman" w:cs="Times New Roman"/>
          <w:sz w:val="24"/>
          <w:szCs w:val="24"/>
          <w:lang w:val="en-GB"/>
        </w:rPr>
        <w:t xml:space="preserve">are </w:t>
      </w:r>
      <w:r w:rsidRPr="00582C3E">
        <w:rPr>
          <w:rFonts w:ascii="Times New Roman" w:hAnsi="Times New Roman" w:cs="Times New Roman"/>
          <w:sz w:val="24"/>
          <w:szCs w:val="24"/>
          <w:lang w:val="en-GB"/>
        </w:rPr>
        <w:t xml:space="preserve">to the effect </w:t>
      </w:r>
      <w:r w:rsidR="00AF00A3" w:rsidRPr="00582C3E">
        <w:rPr>
          <w:rFonts w:ascii="Times New Roman" w:hAnsi="Times New Roman" w:cs="Times New Roman"/>
          <w:sz w:val="24"/>
          <w:szCs w:val="24"/>
          <w:lang w:val="en-GB"/>
        </w:rPr>
        <w:t xml:space="preserve">that </w:t>
      </w:r>
      <w:r w:rsidRPr="00582C3E">
        <w:rPr>
          <w:rFonts w:ascii="Times New Roman" w:hAnsi="Times New Roman" w:cs="Times New Roman"/>
          <w:sz w:val="24"/>
          <w:szCs w:val="24"/>
          <w:lang w:val="en-GB"/>
        </w:rPr>
        <w:t xml:space="preserve">about two years ago </w:t>
      </w:r>
      <w:r w:rsidR="00AB04C6" w:rsidRPr="00582C3E">
        <w:rPr>
          <w:rFonts w:ascii="Times New Roman" w:hAnsi="Times New Roman" w:cs="Times New Roman"/>
          <w:sz w:val="24"/>
          <w:szCs w:val="24"/>
          <w:lang w:val="en-GB"/>
        </w:rPr>
        <w:t xml:space="preserve">High Court Civil Suit No </w:t>
      </w:r>
      <w:r w:rsidR="00AF00A3" w:rsidRPr="00582C3E">
        <w:rPr>
          <w:rFonts w:ascii="Times New Roman" w:hAnsi="Times New Roman" w:cs="Times New Roman"/>
          <w:sz w:val="24"/>
          <w:szCs w:val="24"/>
          <w:lang w:val="en-GB"/>
        </w:rPr>
        <w:t xml:space="preserve">299 of 2013 was withdrawn </w:t>
      </w:r>
      <w:r w:rsidRPr="00582C3E">
        <w:rPr>
          <w:rFonts w:ascii="Times New Roman" w:hAnsi="Times New Roman" w:cs="Times New Roman"/>
          <w:sz w:val="24"/>
          <w:szCs w:val="24"/>
          <w:lang w:val="en-GB"/>
        </w:rPr>
        <w:t xml:space="preserve">on the basis of a </w:t>
      </w:r>
      <w:r w:rsidR="00AF00A3" w:rsidRPr="00582C3E">
        <w:rPr>
          <w:rFonts w:ascii="Times New Roman" w:hAnsi="Times New Roman" w:cs="Times New Roman"/>
          <w:sz w:val="24"/>
          <w:szCs w:val="24"/>
          <w:lang w:val="en-GB"/>
        </w:rPr>
        <w:t xml:space="preserve">consent </w:t>
      </w:r>
      <w:r w:rsidRPr="00582C3E">
        <w:rPr>
          <w:rFonts w:ascii="Times New Roman" w:hAnsi="Times New Roman" w:cs="Times New Roman"/>
          <w:sz w:val="24"/>
          <w:szCs w:val="24"/>
          <w:lang w:val="en-GB"/>
        </w:rPr>
        <w:t xml:space="preserve">arrived at by the parties thereto </w:t>
      </w:r>
      <w:r w:rsidR="00553190" w:rsidRPr="00582C3E">
        <w:rPr>
          <w:rFonts w:ascii="Times New Roman" w:hAnsi="Times New Roman" w:cs="Times New Roman"/>
          <w:sz w:val="24"/>
          <w:szCs w:val="24"/>
          <w:lang w:val="en-GB"/>
        </w:rPr>
        <w:t xml:space="preserve">on the </w:t>
      </w:r>
      <w:r w:rsidRPr="00582C3E">
        <w:rPr>
          <w:rFonts w:ascii="Times New Roman" w:hAnsi="Times New Roman" w:cs="Times New Roman"/>
          <w:sz w:val="24"/>
          <w:szCs w:val="24"/>
          <w:lang w:val="en-GB"/>
        </w:rPr>
        <w:t xml:space="preserve">basis that the instant </w:t>
      </w:r>
      <w:r w:rsidR="00AF00A3" w:rsidRPr="00582C3E">
        <w:rPr>
          <w:rFonts w:ascii="Times New Roman" w:hAnsi="Times New Roman" w:cs="Times New Roman"/>
          <w:sz w:val="24"/>
          <w:szCs w:val="24"/>
          <w:lang w:val="en-GB"/>
        </w:rPr>
        <w:t xml:space="preserve"> respondent</w:t>
      </w:r>
      <w:r w:rsidR="00553190" w:rsidRPr="00582C3E">
        <w:rPr>
          <w:rFonts w:ascii="Times New Roman" w:hAnsi="Times New Roman" w:cs="Times New Roman"/>
          <w:sz w:val="24"/>
          <w:szCs w:val="24"/>
          <w:lang w:val="en-GB"/>
        </w:rPr>
        <w:t xml:space="preserve"> then </w:t>
      </w:r>
      <w:r w:rsidR="00AF00A3" w:rsidRPr="00582C3E">
        <w:rPr>
          <w:rFonts w:ascii="Times New Roman" w:hAnsi="Times New Roman" w:cs="Times New Roman"/>
          <w:sz w:val="24"/>
          <w:szCs w:val="24"/>
          <w:lang w:val="en-GB"/>
        </w:rPr>
        <w:t xml:space="preserve">defendant and other stake holders </w:t>
      </w:r>
      <w:r w:rsidR="00553190" w:rsidRPr="00582C3E">
        <w:rPr>
          <w:rFonts w:ascii="Times New Roman" w:hAnsi="Times New Roman" w:cs="Times New Roman"/>
          <w:sz w:val="24"/>
          <w:szCs w:val="24"/>
          <w:lang w:val="en-GB"/>
        </w:rPr>
        <w:t>p</w:t>
      </w:r>
      <w:r w:rsidR="00AF00A3" w:rsidRPr="00582C3E">
        <w:rPr>
          <w:rFonts w:ascii="Times New Roman" w:hAnsi="Times New Roman" w:cs="Times New Roman"/>
          <w:sz w:val="24"/>
          <w:szCs w:val="24"/>
          <w:lang w:val="en-GB"/>
        </w:rPr>
        <w:t xml:space="preserve">articularly the </w:t>
      </w:r>
      <w:r w:rsidR="0073357E" w:rsidRPr="00582C3E">
        <w:rPr>
          <w:rFonts w:ascii="Times New Roman" w:hAnsi="Times New Roman" w:cs="Times New Roman"/>
          <w:sz w:val="24"/>
          <w:szCs w:val="24"/>
          <w:lang w:val="en-GB"/>
        </w:rPr>
        <w:t xml:space="preserve">Privatisation Unit </w:t>
      </w:r>
      <w:r w:rsidR="002835F8" w:rsidRPr="00582C3E">
        <w:rPr>
          <w:rFonts w:ascii="Times New Roman" w:hAnsi="Times New Roman" w:cs="Times New Roman"/>
          <w:sz w:val="24"/>
          <w:szCs w:val="24"/>
          <w:lang w:val="en-GB"/>
        </w:rPr>
        <w:t>of Ministry of Finance, Planning and Economic D</w:t>
      </w:r>
      <w:r w:rsidR="00AF00A3" w:rsidRPr="00582C3E">
        <w:rPr>
          <w:rFonts w:ascii="Times New Roman" w:hAnsi="Times New Roman" w:cs="Times New Roman"/>
          <w:sz w:val="24"/>
          <w:szCs w:val="24"/>
          <w:lang w:val="en-GB"/>
        </w:rPr>
        <w:t>evelopment wo</w:t>
      </w:r>
      <w:r w:rsidR="0073357E" w:rsidRPr="00582C3E">
        <w:rPr>
          <w:rFonts w:ascii="Times New Roman" w:hAnsi="Times New Roman" w:cs="Times New Roman"/>
          <w:sz w:val="24"/>
          <w:szCs w:val="24"/>
          <w:lang w:val="en-GB"/>
        </w:rPr>
        <w:t xml:space="preserve">uld </w:t>
      </w:r>
      <w:r w:rsidR="00553190" w:rsidRPr="00582C3E">
        <w:rPr>
          <w:rFonts w:ascii="Times New Roman" w:hAnsi="Times New Roman" w:cs="Times New Roman"/>
          <w:sz w:val="24"/>
          <w:szCs w:val="24"/>
          <w:lang w:val="en-GB"/>
        </w:rPr>
        <w:t xml:space="preserve">in due course </w:t>
      </w:r>
      <w:r w:rsidR="0073357E" w:rsidRPr="00582C3E">
        <w:rPr>
          <w:rFonts w:ascii="Times New Roman" w:hAnsi="Times New Roman" w:cs="Times New Roman"/>
          <w:sz w:val="24"/>
          <w:szCs w:val="24"/>
          <w:lang w:val="en-GB"/>
        </w:rPr>
        <w:t xml:space="preserve">settle the applicants claim </w:t>
      </w:r>
      <w:r w:rsidR="00553190" w:rsidRPr="00582C3E">
        <w:rPr>
          <w:rFonts w:ascii="Times New Roman" w:hAnsi="Times New Roman" w:cs="Times New Roman"/>
          <w:sz w:val="24"/>
          <w:szCs w:val="24"/>
          <w:lang w:val="en-GB"/>
        </w:rPr>
        <w:t xml:space="preserve">in that suit for they were considered </w:t>
      </w:r>
      <w:r w:rsidR="0073357E" w:rsidRPr="00582C3E">
        <w:rPr>
          <w:rFonts w:ascii="Times New Roman" w:hAnsi="Times New Roman" w:cs="Times New Roman"/>
          <w:sz w:val="24"/>
          <w:szCs w:val="24"/>
          <w:lang w:val="en-GB"/>
        </w:rPr>
        <w:t>a</w:t>
      </w:r>
      <w:r w:rsidR="00553190" w:rsidRPr="00582C3E">
        <w:rPr>
          <w:rFonts w:ascii="Times New Roman" w:hAnsi="Times New Roman" w:cs="Times New Roman"/>
          <w:sz w:val="24"/>
          <w:szCs w:val="24"/>
          <w:lang w:val="en-GB"/>
        </w:rPr>
        <w:t>n</w:t>
      </w:r>
      <w:r w:rsidR="00AF00A3" w:rsidRPr="00582C3E">
        <w:rPr>
          <w:rFonts w:ascii="Times New Roman" w:hAnsi="Times New Roman" w:cs="Times New Roman"/>
          <w:sz w:val="24"/>
          <w:szCs w:val="24"/>
          <w:lang w:val="en-GB"/>
        </w:rPr>
        <w:t xml:space="preserve"> </w:t>
      </w:r>
      <w:r w:rsidR="009D3959" w:rsidRPr="00582C3E">
        <w:rPr>
          <w:rFonts w:ascii="Times New Roman" w:hAnsi="Times New Roman" w:cs="Times New Roman"/>
          <w:sz w:val="24"/>
          <w:szCs w:val="24"/>
          <w:lang w:val="en-GB"/>
        </w:rPr>
        <w:t>hindrance</w:t>
      </w:r>
      <w:r w:rsidR="00AF00A3" w:rsidRPr="00582C3E">
        <w:rPr>
          <w:rFonts w:ascii="Times New Roman" w:hAnsi="Times New Roman" w:cs="Times New Roman"/>
          <w:sz w:val="24"/>
          <w:szCs w:val="24"/>
          <w:lang w:val="en-GB"/>
        </w:rPr>
        <w:t xml:space="preserve"> to the</w:t>
      </w:r>
      <w:r w:rsidR="00553190" w:rsidRPr="00582C3E">
        <w:rPr>
          <w:rFonts w:ascii="Times New Roman" w:hAnsi="Times New Roman" w:cs="Times New Roman"/>
          <w:sz w:val="24"/>
          <w:szCs w:val="24"/>
          <w:lang w:val="en-GB"/>
        </w:rPr>
        <w:t xml:space="preserve"> then </w:t>
      </w:r>
      <w:r w:rsidR="00AF00A3" w:rsidRPr="00582C3E">
        <w:rPr>
          <w:rFonts w:ascii="Times New Roman" w:hAnsi="Times New Roman" w:cs="Times New Roman"/>
          <w:sz w:val="24"/>
          <w:szCs w:val="24"/>
          <w:lang w:val="en-GB"/>
        </w:rPr>
        <w:t xml:space="preserve"> Government of Uganda</w:t>
      </w:r>
      <w:r w:rsidR="00553190" w:rsidRPr="00582C3E">
        <w:rPr>
          <w:rFonts w:ascii="Times New Roman" w:hAnsi="Times New Roman" w:cs="Times New Roman"/>
          <w:sz w:val="24"/>
          <w:szCs w:val="24"/>
          <w:lang w:val="en-GB"/>
        </w:rPr>
        <w:t xml:space="preserve">’s </w:t>
      </w:r>
      <w:r w:rsidR="00AF00A3" w:rsidRPr="00582C3E">
        <w:rPr>
          <w:rFonts w:ascii="Times New Roman" w:hAnsi="Times New Roman" w:cs="Times New Roman"/>
          <w:sz w:val="24"/>
          <w:szCs w:val="24"/>
          <w:lang w:val="en-GB"/>
        </w:rPr>
        <w:t xml:space="preserve"> </w:t>
      </w:r>
      <w:r w:rsidR="00553190" w:rsidRPr="00582C3E">
        <w:rPr>
          <w:rFonts w:ascii="Times New Roman" w:hAnsi="Times New Roman" w:cs="Times New Roman"/>
          <w:sz w:val="24"/>
          <w:szCs w:val="24"/>
          <w:lang w:val="en-GB"/>
        </w:rPr>
        <w:t xml:space="preserve">bid to </w:t>
      </w:r>
      <w:r w:rsidR="00AF00A3" w:rsidRPr="00582C3E">
        <w:rPr>
          <w:rFonts w:ascii="Times New Roman" w:hAnsi="Times New Roman" w:cs="Times New Roman"/>
          <w:sz w:val="24"/>
          <w:szCs w:val="24"/>
          <w:lang w:val="en-GB"/>
        </w:rPr>
        <w:t xml:space="preserve"> </w:t>
      </w:r>
      <w:proofErr w:type="spellStart"/>
      <w:r w:rsidR="00AF00A3" w:rsidRPr="00582C3E">
        <w:rPr>
          <w:rFonts w:ascii="Times New Roman" w:hAnsi="Times New Roman" w:cs="Times New Roman"/>
          <w:sz w:val="24"/>
          <w:szCs w:val="24"/>
          <w:lang w:val="en-GB"/>
        </w:rPr>
        <w:t>divestit</w:t>
      </w:r>
      <w:proofErr w:type="spellEnd"/>
      <w:r w:rsidR="00AF00A3" w:rsidRPr="00582C3E">
        <w:rPr>
          <w:rFonts w:ascii="Times New Roman" w:hAnsi="Times New Roman" w:cs="Times New Roman"/>
          <w:sz w:val="24"/>
          <w:szCs w:val="24"/>
          <w:lang w:val="en-GB"/>
        </w:rPr>
        <w:t xml:space="preserve"> of its majority s</w:t>
      </w:r>
      <w:r w:rsidR="00553190" w:rsidRPr="00582C3E">
        <w:rPr>
          <w:rFonts w:ascii="Times New Roman" w:hAnsi="Times New Roman" w:cs="Times New Roman"/>
          <w:sz w:val="24"/>
          <w:szCs w:val="24"/>
          <w:lang w:val="en-GB"/>
        </w:rPr>
        <w:t xml:space="preserve">hareholding </w:t>
      </w:r>
      <w:r w:rsidR="00AF00A3" w:rsidRPr="00582C3E">
        <w:rPr>
          <w:rFonts w:ascii="Times New Roman" w:hAnsi="Times New Roman" w:cs="Times New Roman"/>
          <w:sz w:val="24"/>
          <w:szCs w:val="24"/>
          <w:lang w:val="en-GB"/>
        </w:rPr>
        <w:t>in the respondent</w:t>
      </w:r>
      <w:r w:rsidR="00553190" w:rsidRPr="00582C3E">
        <w:rPr>
          <w:rFonts w:ascii="Times New Roman" w:hAnsi="Times New Roman" w:cs="Times New Roman"/>
          <w:sz w:val="24"/>
          <w:szCs w:val="24"/>
          <w:lang w:val="en-GB"/>
        </w:rPr>
        <w:t xml:space="preserve"> company </w:t>
      </w:r>
      <w:r w:rsidR="00AF00A3" w:rsidRPr="00582C3E">
        <w:rPr>
          <w:rFonts w:ascii="Times New Roman" w:hAnsi="Times New Roman" w:cs="Times New Roman"/>
          <w:sz w:val="24"/>
          <w:szCs w:val="24"/>
          <w:lang w:val="en-GB"/>
        </w:rPr>
        <w:t xml:space="preserve"> </w:t>
      </w:r>
      <w:r w:rsidR="00553190" w:rsidRPr="00582C3E">
        <w:rPr>
          <w:rFonts w:ascii="Times New Roman" w:hAnsi="Times New Roman" w:cs="Times New Roman"/>
          <w:sz w:val="24"/>
          <w:szCs w:val="24"/>
          <w:lang w:val="en-GB"/>
        </w:rPr>
        <w:t xml:space="preserve">as the </w:t>
      </w:r>
      <w:r w:rsidR="00AF00A3" w:rsidRPr="00582C3E">
        <w:rPr>
          <w:rFonts w:ascii="Times New Roman" w:hAnsi="Times New Roman" w:cs="Times New Roman"/>
          <w:sz w:val="24"/>
          <w:szCs w:val="24"/>
          <w:lang w:val="en-GB"/>
        </w:rPr>
        <w:t xml:space="preserve">withdrawal </w:t>
      </w:r>
      <w:r w:rsidR="00553190" w:rsidRPr="00582C3E">
        <w:rPr>
          <w:rFonts w:ascii="Times New Roman" w:hAnsi="Times New Roman" w:cs="Times New Roman"/>
          <w:sz w:val="24"/>
          <w:szCs w:val="24"/>
          <w:lang w:val="en-GB"/>
        </w:rPr>
        <w:t xml:space="preserve">of that suit was </w:t>
      </w:r>
      <w:r w:rsidR="0073357E" w:rsidRPr="00582C3E">
        <w:rPr>
          <w:rFonts w:ascii="Times New Roman" w:hAnsi="Times New Roman" w:cs="Times New Roman"/>
          <w:sz w:val="24"/>
          <w:szCs w:val="24"/>
          <w:lang w:val="en-GB"/>
        </w:rPr>
        <w:t>intended to save the said process</w:t>
      </w:r>
      <w:r w:rsidR="00553190" w:rsidRPr="00582C3E">
        <w:rPr>
          <w:rFonts w:ascii="Times New Roman" w:hAnsi="Times New Roman" w:cs="Times New Roman"/>
          <w:sz w:val="24"/>
          <w:szCs w:val="24"/>
          <w:lang w:val="en-GB"/>
        </w:rPr>
        <w:t xml:space="preserve">. However, it is alleged </w:t>
      </w:r>
      <w:proofErr w:type="gramStart"/>
      <w:r w:rsidR="00553190" w:rsidRPr="00582C3E">
        <w:rPr>
          <w:rFonts w:ascii="Times New Roman" w:hAnsi="Times New Roman" w:cs="Times New Roman"/>
          <w:sz w:val="24"/>
          <w:szCs w:val="24"/>
          <w:lang w:val="en-GB"/>
        </w:rPr>
        <w:t xml:space="preserve">that </w:t>
      </w:r>
      <w:r w:rsidR="0073357E" w:rsidRPr="00582C3E">
        <w:rPr>
          <w:rFonts w:ascii="Times New Roman" w:hAnsi="Times New Roman" w:cs="Times New Roman"/>
          <w:sz w:val="24"/>
          <w:szCs w:val="24"/>
          <w:lang w:val="en-GB"/>
        </w:rPr>
        <w:t xml:space="preserve"> </w:t>
      </w:r>
      <w:r w:rsidR="00AF00A3" w:rsidRPr="00582C3E">
        <w:rPr>
          <w:rFonts w:ascii="Times New Roman" w:hAnsi="Times New Roman" w:cs="Times New Roman"/>
          <w:sz w:val="24"/>
          <w:szCs w:val="24"/>
          <w:lang w:val="en-GB"/>
        </w:rPr>
        <w:t>after</w:t>
      </w:r>
      <w:proofErr w:type="gramEnd"/>
      <w:r w:rsidR="00AF00A3" w:rsidRPr="00582C3E">
        <w:rPr>
          <w:rFonts w:ascii="Times New Roman" w:hAnsi="Times New Roman" w:cs="Times New Roman"/>
          <w:sz w:val="24"/>
          <w:szCs w:val="24"/>
          <w:lang w:val="en-GB"/>
        </w:rPr>
        <w:t xml:space="preserve"> </w:t>
      </w:r>
      <w:r w:rsidR="0073357E" w:rsidRPr="00582C3E">
        <w:rPr>
          <w:rFonts w:ascii="Times New Roman" w:hAnsi="Times New Roman" w:cs="Times New Roman"/>
          <w:sz w:val="24"/>
          <w:szCs w:val="24"/>
          <w:lang w:val="en-GB"/>
        </w:rPr>
        <w:t xml:space="preserve">the </w:t>
      </w:r>
      <w:r w:rsidR="00AF00A3" w:rsidRPr="00582C3E">
        <w:rPr>
          <w:rFonts w:ascii="Times New Roman" w:hAnsi="Times New Roman" w:cs="Times New Roman"/>
          <w:sz w:val="24"/>
          <w:szCs w:val="24"/>
          <w:lang w:val="en-GB"/>
        </w:rPr>
        <w:t>withdraw</w:t>
      </w:r>
      <w:r w:rsidR="0073357E" w:rsidRPr="00582C3E">
        <w:rPr>
          <w:rFonts w:ascii="Times New Roman" w:hAnsi="Times New Roman" w:cs="Times New Roman"/>
          <w:sz w:val="24"/>
          <w:szCs w:val="24"/>
          <w:lang w:val="en-GB"/>
        </w:rPr>
        <w:t xml:space="preserve">al </w:t>
      </w:r>
      <w:r w:rsidR="00AF00A3" w:rsidRPr="00582C3E">
        <w:rPr>
          <w:rFonts w:ascii="Times New Roman" w:hAnsi="Times New Roman" w:cs="Times New Roman"/>
          <w:sz w:val="24"/>
          <w:szCs w:val="24"/>
          <w:lang w:val="en-GB"/>
        </w:rPr>
        <w:t xml:space="preserve">the </w:t>
      </w:r>
      <w:r w:rsidR="00190F7B" w:rsidRPr="00582C3E">
        <w:rPr>
          <w:rFonts w:ascii="Times New Roman" w:hAnsi="Times New Roman" w:cs="Times New Roman"/>
          <w:sz w:val="24"/>
          <w:szCs w:val="24"/>
          <w:lang w:val="en-GB"/>
        </w:rPr>
        <w:t xml:space="preserve">head </w:t>
      </w:r>
      <w:r w:rsidR="00AF00A3" w:rsidRPr="00582C3E">
        <w:rPr>
          <w:rFonts w:ascii="Times New Roman" w:hAnsi="Times New Roman" w:cs="Times New Roman"/>
          <w:sz w:val="24"/>
          <w:szCs w:val="24"/>
          <w:lang w:val="en-GB"/>
        </w:rPr>
        <w:t>suit, the</w:t>
      </w:r>
      <w:r w:rsidR="009D3959" w:rsidRPr="00582C3E">
        <w:rPr>
          <w:rFonts w:ascii="Times New Roman" w:hAnsi="Times New Roman" w:cs="Times New Roman"/>
          <w:sz w:val="24"/>
          <w:szCs w:val="24"/>
          <w:lang w:val="en-GB"/>
        </w:rPr>
        <w:t xml:space="preserve"> </w:t>
      </w:r>
      <w:r w:rsidR="00AF00A3" w:rsidRPr="00582C3E">
        <w:rPr>
          <w:rFonts w:ascii="Times New Roman" w:hAnsi="Times New Roman" w:cs="Times New Roman"/>
          <w:sz w:val="24"/>
          <w:szCs w:val="24"/>
          <w:lang w:val="en-GB"/>
        </w:rPr>
        <w:t>respondent and other</w:t>
      </w:r>
      <w:r w:rsidR="009D3959" w:rsidRPr="00582C3E">
        <w:rPr>
          <w:rFonts w:ascii="Times New Roman" w:hAnsi="Times New Roman" w:cs="Times New Roman"/>
          <w:sz w:val="24"/>
          <w:szCs w:val="24"/>
          <w:lang w:val="en-GB"/>
        </w:rPr>
        <w:t xml:space="preserve"> stake</w:t>
      </w:r>
      <w:r w:rsidR="00AF00A3" w:rsidRPr="00582C3E">
        <w:rPr>
          <w:rFonts w:ascii="Times New Roman" w:hAnsi="Times New Roman" w:cs="Times New Roman"/>
          <w:sz w:val="24"/>
          <w:szCs w:val="24"/>
          <w:lang w:val="en-GB"/>
        </w:rPr>
        <w:t xml:space="preserve"> holders reneged on their undertaking to settle the applicant’s claim </w:t>
      </w:r>
      <w:r w:rsidR="00190F7B" w:rsidRPr="00582C3E">
        <w:rPr>
          <w:rFonts w:ascii="Times New Roman" w:hAnsi="Times New Roman" w:cs="Times New Roman"/>
          <w:sz w:val="24"/>
          <w:szCs w:val="24"/>
          <w:lang w:val="en-GB"/>
        </w:rPr>
        <w:t xml:space="preserve">with the applicants’ claim in that suit remaining unsettled </w:t>
      </w:r>
      <w:r w:rsidR="00AF00A3" w:rsidRPr="00582C3E">
        <w:rPr>
          <w:rFonts w:ascii="Times New Roman" w:hAnsi="Times New Roman" w:cs="Times New Roman"/>
          <w:sz w:val="24"/>
          <w:szCs w:val="24"/>
          <w:lang w:val="en-GB"/>
        </w:rPr>
        <w:t xml:space="preserve">and </w:t>
      </w:r>
      <w:r w:rsidR="00190F7B" w:rsidRPr="00582C3E">
        <w:rPr>
          <w:rFonts w:ascii="Times New Roman" w:hAnsi="Times New Roman" w:cs="Times New Roman"/>
          <w:sz w:val="24"/>
          <w:szCs w:val="24"/>
          <w:lang w:val="en-GB"/>
        </w:rPr>
        <w:t>t</w:t>
      </w:r>
      <w:r w:rsidR="0073357E" w:rsidRPr="00582C3E">
        <w:rPr>
          <w:rFonts w:ascii="Times New Roman" w:hAnsi="Times New Roman" w:cs="Times New Roman"/>
          <w:sz w:val="24"/>
          <w:szCs w:val="24"/>
          <w:lang w:val="en-GB"/>
        </w:rPr>
        <w:t>herefore it</w:t>
      </w:r>
      <w:r w:rsidR="00AF00A3" w:rsidRPr="00582C3E">
        <w:rPr>
          <w:rFonts w:ascii="Times New Roman" w:hAnsi="Times New Roman" w:cs="Times New Roman"/>
          <w:sz w:val="24"/>
          <w:szCs w:val="24"/>
          <w:lang w:val="en-GB"/>
        </w:rPr>
        <w:t xml:space="preserve"> that the </w:t>
      </w:r>
      <w:r w:rsidR="00190F7B" w:rsidRPr="00582C3E">
        <w:rPr>
          <w:rFonts w:ascii="Times New Roman" w:hAnsi="Times New Roman" w:cs="Times New Roman"/>
          <w:sz w:val="24"/>
          <w:szCs w:val="24"/>
          <w:lang w:val="en-GB"/>
        </w:rPr>
        <w:t xml:space="preserve">earlier withdrawn suit by consent be reinstated in order for the applicants’  interests in the respondent/defendant </w:t>
      </w:r>
      <w:r w:rsidR="009E65B8" w:rsidRPr="00582C3E">
        <w:rPr>
          <w:rFonts w:ascii="Times New Roman" w:hAnsi="Times New Roman" w:cs="Times New Roman"/>
          <w:sz w:val="24"/>
          <w:szCs w:val="24"/>
          <w:lang w:val="en-GB"/>
        </w:rPr>
        <w:t>to</w:t>
      </w:r>
      <w:r w:rsidR="00190F7B" w:rsidRPr="00582C3E">
        <w:rPr>
          <w:rFonts w:ascii="Times New Roman" w:hAnsi="Times New Roman" w:cs="Times New Roman"/>
          <w:sz w:val="24"/>
          <w:szCs w:val="24"/>
          <w:lang w:val="en-GB"/>
        </w:rPr>
        <w:t xml:space="preserve"> settled after </w:t>
      </w:r>
      <w:r w:rsidR="009E65B8" w:rsidRPr="00582C3E">
        <w:rPr>
          <w:rFonts w:ascii="Times New Roman" w:hAnsi="Times New Roman" w:cs="Times New Roman"/>
          <w:sz w:val="24"/>
          <w:szCs w:val="24"/>
          <w:lang w:val="en-GB"/>
        </w:rPr>
        <w:t>thorough</w:t>
      </w:r>
      <w:r w:rsidR="00190F7B" w:rsidRPr="00582C3E">
        <w:rPr>
          <w:rFonts w:ascii="Times New Roman" w:hAnsi="Times New Roman" w:cs="Times New Roman"/>
          <w:sz w:val="24"/>
          <w:szCs w:val="24"/>
          <w:lang w:val="en-GB"/>
        </w:rPr>
        <w:t xml:space="preserve"> investigations </w:t>
      </w:r>
      <w:r w:rsidR="009E65B8" w:rsidRPr="00582C3E">
        <w:rPr>
          <w:rFonts w:ascii="Times New Roman" w:hAnsi="Times New Roman" w:cs="Times New Roman"/>
          <w:sz w:val="24"/>
          <w:szCs w:val="24"/>
          <w:lang w:val="en-GB"/>
        </w:rPr>
        <w:t>as</w:t>
      </w:r>
      <w:r w:rsidR="00190F7B" w:rsidRPr="00582C3E">
        <w:rPr>
          <w:rFonts w:ascii="Times New Roman" w:hAnsi="Times New Roman" w:cs="Times New Roman"/>
          <w:sz w:val="24"/>
          <w:szCs w:val="24"/>
          <w:lang w:val="en-GB"/>
        </w:rPr>
        <w:t xml:space="preserve"> it was just and equitable </w:t>
      </w:r>
      <w:r w:rsidR="009E65B8" w:rsidRPr="00582C3E">
        <w:rPr>
          <w:rFonts w:ascii="Times New Roman" w:hAnsi="Times New Roman" w:cs="Times New Roman"/>
          <w:sz w:val="24"/>
          <w:szCs w:val="24"/>
          <w:lang w:val="en-GB"/>
        </w:rPr>
        <w:t xml:space="preserve">and therefore this </w:t>
      </w:r>
      <w:r w:rsidR="00AF00A3" w:rsidRPr="00582C3E">
        <w:rPr>
          <w:rFonts w:ascii="Times New Roman" w:hAnsi="Times New Roman" w:cs="Times New Roman"/>
          <w:sz w:val="24"/>
          <w:szCs w:val="24"/>
          <w:lang w:val="en-GB"/>
        </w:rPr>
        <w:t xml:space="preserve">application </w:t>
      </w:r>
      <w:r w:rsidR="009E65B8" w:rsidRPr="00582C3E">
        <w:rPr>
          <w:rFonts w:ascii="Times New Roman" w:hAnsi="Times New Roman" w:cs="Times New Roman"/>
          <w:sz w:val="24"/>
          <w:szCs w:val="24"/>
          <w:lang w:val="en-GB"/>
        </w:rPr>
        <w:t xml:space="preserve">ought to </w:t>
      </w:r>
      <w:r w:rsidR="00AF00A3" w:rsidRPr="00582C3E">
        <w:rPr>
          <w:rFonts w:ascii="Times New Roman" w:hAnsi="Times New Roman" w:cs="Times New Roman"/>
          <w:sz w:val="24"/>
          <w:szCs w:val="24"/>
          <w:lang w:val="en-GB"/>
        </w:rPr>
        <w:t>be granted</w:t>
      </w:r>
      <w:r w:rsidR="009D3959" w:rsidRPr="00582C3E">
        <w:rPr>
          <w:rFonts w:ascii="Times New Roman" w:hAnsi="Times New Roman" w:cs="Times New Roman"/>
          <w:sz w:val="24"/>
          <w:szCs w:val="24"/>
          <w:lang w:val="en-GB"/>
        </w:rPr>
        <w:t>.</w:t>
      </w:r>
    </w:p>
    <w:p w:rsidR="009D3959" w:rsidRPr="00582C3E" w:rsidRDefault="009D3959" w:rsidP="00582C3E">
      <w:pPr>
        <w:spacing w:line="360" w:lineRule="auto"/>
        <w:jc w:val="both"/>
        <w:rPr>
          <w:rFonts w:ascii="Times New Roman" w:hAnsi="Times New Roman" w:cs="Times New Roman"/>
          <w:sz w:val="24"/>
          <w:szCs w:val="24"/>
          <w:lang w:val="en-GB"/>
        </w:rPr>
      </w:pPr>
      <w:r w:rsidRPr="00582C3E">
        <w:rPr>
          <w:rFonts w:ascii="Times New Roman" w:hAnsi="Times New Roman" w:cs="Times New Roman"/>
          <w:sz w:val="24"/>
          <w:szCs w:val="24"/>
          <w:lang w:val="en-GB"/>
        </w:rPr>
        <w:t xml:space="preserve">The respondent </w:t>
      </w:r>
      <w:r w:rsidR="00400471" w:rsidRPr="00582C3E">
        <w:rPr>
          <w:rFonts w:ascii="Times New Roman" w:hAnsi="Times New Roman" w:cs="Times New Roman"/>
          <w:sz w:val="24"/>
          <w:szCs w:val="24"/>
          <w:lang w:val="en-GB"/>
        </w:rPr>
        <w:t xml:space="preserve">on the other hand was of a different view and in </w:t>
      </w:r>
      <w:r w:rsidRPr="00582C3E">
        <w:rPr>
          <w:rFonts w:ascii="Times New Roman" w:hAnsi="Times New Roman" w:cs="Times New Roman"/>
          <w:sz w:val="24"/>
          <w:szCs w:val="24"/>
          <w:lang w:val="en-GB"/>
        </w:rPr>
        <w:t>an affidavit in reply depose</w:t>
      </w:r>
      <w:r w:rsidR="001B01FE" w:rsidRPr="00582C3E">
        <w:rPr>
          <w:rFonts w:ascii="Times New Roman" w:hAnsi="Times New Roman" w:cs="Times New Roman"/>
          <w:sz w:val="24"/>
          <w:szCs w:val="24"/>
          <w:lang w:val="en-GB"/>
        </w:rPr>
        <w:t>d by one K</w:t>
      </w:r>
      <w:r w:rsidR="0073357E" w:rsidRPr="00582C3E">
        <w:rPr>
          <w:rFonts w:ascii="Times New Roman" w:hAnsi="Times New Roman" w:cs="Times New Roman"/>
          <w:sz w:val="24"/>
          <w:szCs w:val="24"/>
          <w:lang w:val="en-GB"/>
        </w:rPr>
        <w:t xml:space="preserve">yakonye Fred </w:t>
      </w:r>
      <w:r w:rsidR="00400471" w:rsidRPr="00582C3E">
        <w:rPr>
          <w:rFonts w:ascii="Times New Roman" w:hAnsi="Times New Roman" w:cs="Times New Roman"/>
          <w:sz w:val="24"/>
          <w:szCs w:val="24"/>
          <w:lang w:val="en-GB"/>
        </w:rPr>
        <w:t>termed</w:t>
      </w:r>
      <w:r w:rsidRPr="00582C3E">
        <w:rPr>
          <w:rFonts w:ascii="Times New Roman" w:hAnsi="Times New Roman" w:cs="Times New Roman"/>
          <w:sz w:val="24"/>
          <w:szCs w:val="24"/>
          <w:lang w:val="en-GB"/>
        </w:rPr>
        <w:t xml:space="preserve"> th</w:t>
      </w:r>
      <w:r w:rsidR="0073357E" w:rsidRPr="00582C3E">
        <w:rPr>
          <w:rFonts w:ascii="Times New Roman" w:hAnsi="Times New Roman" w:cs="Times New Roman"/>
          <w:sz w:val="24"/>
          <w:szCs w:val="24"/>
          <w:lang w:val="en-GB"/>
        </w:rPr>
        <w:t xml:space="preserve">is </w:t>
      </w:r>
      <w:r w:rsidRPr="00582C3E">
        <w:rPr>
          <w:rFonts w:ascii="Times New Roman" w:hAnsi="Times New Roman" w:cs="Times New Roman"/>
          <w:sz w:val="24"/>
          <w:szCs w:val="24"/>
          <w:lang w:val="en-GB"/>
        </w:rPr>
        <w:t xml:space="preserve">application </w:t>
      </w:r>
      <w:r w:rsidR="00400471" w:rsidRPr="00582C3E">
        <w:rPr>
          <w:rFonts w:ascii="Times New Roman" w:hAnsi="Times New Roman" w:cs="Times New Roman"/>
          <w:sz w:val="24"/>
          <w:szCs w:val="24"/>
          <w:lang w:val="en-GB"/>
        </w:rPr>
        <w:t xml:space="preserve">as </w:t>
      </w:r>
      <w:r w:rsidRPr="00582C3E">
        <w:rPr>
          <w:rFonts w:ascii="Times New Roman" w:hAnsi="Times New Roman" w:cs="Times New Roman"/>
          <w:sz w:val="24"/>
          <w:szCs w:val="24"/>
          <w:lang w:val="en-GB"/>
        </w:rPr>
        <w:t xml:space="preserve">frivolous, vexatious and time barred and </w:t>
      </w:r>
      <w:r w:rsidR="00400471" w:rsidRPr="00582C3E">
        <w:rPr>
          <w:rFonts w:ascii="Times New Roman" w:hAnsi="Times New Roman" w:cs="Times New Roman"/>
          <w:sz w:val="24"/>
          <w:szCs w:val="24"/>
          <w:lang w:val="en-GB"/>
        </w:rPr>
        <w:t xml:space="preserve">ought to </w:t>
      </w:r>
      <w:r w:rsidRPr="00582C3E">
        <w:rPr>
          <w:rFonts w:ascii="Times New Roman" w:hAnsi="Times New Roman" w:cs="Times New Roman"/>
          <w:sz w:val="24"/>
          <w:szCs w:val="24"/>
          <w:lang w:val="en-GB"/>
        </w:rPr>
        <w:t xml:space="preserve"> be dismissed with costs</w:t>
      </w:r>
      <w:r w:rsidR="003D46B2" w:rsidRPr="00582C3E">
        <w:rPr>
          <w:rFonts w:ascii="Times New Roman" w:hAnsi="Times New Roman" w:cs="Times New Roman"/>
          <w:sz w:val="24"/>
          <w:szCs w:val="24"/>
          <w:lang w:val="en-GB"/>
        </w:rPr>
        <w:t xml:space="preserve"> for the applicants had </w:t>
      </w:r>
      <w:r w:rsidR="00400471" w:rsidRPr="00582C3E">
        <w:rPr>
          <w:rFonts w:ascii="Times New Roman" w:hAnsi="Times New Roman" w:cs="Times New Roman"/>
          <w:sz w:val="24"/>
          <w:szCs w:val="24"/>
          <w:lang w:val="en-GB"/>
        </w:rPr>
        <w:t xml:space="preserve">not only </w:t>
      </w:r>
      <w:r w:rsidRPr="00582C3E">
        <w:rPr>
          <w:rFonts w:ascii="Times New Roman" w:hAnsi="Times New Roman" w:cs="Times New Roman"/>
          <w:sz w:val="24"/>
          <w:szCs w:val="24"/>
          <w:lang w:val="en-GB"/>
        </w:rPr>
        <w:t xml:space="preserve">taken </w:t>
      </w:r>
      <w:r w:rsidR="00400471" w:rsidRPr="00582C3E">
        <w:rPr>
          <w:rFonts w:ascii="Times New Roman" w:hAnsi="Times New Roman" w:cs="Times New Roman"/>
          <w:sz w:val="24"/>
          <w:szCs w:val="24"/>
          <w:lang w:val="en-GB"/>
        </w:rPr>
        <w:t xml:space="preserve">an </w:t>
      </w:r>
      <w:r w:rsidRPr="00582C3E">
        <w:rPr>
          <w:rFonts w:ascii="Times New Roman" w:hAnsi="Times New Roman" w:cs="Times New Roman"/>
          <w:sz w:val="24"/>
          <w:szCs w:val="24"/>
          <w:lang w:val="en-GB"/>
        </w:rPr>
        <w:t xml:space="preserve">unreasonable delay </w:t>
      </w:r>
      <w:r w:rsidR="00C33EE3" w:rsidRPr="00582C3E">
        <w:rPr>
          <w:rFonts w:ascii="Times New Roman" w:hAnsi="Times New Roman" w:cs="Times New Roman"/>
          <w:sz w:val="24"/>
          <w:szCs w:val="24"/>
          <w:lang w:val="en-GB"/>
        </w:rPr>
        <w:t xml:space="preserve">in time of two and half years thereafter the fact </w:t>
      </w:r>
      <w:r w:rsidRPr="00582C3E">
        <w:rPr>
          <w:rFonts w:ascii="Times New Roman" w:hAnsi="Times New Roman" w:cs="Times New Roman"/>
          <w:sz w:val="24"/>
          <w:szCs w:val="24"/>
          <w:lang w:val="en-GB"/>
        </w:rPr>
        <w:t xml:space="preserve">in bringing </w:t>
      </w:r>
      <w:r w:rsidR="00400471" w:rsidRPr="00582C3E">
        <w:rPr>
          <w:rFonts w:ascii="Times New Roman" w:hAnsi="Times New Roman" w:cs="Times New Roman"/>
          <w:sz w:val="24"/>
          <w:szCs w:val="24"/>
          <w:lang w:val="en-GB"/>
        </w:rPr>
        <w:t xml:space="preserve">this application </w:t>
      </w:r>
      <w:r w:rsidRPr="00582C3E">
        <w:rPr>
          <w:rFonts w:ascii="Times New Roman" w:hAnsi="Times New Roman" w:cs="Times New Roman"/>
          <w:sz w:val="24"/>
          <w:szCs w:val="24"/>
          <w:lang w:val="en-GB"/>
        </w:rPr>
        <w:t xml:space="preserve">to set aside </w:t>
      </w:r>
      <w:r w:rsidR="00C33EE3" w:rsidRPr="00582C3E">
        <w:rPr>
          <w:rFonts w:ascii="Times New Roman" w:hAnsi="Times New Roman" w:cs="Times New Roman"/>
          <w:sz w:val="24"/>
          <w:szCs w:val="24"/>
          <w:lang w:val="en-GB"/>
        </w:rPr>
        <w:t>the said</w:t>
      </w:r>
      <w:r w:rsidR="00400471" w:rsidRPr="00582C3E">
        <w:rPr>
          <w:rFonts w:ascii="Times New Roman" w:hAnsi="Times New Roman" w:cs="Times New Roman"/>
          <w:sz w:val="24"/>
          <w:szCs w:val="24"/>
          <w:lang w:val="en-GB"/>
        </w:rPr>
        <w:t xml:space="preserve"> </w:t>
      </w:r>
      <w:r w:rsidRPr="00582C3E">
        <w:rPr>
          <w:rFonts w:ascii="Times New Roman" w:hAnsi="Times New Roman" w:cs="Times New Roman"/>
          <w:sz w:val="24"/>
          <w:szCs w:val="24"/>
          <w:lang w:val="en-GB"/>
        </w:rPr>
        <w:t>consent</w:t>
      </w:r>
      <w:r w:rsidR="00400471" w:rsidRPr="00582C3E">
        <w:rPr>
          <w:rFonts w:ascii="Times New Roman" w:hAnsi="Times New Roman" w:cs="Times New Roman"/>
          <w:sz w:val="24"/>
          <w:szCs w:val="24"/>
          <w:lang w:val="en-GB"/>
        </w:rPr>
        <w:t xml:space="preserve"> withdrawal </w:t>
      </w:r>
      <w:r w:rsidR="00C33EE3" w:rsidRPr="00582C3E">
        <w:rPr>
          <w:rFonts w:ascii="Times New Roman" w:hAnsi="Times New Roman" w:cs="Times New Roman"/>
          <w:sz w:val="24"/>
          <w:szCs w:val="24"/>
          <w:lang w:val="en-GB"/>
        </w:rPr>
        <w:t xml:space="preserve">but that </w:t>
      </w:r>
      <w:r w:rsidR="0096274A" w:rsidRPr="00582C3E">
        <w:rPr>
          <w:rFonts w:ascii="Times New Roman" w:hAnsi="Times New Roman" w:cs="Times New Roman"/>
          <w:sz w:val="24"/>
          <w:szCs w:val="24"/>
          <w:lang w:val="en-GB"/>
        </w:rPr>
        <w:t xml:space="preserve"> </w:t>
      </w:r>
      <w:r w:rsidR="00C33EE3" w:rsidRPr="00582C3E">
        <w:rPr>
          <w:rFonts w:ascii="Times New Roman" w:hAnsi="Times New Roman" w:cs="Times New Roman"/>
          <w:sz w:val="24"/>
          <w:szCs w:val="24"/>
          <w:lang w:val="en-GB"/>
        </w:rPr>
        <w:t xml:space="preserve">the </w:t>
      </w:r>
      <w:r w:rsidRPr="00582C3E">
        <w:rPr>
          <w:rFonts w:ascii="Times New Roman" w:hAnsi="Times New Roman" w:cs="Times New Roman"/>
          <w:sz w:val="24"/>
          <w:szCs w:val="24"/>
          <w:lang w:val="en-GB"/>
        </w:rPr>
        <w:t xml:space="preserve"> consent </w:t>
      </w:r>
      <w:r w:rsidR="00C33EE3" w:rsidRPr="00582C3E">
        <w:rPr>
          <w:rFonts w:ascii="Times New Roman" w:hAnsi="Times New Roman" w:cs="Times New Roman"/>
          <w:sz w:val="24"/>
          <w:szCs w:val="24"/>
          <w:lang w:val="en-GB"/>
        </w:rPr>
        <w:t xml:space="preserve">withdrawal was done by the parties unconditionally </w:t>
      </w:r>
      <w:r w:rsidRPr="00582C3E">
        <w:rPr>
          <w:rFonts w:ascii="Times New Roman" w:hAnsi="Times New Roman" w:cs="Times New Roman"/>
          <w:sz w:val="24"/>
          <w:szCs w:val="24"/>
          <w:lang w:val="en-GB"/>
        </w:rPr>
        <w:t>without any duress, coercion or u</w:t>
      </w:r>
      <w:r w:rsidR="003D46B2" w:rsidRPr="00582C3E">
        <w:rPr>
          <w:rFonts w:ascii="Times New Roman" w:hAnsi="Times New Roman" w:cs="Times New Roman"/>
          <w:sz w:val="24"/>
          <w:szCs w:val="24"/>
          <w:lang w:val="en-GB"/>
        </w:rPr>
        <w:t xml:space="preserve">ndue influence </w:t>
      </w:r>
      <w:r w:rsidR="00C33EE3" w:rsidRPr="00582C3E">
        <w:rPr>
          <w:rFonts w:ascii="Times New Roman" w:hAnsi="Times New Roman" w:cs="Times New Roman"/>
          <w:sz w:val="24"/>
          <w:szCs w:val="24"/>
          <w:lang w:val="en-GB"/>
        </w:rPr>
        <w:t xml:space="preserve">therefore urging this court to </w:t>
      </w:r>
      <w:r w:rsidR="00705ECB" w:rsidRPr="00582C3E">
        <w:rPr>
          <w:rFonts w:ascii="Times New Roman" w:hAnsi="Times New Roman" w:cs="Times New Roman"/>
          <w:sz w:val="24"/>
          <w:szCs w:val="24"/>
          <w:lang w:val="en-GB"/>
        </w:rPr>
        <w:t>dismiss</w:t>
      </w:r>
      <w:r w:rsidR="00C33EE3" w:rsidRPr="00582C3E">
        <w:rPr>
          <w:rFonts w:ascii="Times New Roman" w:hAnsi="Times New Roman" w:cs="Times New Roman"/>
          <w:sz w:val="24"/>
          <w:szCs w:val="24"/>
          <w:lang w:val="en-GB"/>
        </w:rPr>
        <w:t xml:space="preserve"> </w:t>
      </w:r>
      <w:r w:rsidRPr="00582C3E">
        <w:rPr>
          <w:rFonts w:ascii="Times New Roman" w:hAnsi="Times New Roman" w:cs="Times New Roman"/>
          <w:sz w:val="24"/>
          <w:szCs w:val="24"/>
          <w:lang w:val="en-GB"/>
        </w:rPr>
        <w:t>th</w:t>
      </w:r>
      <w:r w:rsidR="00C33EE3" w:rsidRPr="00582C3E">
        <w:rPr>
          <w:rFonts w:ascii="Times New Roman" w:hAnsi="Times New Roman" w:cs="Times New Roman"/>
          <w:sz w:val="24"/>
          <w:szCs w:val="24"/>
          <w:lang w:val="en-GB"/>
        </w:rPr>
        <w:t xml:space="preserve">is </w:t>
      </w:r>
      <w:r w:rsidRPr="00582C3E">
        <w:rPr>
          <w:rFonts w:ascii="Times New Roman" w:hAnsi="Times New Roman" w:cs="Times New Roman"/>
          <w:sz w:val="24"/>
          <w:szCs w:val="24"/>
          <w:lang w:val="en-GB"/>
        </w:rPr>
        <w:t xml:space="preserve">application with costs to </w:t>
      </w:r>
      <w:r w:rsidR="00C33EE3" w:rsidRPr="00582C3E">
        <w:rPr>
          <w:rFonts w:ascii="Times New Roman" w:hAnsi="Times New Roman" w:cs="Times New Roman"/>
          <w:sz w:val="24"/>
          <w:szCs w:val="24"/>
          <w:lang w:val="en-GB"/>
        </w:rPr>
        <w:t>it</w:t>
      </w:r>
      <w:r w:rsidR="00E42512" w:rsidRPr="00582C3E">
        <w:rPr>
          <w:rFonts w:ascii="Times New Roman" w:hAnsi="Times New Roman" w:cs="Times New Roman"/>
          <w:sz w:val="24"/>
          <w:szCs w:val="24"/>
          <w:lang w:val="en-GB"/>
        </w:rPr>
        <w:t>.</w:t>
      </w:r>
    </w:p>
    <w:p w:rsidR="00E42512" w:rsidRPr="00582C3E" w:rsidRDefault="00E42512" w:rsidP="00582C3E">
      <w:pPr>
        <w:pStyle w:val="ListParagraph"/>
        <w:numPr>
          <w:ilvl w:val="0"/>
          <w:numId w:val="1"/>
        </w:numPr>
        <w:spacing w:line="360" w:lineRule="auto"/>
        <w:jc w:val="both"/>
        <w:rPr>
          <w:rFonts w:ascii="Times New Roman" w:hAnsi="Times New Roman" w:cs="Times New Roman"/>
          <w:b/>
          <w:sz w:val="24"/>
          <w:szCs w:val="24"/>
          <w:u w:val="single"/>
          <w:lang w:val="en-GB"/>
        </w:rPr>
      </w:pPr>
      <w:r w:rsidRPr="00582C3E">
        <w:rPr>
          <w:rFonts w:ascii="Times New Roman" w:hAnsi="Times New Roman" w:cs="Times New Roman"/>
          <w:b/>
          <w:sz w:val="24"/>
          <w:szCs w:val="24"/>
          <w:u w:val="single"/>
          <w:lang w:val="en-GB"/>
        </w:rPr>
        <w:t>Submissions</w:t>
      </w:r>
      <w:r w:rsidR="00032EB4" w:rsidRPr="00582C3E">
        <w:rPr>
          <w:rFonts w:ascii="Times New Roman" w:hAnsi="Times New Roman" w:cs="Times New Roman"/>
          <w:b/>
          <w:sz w:val="24"/>
          <w:szCs w:val="24"/>
          <w:u w:val="single"/>
          <w:lang w:val="en-GB"/>
        </w:rPr>
        <w:t>:</w:t>
      </w:r>
    </w:p>
    <w:p w:rsidR="00D77772" w:rsidRPr="00582C3E" w:rsidRDefault="00E42512" w:rsidP="00582C3E">
      <w:pPr>
        <w:spacing w:line="360" w:lineRule="auto"/>
        <w:jc w:val="both"/>
        <w:rPr>
          <w:rFonts w:ascii="Times New Roman" w:hAnsi="Times New Roman" w:cs="Times New Roman"/>
          <w:sz w:val="24"/>
          <w:szCs w:val="24"/>
          <w:lang w:val="en-GB"/>
        </w:rPr>
      </w:pPr>
      <w:r w:rsidRPr="00582C3E">
        <w:rPr>
          <w:rFonts w:ascii="Times New Roman" w:hAnsi="Times New Roman" w:cs="Times New Roman"/>
          <w:sz w:val="24"/>
          <w:szCs w:val="24"/>
          <w:lang w:val="en-GB"/>
        </w:rPr>
        <w:t>On the 2</w:t>
      </w:r>
      <w:r w:rsidRPr="00582C3E">
        <w:rPr>
          <w:rFonts w:ascii="Times New Roman" w:hAnsi="Times New Roman" w:cs="Times New Roman"/>
          <w:sz w:val="24"/>
          <w:szCs w:val="24"/>
          <w:vertAlign w:val="superscript"/>
          <w:lang w:val="en-GB"/>
        </w:rPr>
        <w:t>nd</w:t>
      </w:r>
      <w:r w:rsidRPr="00582C3E">
        <w:rPr>
          <w:rFonts w:ascii="Times New Roman" w:hAnsi="Times New Roman" w:cs="Times New Roman"/>
          <w:sz w:val="24"/>
          <w:szCs w:val="24"/>
          <w:lang w:val="en-GB"/>
        </w:rPr>
        <w:t xml:space="preserve"> day of October 2015 </w:t>
      </w:r>
      <w:r w:rsidR="00535721" w:rsidRPr="00582C3E">
        <w:rPr>
          <w:rFonts w:ascii="Times New Roman" w:hAnsi="Times New Roman" w:cs="Times New Roman"/>
          <w:sz w:val="24"/>
          <w:szCs w:val="24"/>
          <w:lang w:val="en-GB"/>
        </w:rPr>
        <w:t>this matter came up for hearing with Mr</w:t>
      </w:r>
      <w:r w:rsidRPr="00582C3E">
        <w:rPr>
          <w:rFonts w:ascii="Times New Roman" w:hAnsi="Times New Roman" w:cs="Times New Roman"/>
          <w:sz w:val="24"/>
          <w:szCs w:val="24"/>
          <w:lang w:val="en-GB"/>
        </w:rPr>
        <w:t xml:space="preserve">. </w:t>
      </w:r>
      <w:r w:rsidR="001B01FE" w:rsidRPr="00582C3E">
        <w:rPr>
          <w:rFonts w:ascii="Times New Roman" w:hAnsi="Times New Roman" w:cs="Times New Roman"/>
          <w:sz w:val="24"/>
          <w:szCs w:val="24"/>
          <w:lang w:val="en-GB"/>
        </w:rPr>
        <w:t>Emmanuel</w:t>
      </w:r>
      <w:r w:rsidRPr="00582C3E">
        <w:rPr>
          <w:rFonts w:ascii="Times New Roman" w:hAnsi="Times New Roman" w:cs="Times New Roman"/>
          <w:sz w:val="24"/>
          <w:szCs w:val="24"/>
          <w:lang w:val="en-GB"/>
        </w:rPr>
        <w:t xml:space="preserve"> Baluti appear</w:t>
      </w:r>
      <w:r w:rsidR="00535721" w:rsidRPr="00582C3E">
        <w:rPr>
          <w:rFonts w:ascii="Times New Roman" w:hAnsi="Times New Roman" w:cs="Times New Roman"/>
          <w:sz w:val="24"/>
          <w:szCs w:val="24"/>
          <w:lang w:val="en-GB"/>
        </w:rPr>
        <w:t xml:space="preserve">ing </w:t>
      </w:r>
      <w:r w:rsidRPr="00582C3E">
        <w:rPr>
          <w:rFonts w:ascii="Times New Roman" w:hAnsi="Times New Roman" w:cs="Times New Roman"/>
          <w:sz w:val="24"/>
          <w:szCs w:val="24"/>
          <w:lang w:val="en-GB"/>
        </w:rPr>
        <w:t>for the applicants while Mr.</w:t>
      </w:r>
      <w:r w:rsidR="001B01FE" w:rsidRPr="00582C3E">
        <w:rPr>
          <w:rFonts w:ascii="Times New Roman" w:hAnsi="Times New Roman" w:cs="Times New Roman"/>
          <w:sz w:val="24"/>
          <w:szCs w:val="24"/>
          <w:lang w:val="en-GB"/>
        </w:rPr>
        <w:t xml:space="preserve"> </w:t>
      </w:r>
      <w:r w:rsidRPr="00582C3E">
        <w:rPr>
          <w:rFonts w:ascii="Times New Roman" w:hAnsi="Times New Roman" w:cs="Times New Roman"/>
          <w:sz w:val="24"/>
          <w:szCs w:val="24"/>
          <w:lang w:val="en-GB"/>
        </w:rPr>
        <w:t>Cornelius Mukiibi appeare</w:t>
      </w:r>
      <w:r w:rsidR="008D6057" w:rsidRPr="00582C3E">
        <w:rPr>
          <w:rFonts w:ascii="Times New Roman" w:hAnsi="Times New Roman" w:cs="Times New Roman"/>
          <w:sz w:val="24"/>
          <w:szCs w:val="24"/>
          <w:lang w:val="en-GB"/>
        </w:rPr>
        <w:t xml:space="preserve">d for the respondents. </w:t>
      </w:r>
      <w:r w:rsidR="00D77772" w:rsidRPr="00582C3E">
        <w:rPr>
          <w:rFonts w:ascii="Times New Roman" w:hAnsi="Times New Roman" w:cs="Times New Roman"/>
          <w:sz w:val="24"/>
          <w:szCs w:val="24"/>
          <w:lang w:val="en-GB"/>
        </w:rPr>
        <w:t xml:space="preserve">On that date, learned counsels applied for and were granted permission which was in accordance with </w:t>
      </w:r>
      <w:r w:rsidR="00032EB4" w:rsidRPr="00582C3E">
        <w:rPr>
          <w:rFonts w:ascii="Times New Roman" w:hAnsi="Times New Roman" w:cs="Times New Roman"/>
          <w:sz w:val="24"/>
          <w:szCs w:val="24"/>
          <w:lang w:val="en-GB"/>
        </w:rPr>
        <w:t>the acceptable pr</w:t>
      </w:r>
      <w:r w:rsidR="00D77772" w:rsidRPr="00582C3E">
        <w:rPr>
          <w:rFonts w:ascii="Times New Roman" w:hAnsi="Times New Roman" w:cs="Times New Roman"/>
          <w:sz w:val="24"/>
          <w:szCs w:val="24"/>
          <w:lang w:val="en-GB"/>
        </w:rPr>
        <w:t xml:space="preserve">actice </w:t>
      </w:r>
      <w:r w:rsidRPr="00582C3E">
        <w:rPr>
          <w:rFonts w:ascii="Times New Roman" w:hAnsi="Times New Roman" w:cs="Times New Roman"/>
          <w:sz w:val="24"/>
          <w:szCs w:val="24"/>
          <w:lang w:val="en-GB"/>
        </w:rPr>
        <w:t xml:space="preserve">to file </w:t>
      </w:r>
      <w:r w:rsidR="0096274A" w:rsidRPr="00582C3E">
        <w:rPr>
          <w:rFonts w:ascii="Times New Roman" w:hAnsi="Times New Roman" w:cs="Times New Roman"/>
          <w:sz w:val="24"/>
          <w:szCs w:val="24"/>
          <w:lang w:val="en-GB"/>
        </w:rPr>
        <w:t xml:space="preserve">written </w:t>
      </w:r>
      <w:r w:rsidRPr="00582C3E">
        <w:rPr>
          <w:rFonts w:ascii="Times New Roman" w:hAnsi="Times New Roman" w:cs="Times New Roman"/>
          <w:sz w:val="24"/>
          <w:szCs w:val="24"/>
          <w:lang w:val="en-GB"/>
        </w:rPr>
        <w:t>submis</w:t>
      </w:r>
      <w:r w:rsidR="00032EB4" w:rsidRPr="00582C3E">
        <w:rPr>
          <w:rFonts w:ascii="Times New Roman" w:hAnsi="Times New Roman" w:cs="Times New Roman"/>
          <w:sz w:val="24"/>
          <w:szCs w:val="24"/>
          <w:lang w:val="en-GB"/>
        </w:rPr>
        <w:t xml:space="preserve">sions </w:t>
      </w:r>
      <w:r w:rsidR="00D77772" w:rsidRPr="00582C3E">
        <w:rPr>
          <w:rFonts w:ascii="Times New Roman" w:hAnsi="Times New Roman" w:cs="Times New Roman"/>
          <w:sz w:val="24"/>
          <w:szCs w:val="24"/>
          <w:lang w:val="en-GB"/>
        </w:rPr>
        <w:t xml:space="preserve">to constitute arguments in favour and against this application. They subsequently put the </w:t>
      </w:r>
      <w:r w:rsidR="006A3F9C" w:rsidRPr="00582C3E">
        <w:rPr>
          <w:rFonts w:ascii="Times New Roman" w:hAnsi="Times New Roman" w:cs="Times New Roman"/>
          <w:sz w:val="24"/>
          <w:szCs w:val="24"/>
          <w:lang w:val="en-GB"/>
        </w:rPr>
        <w:t>same</w:t>
      </w:r>
      <w:r w:rsidR="00D77772" w:rsidRPr="00582C3E">
        <w:rPr>
          <w:rFonts w:ascii="Times New Roman" w:hAnsi="Times New Roman" w:cs="Times New Roman"/>
          <w:sz w:val="24"/>
          <w:szCs w:val="24"/>
          <w:lang w:val="en-GB"/>
        </w:rPr>
        <w:t xml:space="preserve"> on record which have been considered by this court for the resolution of this application.</w:t>
      </w:r>
    </w:p>
    <w:p w:rsidR="003E23FA" w:rsidRPr="00582C3E" w:rsidRDefault="006A3F9C" w:rsidP="00582C3E">
      <w:pPr>
        <w:spacing w:line="360" w:lineRule="auto"/>
        <w:jc w:val="both"/>
        <w:rPr>
          <w:rFonts w:ascii="Times New Roman" w:hAnsi="Times New Roman" w:cs="Times New Roman"/>
          <w:sz w:val="24"/>
          <w:szCs w:val="24"/>
          <w:lang w:val="en-GB"/>
        </w:rPr>
      </w:pPr>
      <w:r w:rsidRPr="00582C3E">
        <w:rPr>
          <w:rFonts w:ascii="Times New Roman" w:hAnsi="Times New Roman" w:cs="Times New Roman"/>
          <w:sz w:val="24"/>
          <w:szCs w:val="24"/>
          <w:lang w:val="en-GB"/>
        </w:rPr>
        <w:t xml:space="preserve">Of note is the </w:t>
      </w:r>
      <w:r w:rsidR="00032EB4" w:rsidRPr="00582C3E">
        <w:rPr>
          <w:rFonts w:ascii="Times New Roman" w:hAnsi="Times New Roman" w:cs="Times New Roman"/>
          <w:sz w:val="24"/>
          <w:szCs w:val="24"/>
          <w:lang w:val="en-GB"/>
        </w:rPr>
        <w:t>applicant</w:t>
      </w:r>
      <w:r w:rsidRPr="00582C3E">
        <w:rPr>
          <w:rFonts w:ascii="Times New Roman" w:hAnsi="Times New Roman" w:cs="Times New Roman"/>
          <w:sz w:val="24"/>
          <w:szCs w:val="24"/>
          <w:lang w:val="en-GB"/>
        </w:rPr>
        <w:t>’</w:t>
      </w:r>
      <w:r w:rsidR="00032EB4" w:rsidRPr="00582C3E">
        <w:rPr>
          <w:rFonts w:ascii="Times New Roman" w:hAnsi="Times New Roman" w:cs="Times New Roman"/>
          <w:sz w:val="24"/>
          <w:szCs w:val="24"/>
          <w:lang w:val="en-GB"/>
        </w:rPr>
        <w:t>s</w:t>
      </w:r>
      <w:r w:rsidR="00E42512" w:rsidRPr="00582C3E">
        <w:rPr>
          <w:rFonts w:ascii="Times New Roman" w:hAnsi="Times New Roman" w:cs="Times New Roman"/>
          <w:sz w:val="24"/>
          <w:szCs w:val="24"/>
          <w:lang w:val="en-GB"/>
        </w:rPr>
        <w:t xml:space="preserve"> </w:t>
      </w:r>
      <w:r w:rsidRPr="00582C3E">
        <w:rPr>
          <w:rFonts w:ascii="Times New Roman" w:hAnsi="Times New Roman" w:cs="Times New Roman"/>
          <w:sz w:val="24"/>
          <w:szCs w:val="24"/>
          <w:lang w:val="en-GB"/>
        </w:rPr>
        <w:t>assertion which is correctly so</w:t>
      </w:r>
      <w:r w:rsidR="00C81B7A" w:rsidRPr="00582C3E">
        <w:rPr>
          <w:rFonts w:ascii="Times New Roman" w:hAnsi="Times New Roman" w:cs="Times New Roman"/>
          <w:sz w:val="24"/>
          <w:szCs w:val="24"/>
          <w:lang w:val="en-GB"/>
        </w:rPr>
        <w:t xml:space="preserve"> </w:t>
      </w:r>
      <w:r w:rsidR="00E42512" w:rsidRPr="00582C3E">
        <w:rPr>
          <w:rFonts w:ascii="Times New Roman" w:hAnsi="Times New Roman" w:cs="Times New Roman"/>
          <w:sz w:val="24"/>
          <w:szCs w:val="24"/>
          <w:lang w:val="en-GB"/>
        </w:rPr>
        <w:t>that</w:t>
      </w:r>
      <w:r w:rsidR="008D6057" w:rsidRPr="00582C3E">
        <w:rPr>
          <w:rFonts w:ascii="Times New Roman" w:hAnsi="Times New Roman" w:cs="Times New Roman"/>
          <w:sz w:val="24"/>
          <w:szCs w:val="24"/>
          <w:lang w:val="en-GB"/>
        </w:rPr>
        <w:t xml:space="preserve"> </w:t>
      </w:r>
      <w:r w:rsidRPr="00582C3E">
        <w:rPr>
          <w:rFonts w:ascii="Times New Roman" w:hAnsi="Times New Roman" w:cs="Times New Roman"/>
          <w:sz w:val="24"/>
          <w:szCs w:val="24"/>
          <w:lang w:val="en-GB"/>
        </w:rPr>
        <w:t>by</w:t>
      </w:r>
      <w:r w:rsidR="00032EB4" w:rsidRPr="00582C3E">
        <w:rPr>
          <w:rFonts w:ascii="Times New Roman" w:hAnsi="Times New Roman" w:cs="Times New Roman"/>
          <w:sz w:val="24"/>
          <w:szCs w:val="24"/>
          <w:lang w:val="en-GB"/>
        </w:rPr>
        <w:t xml:space="preserve"> procedure any consent</w:t>
      </w:r>
      <w:r w:rsidR="008D6057" w:rsidRPr="00582C3E">
        <w:rPr>
          <w:rFonts w:ascii="Times New Roman" w:hAnsi="Times New Roman" w:cs="Times New Roman"/>
          <w:sz w:val="24"/>
          <w:szCs w:val="24"/>
          <w:lang w:val="en-GB"/>
        </w:rPr>
        <w:t xml:space="preserve"> of whatever kind including the </w:t>
      </w:r>
      <w:r w:rsidR="00032EB4" w:rsidRPr="00582C3E">
        <w:rPr>
          <w:rFonts w:ascii="Times New Roman" w:hAnsi="Times New Roman" w:cs="Times New Roman"/>
          <w:sz w:val="24"/>
          <w:szCs w:val="24"/>
          <w:lang w:val="en-GB"/>
        </w:rPr>
        <w:t xml:space="preserve">present </w:t>
      </w:r>
      <w:r w:rsidR="008D6057" w:rsidRPr="00582C3E">
        <w:rPr>
          <w:rFonts w:ascii="Times New Roman" w:hAnsi="Times New Roman" w:cs="Times New Roman"/>
          <w:sz w:val="24"/>
          <w:szCs w:val="24"/>
          <w:lang w:val="en-GB"/>
        </w:rPr>
        <w:t xml:space="preserve">one </w:t>
      </w:r>
      <w:r w:rsidRPr="00582C3E">
        <w:rPr>
          <w:rFonts w:ascii="Times New Roman" w:hAnsi="Times New Roman" w:cs="Times New Roman"/>
          <w:sz w:val="24"/>
          <w:szCs w:val="24"/>
          <w:lang w:val="en-GB"/>
        </w:rPr>
        <w:t xml:space="preserve">which relates to </w:t>
      </w:r>
      <w:r w:rsidR="008D6057" w:rsidRPr="00582C3E">
        <w:rPr>
          <w:rFonts w:ascii="Times New Roman" w:hAnsi="Times New Roman" w:cs="Times New Roman"/>
          <w:sz w:val="24"/>
          <w:szCs w:val="24"/>
          <w:lang w:val="en-GB"/>
        </w:rPr>
        <w:t xml:space="preserve">the head suit </w:t>
      </w:r>
      <w:r w:rsidR="00736E65" w:rsidRPr="00582C3E">
        <w:rPr>
          <w:rFonts w:ascii="Times New Roman" w:hAnsi="Times New Roman" w:cs="Times New Roman"/>
          <w:sz w:val="24"/>
          <w:szCs w:val="24"/>
          <w:lang w:val="en-GB"/>
        </w:rPr>
        <w:t xml:space="preserve">can be </w:t>
      </w:r>
      <w:r w:rsidR="008D6057" w:rsidRPr="00582C3E">
        <w:rPr>
          <w:rFonts w:ascii="Times New Roman" w:hAnsi="Times New Roman" w:cs="Times New Roman"/>
          <w:sz w:val="24"/>
          <w:szCs w:val="24"/>
          <w:lang w:val="en-GB"/>
        </w:rPr>
        <w:t>impeach</w:t>
      </w:r>
      <w:r w:rsidR="00C81B7A" w:rsidRPr="00582C3E">
        <w:rPr>
          <w:rFonts w:ascii="Times New Roman" w:hAnsi="Times New Roman" w:cs="Times New Roman"/>
          <w:sz w:val="24"/>
          <w:szCs w:val="24"/>
          <w:lang w:val="en-GB"/>
        </w:rPr>
        <w:t>ed</w:t>
      </w:r>
      <w:r w:rsidR="008D6057" w:rsidRPr="00582C3E">
        <w:rPr>
          <w:rFonts w:ascii="Times New Roman" w:hAnsi="Times New Roman" w:cs="Times New Roman"/>
          <w:sz w:val="24"/>
          <w:szCs w:val="24"/>
          <w:lang w:val="en-GB"/>
        </w:rPr>
        <w:t xml:space="preserve"> by an affected party on </w:t>
      </w:r>
      <w:r w:rsidRPr="00582C3E">
        <w:rPr>
          <w:rFonts w:ascii="Times New Roman" w:hAnsi="Times New Roman" w:cs="Times New Roman"/>
          <w:sz w:val="24"/>
          <w:szCs w:val="24"/>
          <w:lang w:val="en-GB"/>
        </w:rPr>
        <w:t xml:space="preserve">similar </w:t>
      </w:r>
      <w:r w:rsidR="008D6057" w:rsidRPr="00582C3E">
        <w:rPr>
          <w:rFonts w:ascii="Times New Roman" w:hAnsi="Times New Roman" w:cs="Times New Roman"/>
          <w:sz w:val="24"/>
          <w:szCs w:val="24"/>
          <w:lang w:val="en-GB"/>
        </w:rPr>
        <w:t xml:space="preserve">grounds </w:t>
      </w:r>
      <w:r w:rsidRPr="00582C3E">
        <w:rPr>
          <w:rFonts w:ascii="Times New Roman" w:hAnsi="Times New Roman" w:cs="Times New Roman"/>
          <w:sz w:val="24"/>
          <w:szCs w:val="24"/>
          <w:lang w:val="en-GB"/>
        </w:rPr>
        <w:t>like</w:t>
      </w:r>
      <w:r w:rsidR="008D6057" w:rsidRPr="00582C3E">
        <w:rPr>
          <w:rFonts w:ascii="Times New Roman" w:hAnsi="Times New Roman" w:cs="Times New Roman"/>
          <w:sz w:val="24"/>
          <w:szCs w:val="24"/>
          <w:lang w:val="en-GB"/>
        </w:rPr>
        <w:t xml:space="preserve"> those </w:t>
      </w:r>
      <w:r w:rsidRPr="00582C3E">
        <w:rPr>
          <w:rFonts w:ascii="Times New Roman" w:hAnsi="Times New Roman" w:cs="Times New Roman"/>
          <w:sz w:val="24"/>
          <w:szCs w:val="24"/>
          <w:lang w:val="en-GB"/>
        </w:rPr>
        <w:t xml:space="preserve">used for </w:t>
      </w:r>
      <w:proofErr w:type="spellStart"/>
      <w:r w:rsidR="008D6057" w:rsidRPr="00582C3E">
        <w:rPr>
          <w:rFonts w:ascii="Times New Roman" w:hAnsi="Times New Roman" w:cs="Times New Roman"/>
          <w:sz w:val="24"/>
          <w:szCs w:val="24"/>
          <w:lang w:val="en-GB"/>
        </w:rPr>
        <w:t>for</w:t>
      </w:r>
      <w:proofErr w:type="spellEnd"/>
      <w:r w:rsidR="008D6057" w:rsidRPr="00582C3E">
        <w:rPr>
          <w:rFonts w:ascii="Times New Roman" w:hAnsi="Times New Roman" w:cs="Times New Roman"/>
          <w:sz w:val="24"/>
          <w:szCs w:val="24"/>
          <w:lang w:val="en-GB"/>
        </w:rPr>
        <w:t xml:space="preserve"> invalidation of </w:t>
      </w:r>
      <w:r w:rsidRPr="00582C3E">
        <w:rPr>
          <w:rFonts w:ascii="Times New Roman" w:hAnsi="Times New Roman" w:cs="Times New Roman"/>
          <w:sz w:val="24"/>
          <w:szCs w:val="24"/>
          <w:lang w:val="en-GB"/>
        </w:rPr>
        <w:t xml:space="preserve">an </w:t>
      </w:r>
      <w:r w:rsidR="008D6057" w:rsidRPr="00582C3E">
        <w:rPr>
          <w:rFonts w:ascii="Times New Roman" w:hAnsi="Times New Roman" w:cs="Times New Roman"/>
          <w:sz w:val="24"/>
          <w:szCs w:val="24"/>
          <w:lang w:val="en-GB"/>
        </w:rPr>
        <w:t xml:space="preserve">ordinary contracts </w:t>
      </w:r>
      <w:r w:rsidRPr="00582C3E">
        <w:rPr>
          <w:rFonts w:ascii="Times New Roman" w:hAnsi="Times New Roman" w:cs="Times New Roman"/>
          <w:sz w:val="24"/>
          <w:szCs w:val="24"/>
          <w:lang w:val="en-GB"/>
        </w:rPr>
        <w:lastRenderedPageBreak/>
        <w:t xml:space="preserve">with such grounds  to include </w:t>
      </w:r>
      <w:r w:rsidR="008D6057" w:rsidRPr="00582C3E">
        <w:rPr>
          <w:rFonts w:ascii="Times New Roman" w:hAnsi="Times New Roman" w:cs="Times New Roman"/>
          <w:sz w:val="24"/>
          <w:szCs w:val="24"/>
          <w:lang w:val="en-GB"/>
        </w:rPr>
        <w:t>illegality, misrepresentation, non disclosure of material facts, duress, mistake, undue influence and abuse of confidence</w:t>
      </w:r>
      <w:r w:rsidR="00736E65" w:rsidRPr="00582C3E">
        <w:rPr>
          <w:rFonts w:ascii="Times New Roman" w:hAnsi="Times New Roman" w:cs="Times New Roman"/>
          <w:sz w:val="24"/>
          <w:szCs w:val="24"/>
          <w:lang w:val="en-GB"/>
        </w:rPr>
        <w:t xml:space="preserve"> as was </w:t>
      </w:r>
      <w:r w:rsidRPr="00582C3E">
        <w:rPr>
          <w:rFonts w:ascii="Times New Roman" w:hAnsi="Times New Roman" w:cs="Times New Roman"/>
          <w:sz w:val="24"/>
          <w:szCs w:val="24"/>
          <w:lang w:val="en-GB"/>
        </w:rPr>
        <w:t xml:space="preserve">pointed out </w:t>
      </w:r>
      <w:r w:rsidR="00736E65" w:rsidRPr="00582C3E">
        <w:rPr>
          <w:rFonts w:ascii="Times New Roman" w:hAnsi="Times New Roman" w:cs="Times New Roman"/>
          <w:sz w:val="24"/>
          <w:szCs w:val="24"/>
          <w:lang w:val="en-GB"/>
        </w:rPr>
        <w:t xml:space="preserve">by </w:t>
      </w:r>
      <w:r w:rsidR="003E23FA" w:rsidRPr="00582C3E">
        <w:rPr>
          <w:rFonts w:ascii="Times New Roman" w:hAnsi="Times New Roman" w:cs="Times New Roman"/>
          <w:sz w:val="24"/>
          <w:szCs w:val="24"/>
          <w:lang w:val="en-GB"/>
        </w:rPr>
        <w:t>Lindsey</w:t>
      </w:r>
      <w:r w:rsidRPr="00582C3E">
        <w:rPr>
          <w:rFonts w:ascii="Times New Roman" w:hAnsi="Times New Roman" w:cs="Times New Roman"/>
          <w:sz w:val="24"/>
          <w:szCs w:val="24"/>
          <w:lang w:val="en-GB"/>
        </w:rPr>
        <w:t xml:space="preserve"> L.J </w:t>
      </w:r>
      <w:r w:rsidR="00736E65" w:rsidRPr="00582C3E">
        <w:rPr>
          <w:rFonts w:ascii="Times New Roman" w:hAnsi="Times New Roman" w:cs="Times New Roman"/>
          <w:sz w:val="24"/>
          <w:szCs w:val="24"/>
          <w:lang w:val="en-GB"/>
        </w:rPr>
        <w:t xml:space="preserve">in the case </w:t>
      </w:r>
      <w:r w:rsidR="008D6057" w:rsidRPr="00582C3E">
        <w:rPr>
          <w:rFonts w:ascii="Times New Roman" w:hAnsi="Times New Roman" w:cs="Times New Roman"/>
          <w:sz w:val="24"/>
          <w:szCs w:val="24"/>
          <w:lang w:val="en-GB"/>
        </w:rPr>
        <w:t xml:space="preserve">of </w:t>
      </w:r>
      <w:r w:rsidR="0096274A" w:rsidRPr="00582C3E">
        <w:rPr>
          <w:rFonts w:ascii="Times New Roman" w:hAnsi="Times New Roman" w:cs="Times New Roman"/>
          <w:b/>
          <w:sz w:val="24"/>
          <w:szCs w:val="24"/>
          <w:lang w:val="en-GB"/>
        </w:rPr>
        <w:t>Huddersfield</w:t>
      </w:r>
      <w:r w:rsidR="008D6057" w:rsidRPr="00582C3E">
        <w:rPr>
          <w:rFonts w:ascii="Times New Roman" w:hAnsi="Times New Roman" w:cs="Times New Roman"/>
          <w:b/>
          <w:sz w:val="24"/>
          <w:szCs w:val="24"/>
          <w:lang w:val="en-GB"/>
        </w:rPr>
        <w:t xml:space="preserve"> Banking Co. Limited versus Henry Lister &amp; Son Limited (1895</w:t>
      </w:r>
      <w:r w:rsidR="003E23FA" w:rsidRPr="00582C3E">
        <w:rPr>
          <w:rFonts w:ascii="Times New Roman" w:hAnsi="Times New Roman" w:cs="Times New Roman"/>
          <w:b/>
          <w:sz w:val="24"/>
          <w:szCs w:val="24"/>
          <w:lang w:val="en-GB"/>
        </w:rPr>
        <w:t xml:space="preserve"> </w:t>
      </w:r>
      <w:r w:rsidR="008D6057" w:rsidRPr="00582C3E">
        <w:rPr>
          <w:rFonts w:ascii="Times New Roman" w:hAnsi="Times New Roman" w:cs="Times New Roman"/>
          <w:b/>
          <w:sz w:val="24"/>
          <w:szCs w:val="24"/>
          <w:lang w:val="en-GB"/>
        </w:rPr>
        <w:t>)</w:t>
      </w:r>
      <w:r w:rsidR="003E23FA" w:rsidRPr="00582C3E">
        <w:rPr>
          <w:rFonts w:ascii="Times New Roman" w:hAnsi="Times New Roman" w:cs="Times New Roman"/>
          <w:b/>
          <w:sz w:val="24"/>
          <w:szCs w:val="24"/>
          <w:lang w:val="en-GB"/>
        </w:rPr>
        <w:t xml:space="preserve"> </w:t>
      </w:r>
      <w:r w:rsidR="008D6057" w:rsidRPr="00582C3E">
        <w:rPr>
          <w:rFonts w:ascii="Times New Roman" w:hAnsi="Times New Roman" w:cs="Times New Roman"/>
          <w:b/>
          <w:sz w:val="24"/>
          <w:szCs w:val="24"/>
          <w:lang w:val="en-GB"/>
        </w:rPr>
        <w:t>2 Ch 273 at 280</w:t>
      </w:r>
      <w:r w:rsidR="003E23FA" w:rsidRPr="00582C3E">
        <w:rPr>
          <w:rFonts w:ascii="Times New Roman" w:hAnsi="Times New Roman" w:cs="Times New Roman"/>
          <w:b/>
          <w:sz w:val="24"/>
          <w:szCs w:val="24"/>
          <w:lang w:val="en-GB"/>
        </w:rPr>
        <w:t xml:space="preserve"> </w:t>
      </w:r>
      <w:r w:rsidR="003E23FA" w:rsidRPr="00582C3E">
        <w:rPr>
          <w:rFonts w:ascii="Times New Roman" w:hAnsi="Times New Roman" w:cs="Times New Roman"/>
          <w:sz w:val="24"/>
          <w:szCs w:val="24"/>
          <w:lang w:val="en-GB"/>
        </w:rPr>
        <w:t>for in that case, the learned judge pointed out that</w:t>
      </w:r>
      <w:r w:rsidR="003E23FA" w:rsidRPr="00582C3E">
        <w:rPr>
          <w:rFonts w:ascii="Times New Roman" w:hAnsi="Times New Roman" w:cs="Times New Roman"/>
          <w:b/>
          <w:sz w:val="24"/>
          <w:szCs w:val="24"/>
          <w:lang w:val="en-GB"/>
        </w:rPr>
        <w:t xml:space="preserve"> </w:t>
      </w:r>
      <w:r w:rsidR="008D6057" w:rsidRPr="00582C3E">
        <w:rPr>
          <w:rFonts w:ascii="Times New Roman" w:hAnsi="Times New Roman" w:cs="Times New Roman"/>
          <w:sz w:val="24"/>
          <w:szCs w:val="24"/>
          <w:lang w:val="en-GB"/>
        </w:rPr>
        <w:t xml:space="preserve"> a consent order c</w:t>
      </w:r>
      <w:r w:rsidR="003E23FA" w:rsidRPr="00582C3E">
        <w:rPr>
          <w:rFonts w:ascii="Times New Roman" w:hAnsi="Times New Roman" w:cs="Times New Roman"/>
          <w:sz w:val="24"/>
          <w:szCs w:val="24"/>
          <w:lang w:val="en-GB"/>
        </w:rPr>
        <w:t>ould</w:t>
      </w:r>
      <w:r w:rsidR="008D6057" w:rsidRPr="00582C3E">
        <w:rPr>
          <w:rFonts w:ascii="Times New Roman" w:hAnsi="Times New Roman" w:cs="Times New Roman"/>
          <w:sz w:val="24"/>
          <w:szCs w:val="24"/>
          <w:lang w:val="en-GB"/>
        </w:rPr>
        <w:t xml:space="preserve"> be impeached not only on the ground of fraud but upon any grounds which invalidate the agreement</w:t>
      </w:r>
      <w:r w:rsidR="003E23FA" w:rsidRPr="00582C3E">
        <w:rPr>
          <w:rFonts w:ascii="Times New Roman" w:hAnsi="Times New Roman" w:cs="Times New Roman"/>
          <w:sz w:val="24"/>
          <w:szCs w:val="24"/>
          <w:lang w:val="en-GB"/>
        </w:rPr>
        <w:t>.</w:t>
      </w:r>
    </w:p>
    <w:p w:rsidR="008D6057" w:rsidRPr="00582C3E" w:rsidRDefault="008D6057" w:rsidP="00582C3E">
      <w:pPr>
        <w:spacing w:line="360" w:lineRule="auto"/>
        <w:jc w:val="both"/>
        <w:rPr>
          <w:rFonts w:ascii="Times New Roman" w:hAnsi="Times New Roman" w:cs="Times New Roman"/>
          <w:sz w:val="24"/>
          <w:szCs w:val="24"/>
          <w:lang w:val="en-GB"/>
        </w:rPr>
      </w:pPr>
      <w:r w:rsidRPr="00582C3E">
        <w:rPr>
          <w:rFonts w:ascii="Times New Roman" w:hAnsi="Times New Roman" w:cs="Times New Roman"/>
          <w:sz w:val="24"/>
          <w:szCs w:val="24"/>
          <w:lang w:val="en-GB"/>
        </w:rPr>
        <w:t xml:space="preserve"> </w:t>
      </w:r>
      <w:r w:rsidR="003E23FA" w:rsidRPr="00582C3E">
        <w:rPr>
          <w:rFonts w:ascii="Times New Roman" w:hAnsi="Times New Roman" w:cs="Times New Roman"/>
          <w:sz w:val="24"/>
          <w:szCs w:val="24"/>
          <w:lang w:val="en-GB"/>
        </w:rPr>
        <w:t xml:space="preserve">Therefore in </w:t>
      </w:r>
      <w:r w:rsidR="00736E65" w:rsidRPr="00582C3E">
        <w:rPr>
          <w:rFonts w:ascii="Times New Roman" w:hAnsi="Times New Roman" w:cs="Times New Roman"/>
          <w:sz w:val="24"/>
          <w:szCs w:val="24"/>
          <w:lang w:val="en-GB"/>
        </w:rPr>
        <w:t>respect of the instant matter</w:t>
      </w:r>
      <w:r w:rsidR="003E23FA" w:rsidRPr="00582C3E">
        <w:rPr>
          <w:rFonts w:ascii="Times New Roman" w:hAnsi="Times New Roman" w:cs="Times New Roman"/>
          <w:sz w:val="24"/>
          <w:szCs w:val="24"/>
          <w:lang w:val="en-GB"/>
        </w:rPr>
        <w:t xml:space="preserve">, it was argued on behalf of the applicants that since </w:t>
      </w:r>
      <w:r w:rsidRPr="00582C3E">
        <w:rPr>
          <w:rFonts w:ascii="Times New Roman" w:hAnsi="Times New Roman" w:cs="Times New Roman"/>
          <w:sz w:val="24"/>
          <w:szCs w:val="24"/>
          <w:lang w:val="en-GB"/>
        </w:rPr>
        <w:t xml:space="preserve">the respondent and those acting under </w:t>
      </w:r>
      <w:r w:rsidR="003E23FA" w:rsidRPr="00582C3E">
        <w:rPr>
          <w:rFonts w:ascii="Times New Roman" w:hAnsi="Times New Roman" w:cs="Times New Roman"/>
          <w:sz w:val="24"/>
          <w:szCs w:val="24"/>
          <w:lang w:val="en-GB"/>
        </w:rPr>
        <w:t xml:space="preserve">including </w:t>
      </w:r>
      <w:r w:rsidRPr="00582C3E">
        <w:rPr>
          <w:rFonts w:ascii="Times New Roman" w:hAnsi="Times New Roman" w:cs="Times New Roman"/>
          <w:sz w:val="24"/>
          <w:szCs w:val="24"/>
          <w:lang w:val="en-GB"/>
        </w:rPr>
        <w:t xml:space="preserve"> the </w:t>
      </w:r>
      <w:r w:rsidR="00736E65" w:rsidRPr="00582C3E">
        <w:rPr>
          <w:rFonts w:ascii="Times New Roman" w:hAnsi="Times New Roman" w:cs="Times New Roman"/>
          <w:sz w:val="24"/>
          <w:szCs w:val="24"/>
          <w:lang w:val="en-GB"/>
        </w:rPr>
        <w:t xml:space="preserve">Privatisation Unit </w:t>
      </w:r>
      <w:r w:rsidRPr="00582C3E">
        <w:rPr>
          <w:rFonts w:ascii="Times New Roman" w:hAnsi="Times New Roman" w:cs="Times New Roman"/>
          <w:sz w:val="24"/>
          <w:szCs w:val="24"/>
          <w:lang w:val="en-GB"/>
        </w:rPr>
        <w:t>of the Ministry of Fina</w:t>
      </w:r>
      <w:r w:rsidR="00414293" w:rsidRPr="00582C3E">
        <w:rPr>
          <w:rFonts w:ascii="Times New Roman" w:hAnsi="Times New Roman" w:cs="Times New Roman"/>
          <w:sz w:val="24"/>
          <w:szCs w:val="24"/>
          <w:lang w:val="en-GB"/>
        </w:rPr>
        <w:t>n</w:t>
      </w:r>
      <w:r w:rsidR="00736E65" w:rsidRPr="00582C3E">
        <w:rPr>
          <w:rFonts w:ascii="Times New Roman" w:hAnsi="Times New Roman" w:cs="Times New Roman"/>
          <w:sz w:val="24"/>
          <w:szCs w:val="24"/>
          <w:lang w:val="en-GB"/>
        </w:rPr>
        <w:t>ce, P</w:t>
      </w:r>
      <w:r w:rsidRPr="00582C3E">
        <w:rPr>
          <w:rFonts w:ascii="Times New Roman" w:hAnsi="Times New Roman" w:cs="Times New Roman"/>
          <w:sz w:val="24"/>
          <w:szCs w:val="24"/>
          <w:lang w:val="en-GB"/>
        </w:rPr>
        <w:t xml:space="preserve">lanning and Economic Development </w:t>
      </w:r>
      <w:r w:rsidR="003E23FA" w:rsidRPr="00582C3E">
        <w:rPr>
          <w:rFonts w:ascii="Times New Roman" w:hAnsi="Times New Roman" w:cs="Times New Roman"/>
          <w:sz w:val="24"/>
          <w:szCs w:val="24"/>
          <w:lang w:val="en-GB"/>
        </w:rPr>
        <w:t>failed to honour their par</w:t>
      </w:r>
      <w:r w:rsidR="00676936" w:rsidRPr="00582C3E">
        <w:rPr>
          <w:rFonts w:ascii="Times New Roman" w:hAnsi="Times New Roman" w:cs="Times New Roman"/>
          <w:sz w:val="24"/>
          <w:szCs w:val="24"/>
          <w:lang w:val="en-GB"/>
        </w:rPr>
        <w:t>t of th</w:t>
      </w:r>
      <w:r w:rsidR="003E23FA" w:rsidRPr="00582C3E">
        <w:rPr>
          <w:rFonts w:ascii="Times New Roman" w:hAnsi="Times New Roman" w:cs="Times New Roman"/>
          <w:sz w:val="24"/>
          <w:szCs w:val="24"/>
          <w:lang w:val="en-GB"/>
        </w:rPr>
        <w:t xml:space="preserve">e </w:t>
      </w:r>
      <w:r w:rsidR="00676936" w:rsidRPr="00582C3E">
        <w:rPr>
          <w:rFonts w:ascii="Times New Roman" w:hAnsi="Times New Roman" w:cs="Times New Roman"/>
          <w:sz w:val="24"/>
          <w:szCs w:val="24"/>
          <w:lang w:val="en-GB"/>
        </w:rPr>
        <w:t xml:space="preserve">bargain which </w:t>
      </w:r>
      <w:r w:rsidR="003E23FA" w:rsidRPr="00582C3E">
        <w:rPr>
          <w:rFonts w:ascii="Times New Roman" w:hAnsi="Times New Roman" w:cs="Times New Roman"/>
          <w:sz w:val="24"/>
          <w:szCs w:val="24"/>
          <w:lang w:val="en-GB"/>
        </w:rPr>
        <w:t xml:space="preserve">was used to conceive and concretised the </w:t>
      </w:r>
      <w:r w:rsidR="00676936" w:rsidRPr="00582C3E">
        <w:rPr>
          <w:rFonts w:ascii="Times New Roman" w:hAnsi="Times New Roman" w:cs="Times New Roman"/>
          <w:sz w:val="24"/>
          <w:szCs w:val="24"/>
          <w:lang w:val="en-GB"/>
        </w:rPr>
        <w:t>demised consent, then they s</w:t>
      </w:r>
      <w:r w:rsidR="00736E65" w:rsidRPr="00582C3E">
        <w:rPr>
          <w:rFonts w:ascii="Times New Roman" w:hAnsi="Times New Roman" w:cs="Times New Roman"/>
          <w:sz w:val="24"/>
          <w:szCs w:val="24"/>
          <w:lang w:val="en-GB"/>
        </w:rPr>
        <w:t xml:space="preserve">hould be found to have </w:t>
      </w:r>
      <w:r w:rsidRPr="00582C3E">
        <w:rPr>
          <w:rFonts w:ascii="Times New Roman" w:hAnsi="Times New Roman" w:cs="Times New Roman"/>
          <w:sz w:val="24"/>
          <w:szCs w:val="24"/>
          <w:lang w:val="en-GB"/>
        </w:rPr>
        <w:t>acted dishonestly</w:t>
      </w:r>
      <w:r w:rsidR="00736E65" w:rsidRPr="00582C3E">
        <w:rPr>
          <w:rFonts w:ascii="Times New Roman" w:hAnsi="Times New Roman" w:cs="Times New Roman"/>
          <w:sz w:val="24"/>
          <w:szCs w:val="24"/>
          <w:lang w:val="en-GB"/>
        </w:rPr>
        <w:t xml:space="preserve"> </w:t>
      </w:r>
      <w:r w:rsidR="00676936" w:rsidRPr="00582C3E">
        <w:rPr>
          <w:rFonts w:ascii="Times New Roman" w:hAnsi="Times New Roman" w:cs="Times New Roman"/>
          <w:sz w:val="24"/>
          <w:szCs w:val="24"/>
          <w:lang w:val="en-GB"/>
        </w:rPr>
        <w:t>for having</w:t>
      </w:r>
      <w:r w:rsidR="00736E65" w:rsidRPr="00582C3E">
        <w:rPr>
          <w:rFonts w:ascii="Times New Roman" w:hAnsi="Times New Roman" w:cs="Times New Roman"/>
          <w:sz w:val="24"/>
          <w:szCs w:val="24"/>
          <w:lang w:val="en-GB"/>
        </w:rPr>
        <w:t xml:space="preserve"> </w:t>
      </w:r>
      <w:r w:rsidR="00676936" w:rsidRPr="00582C3E">
        <w:rPr>
          <w:rFonts w:ascii="Times New Roman" w:hAnsi="Times New Roman" w:cs="Times New Roman"/>
          <w:sz w:val="24"/>
          <w:szCs w:val="24"/>
          <w:lang w:val="en-GB"/>
        </w:rPr>
        <w:t>deceived the applicant into withdrawing the head</w:t>
      </w:r>
      <w:r w:rsidR="00414293" w:rsidRPr="00582C3E">
        <w:rPr>
          <w:rFonts w:ascii="Times New Roman" w:hAnsi="Times New Roman" w:cs="Times New Roman"/>
          <w:sz w:val="24"/>
          <w:szCs w:val="24"/>
          <w:lang w:val="en-GB"/>
        </w:rPr>
        <w:t xml:space="preserve"> suit </w:t>
      </w:r>
      <w:r w:rsidR="00676936" w:rsidRPr="00582C3E">
        <w:rPr>
          <w:rFonts w:ascii="Times New Roman" w:hAnsi="Times New Roman" w:cs="Times New Roman"/>
          <w:sz w:val="24"/>
          <w:szCs w:val="24"/>
          <w:lang w:val="en-GB"/>
        </w:rPr>
        <w:t xml:space="preserve">yet it was done on the basis </w:t>
      </w:r>
      <w:r w:rsidR="00414293" w:rsidRPr="00582C3E">
        <w:rPr>
          <w:rFonts w:ascii="Times New Roman" w:hAnsi="Times New Roman" w:cs="Times New Roman"/>
          <w:sz w:val="24"/>
          <w:szCs w:val="24"/>
          <w:lang w:val="en-GB"/>
        </w:rPr>
        <w:t xml:space="preserve"> </w:t>
      </w:r>
      <w:r w:rsidR="00676936" w:rsidRPr="00582C3E">
        <w:rPr>
          <w:rFonts w:ascii="Times New Roman" w:hAnsi="Times New Roman" w:cs="Times New Roman"/>
          <w:sz w:val="24"/>
          <w:szCs w:val="24"/>
          <w:lang w:val="en-GB"/>
        </w:rPr>
        <w:t xml:space="preserve">that their claim in the respondent would be </w:t>
      </w:r>
      <w:r w:rsidR="00414293" w:rsidRPr="00582C3E">
        <w:rPr>
          <w:rFonts w:ascii="Times New Roman" w:hAnsi="Times New Roman" w:cs="Times New Roman"/>
          <w:sz w:val="24"/>
          <w:szCs w:val="24"/>
          <w:lang w:val="en-GB"/>
        </w:rPr>
        <w:t>settle</w:t>
      </w:r>
      <w:r w:rsidR="00676936" w:rsidRPr="00582C3E">
        <w:rPr>
          <w:rFonts w:ascii="Times New Roman" w:hAnsi="Times New Roman" w:cs="Times New Roman"/>
          <w:sz w:val="24"/>
          <w:szCs w:val="24"/>
          <w:lang w:val="en-GB"/>
        </w:rPr>
        <w:t xml:space="preserve">d but </w:t>
      </w:r>
      <w:r w:rsidR="00414293" w:rsidRPr="00582C3E">
        <w:rPr>
          <w:rFonts w:ascii="Times New Roman" w:hAnsi="Times New Roman" w:cs="Times New Roman"/>
          <w:sz w:val="24"/>
          <w:szCs w:val="24"/>
          <w:lang w:val="en-GB"/>
        </w:rPr>
        <w:t xml:space="preserve">which was never </w:t>
      </w:r>
      <w:r w:rsidR="00676936" w:rsidRPr="00582C3E">
        <w:rPr>
          <w:rFonts w:ascii="Times New Roman" w:hAnsi="Times New Roman" w:cs="Times New Roman"/>
          <w:sz w:val="24"/>
          <w:szCs w:val="24"/>
          <w:lang w:val="en-GB"/>
        </w:rPr>
        <w:t xml:space="preserve">and so the court should find that they acted </w:t>
      </w:r>
      <w:r w:rsidR="005C1875" w:rsidRPr="00582C3E">
        <w:rPr>
          <w:rFonts w:ascii="Times New Roman" w:hAnsi="Times New Roman" w:cs="Times New Roman"/>
          <w:sz w:val="24"/>
          <w:szCs w:val="24"/>
          <w:lang w:val="en-GB"/>
        </w:rPr>
        <w:t xml:space="preserve"> </w:t>
      </w:r>
      <w:r w:rsidR="00414293" w:rsidRPr="00582C3E">
        <w:rPr>
          <w:rFonts w:ascii="Times New Roman" w:hAnsi="Times New Roman" w:cs="Times New Roman"/>
          <w:sz w:val="24"/>
          <w:szCs w:val="24"/>
          <w:lang w:val="en-GB"/>
        </w:rPr>
        <w:t>dishonest</w:t>
      </w:r>
      <w:r w:rsidR="005D3865" w:rsidRPr="00582C3E">
        <w:rPr>
          <w:rFonts w:ascii="Times New Roman" w:hAnsi="Times New Roman" w:cs="Times New Roman"/>
          <w:sz w:val="24"/>
          <w:szCs w:val="24"/>
          <w:lang w:val="en-GB"/>
        </w:rPr>
        <w:t>l</w:t>
      </w:r>
      <w:r w:rsidR="00414293" w:rsidRPr="00582C3E">
        <w:rPr>
          <w:rFonts w:ascii="Times New Roman" w:hAnsi="Times New Roman" w:cs="Times New Roman"/>
          <w:sz w:val="24"/>
          <w:szCs w:val="24"/>
          <w:lang w:val="en-GB"/>
        </w:rPr>
        <w:t xml:space="preserve">y </w:t>
      </w:r>
      <w:r w:rsidR="005D3865" w:rsidRPr="00582C3E">
        <w:rPr>
          <w:rFonts w:ascii="Times New Roman" w:hAnsi="Times New Roman" w:cs="Times New Roman"/>
          <w:sz w:val="24"/>
          <w:szCs w:val="24"/>
          <w:lang w:val="en-GB"/>
        </w:rPr>
        <w:t>which amounted to</w:t>
      </w:r>
      <w:r w:rsidR="00414293" w:rsidRPr="00582C3E">
        <w:rPr>
          <w:rFonts w:ascii="Times New Roman" w:hAnsi="Times New Roman" w:cs="Times New Roman"/>
          <w:sz w:val="24"/>
          <w:szCs w:val="24"/>
          <w:lang w:val="en-GB"/>
        </w:rPr>
        <w:t xml:space="preserve"> fraud </w:t>
      </w:r>
      <w:r w:rsidR="005D3865" w:rsidRPr="00582C3E">
        <w:rPr>
          <w:rFonts w:ascii="Times New Roman" w:hAnsi="Times New Roman" w:cs="Times New Roman"/>
          <w:sz w:val="24"/>
          <w:szCs w:val="24"/>
          <w:lang w:val="en-GB"/>
        </w:rPr>
        <w:t xml:space="preserve">and therefore the consent withdrawal should be taken as cancelled </w:t>
      </w:r>
      <w:r w:rsidR="00414293" w:rsidRPr="00582C3E">
        <w:rPr>
          <w:rFonts w:ascii="Times New Roman" w:hAnsi="Times New Roman" w:cs="Times New Roman"/>
          <w:sz w:val="24"/>
          <w:szCs w:val="24"/>
          <w:lang w:val="en-GB"/>
        </w:rPr>
        <w:t xml:space="preserve">as was held in the case of </w:t>
      </w:r>
      <w:r w:rsidR="00414293" w:rsidRPr="00582C3E">
        <w:rPr>
          <w:rFonts w:ascii="Times New Roman" w:hAnsi="Times New Roman" w:cs="Times New Roman"/>
          <w:b/>
          <w:sz w:val="24"/>
          <w:szCs w:val="24"/>
          <w:lang w:val="en-GB"/>
        </w:rPr>
        <w:t xml:space="preserve">David </w:t>
      </w:r>
      <w:r w:rsidR="001B01FE" w:rsidRPr="00582C3E">
        <w:rPr>
          <w:rFonts w:ascii="Times New Roman" w:hAnsi="Times New Roman" w:cs="Times New Roman"/>
          <w:b/>
          <w:sz w:val="24"/>
          <w:szCs w:val="24"/>
          <w:lang w:val="en-GB"/>
        </w:rPr>
        <w:t>Ssejaaka Nalima v</w:t>
      </w:r>
      <w:r w:rsidR="00414293" w:rsidRPr="00582C3E">
        <w:rPr>
          <w:rFonts w:ascii="Times New Roman" w:hAnsi="Times New Roman" w:cs="Times New Roman"/>
          <w:b/>
          <w:sz w:val="24"/>
          <w:szCs w:val="24"/>
          <w:lang w:val="en-GB"/>
        </w:rPr>
        <w:t xml:space="preserve"> </w:t>
      </w:r>
      <w:r w:rsidR="001B01FE" w:rsidRPr="00582C3E">
        <w:rPr>
          <w:rFonts w:ascii="Times New Roman" w:hAnsi="Times New Roman" w:cs="Times New Roman"/>
          <w:b/>
          <w:sz w:val="24"/>
          <w:szCs w:val="24"/>
          <w:lang w:val="en-GB"/>
        </w:rPr>
        <w:t>Rebecca</w:t>
      </w:r>
      <w:r w:rsidR="00414293" w:rsidRPr="00582C3E">
        <w:rPr>
          <w:rFonts w:ascii="Times New Roman" w:hAnsi="Times New Roman" w:cs="Times New Roman"/>
          <w:b/>
          <w:sz w:val="24"/>
          <w:szCs w:val="24"/>
          <w:lang w:val="en-GB"/>
        </w:rPr>
        <w:t xml:space="preserve"> Musoke CACA No.12 of 1985</w:t>
      </w:r>
      <w:r w:rsidR="005D3865" w:rsidRPr="00582C3E">
        <w:rPr>
          <w:rFonts w:ascii="Times New Roman" w:hAnsi="Times New Roman" w:cs="Times New Roman"/>
          <w:sz w:val="24"/>
          <w:szCs w:val="24"/>
          <w:lang w:val="en-GB"/>
        </w:rPr>
        <w:t xml:space="preserve"> with </w:t>
      </w:r>
      <w:r w:rsidR="00A03C4D" w:rsidRPr="00582C3E">
        <w:rPr>
          <w:rFonts w:ascii="Times New Roman" w:hAnsi="Times New Roman" w:cs="Times New Roman"/>
          <w:sz w:val="24"/>
          <w:szCs w:val="24"/>
          <w:lang w:val="en-GB"/>
        </w:rPr>
        <w:t xml:space="preserve">the court </w:t>
      </w:r>
      <w:r w:rsidR="005D3865" w:rsidRPr="00582C3E">
        <w:rPr>
          <w:rFonts w:ascii="Times New Roman" w:hAnsi="Times New Roman" w:cs="Times New Roman"/>
          <w:sz w:val="24"/>
          <w:szCs w:val="24"/>
          <w:lang w:val="en-GB"/>
        </w:rPr>
        <w:t xml:space="preserve">urged </w:t>
      </w:r>
      <w:r w:rsidR="00A03C4D" w:rsidRPr="00582C3E">
        <w:rPr>
          <w:rFonts w:ascii="Times New Roman" w:hAnsi="Times New Roman" w:cs="Times New Roman"/>
          <w:sz w:val="24"/>
          <w:szCs w:val="24"/>
          <w:lang w:val="en-GB"/>
        </w:rPr>
        <w:t>to invoke it</w:t>
      </w:r>
      <w:r w:rsidR="00044140" w:rsidRPr="00582C3E">
        <w:rPr>
          <w:rFonts w:ascii="Times New Roman" w:hAnsi="Times New Roman" w:cs="Times New Roman"/>
          <w:sz w:val="24"/>
          <w:szCs w:val="24"/>
          <w:lang w:val="en-GB"/>
        </w:rPr>
        <w:t xml:space="preserve">s unlimited jurisdiction under </w:t>
      </w:r>
      <w:r w:rsidR="00044140" w:rsidRPr="00582C3E">
        <w:rPr>
          <w:rFonts w:ascii="Times New Roman" w:hAnsi="Times New Roman" w:cs="Times New Roman"/>
          <w:b/>
          <w:sz w:val="24"/>
          <w:szCs w:val="24"/>
          <w:lang w:val="en-GB"/>
        </w:rPr>
        <w:t>S</w:t>
      </w:r>
      <w:r w:rsidR="00A03C4D" w:rsidRPr="00582C3E">
        <w:rPr>
          <w:rFonts w:ascii="Times New Roman" w:hAnsi="Times New Roman" w:cs="Times New Roman"/>
          <w:b/>
          <w:sz w:val="24"/>
          <w:szCs w:val="24"/>
          <w:lang w:val="en-GB"/>
        </w:rPr>
        <w:t>ectio</w:t>
      </w:r>
      <w:r w:rsidR="00044140" w:rsidRPr="00582C3E">
        <w:rPr>
          <w:rFonts w:ascii="Times New Roman" w:hAnsi="Times New Roman" w:cs="Times New Roman"/>
          <w:b/>
          <w:sz w:val="24"/>
          <w:szCs w:val="24"/>
          <w:lang w:val="en-GB"/>
        </w:rPr>
        <w:t xml:space="preserve">n 14 of the Judicature Act </w:t>
      </w:r>
      <w:r w:rsidR="00044140" w:rsidRPr="00582C3E">
        <w:rPr>
          <w:rFonts w:ascii="Times New Roman" w:hAnsi="Times New Roman" w:cs="Times New Roman"/>
          <w:sz w:val="24"/>
          <w:szCs w:val="24"/>
          <w:lang w:val="en-GB"/>
        </w:rPr>
        <w:t>and</w:t>
      </w:r>
      <w:r w:rsidR="00044140" w:rsidRPr="00582C3E">
        <w:rPr>
          <w:rFonts w:ascii="Times New Roman" w:hAnsi="Times New Roman" w:cs="Times New Roman"/>
          <w:b/>
          <w:sz w:val="24"/>
          <w:szCs w:val="24"/>
          <w:lang w:val="en-GB"/>
        </w:rPr>
        <w:t xml:space="preserve"> S</w:t>
      </w:r>
      <w:r w:rsidR="00A03C4D" w:rsidRPr="00582C3E">
        <w:rPr>
          <w:rFonts w:ascii="Times New Roman" w:hAnsi="Times New Roman" w:cs="Times New Roman"/>
          <w:b/>
          <w:sz w:val="24"/>
          <w:szCs w:val="24"/>
          <w:lang w:val="en-GB"/>
        </w:rPr>
        <w:t>ection 98 of the Civil Procedure Act</w:t>
      </w:r>
      <w:r w:rsidR="00A03C4D" w:rsidRPr="00582C3E">
        <w:rPr>
          <w:rFonts w:ascii="Times New Roman" w:hAnsi="Times New Roman" w:cs="Times New Roman"/>
          <w:sz w:val="24"/>
          <w:szCs w:val="24"/>
          <w:lang w:val="en-GB"/>
        </w:rPr>
        <w:t xml:space="preserve"> to have the applicants’ head suit reinstated and heard on its merits</w:t>
      </w:r>
      <w:r w:rsidR="005D3865" w:rsidRPr="00582C3E">
        <w:rPr>
          <w:rFonts w:ascii="Times New Roman" w:hAnsi="Times New Roman" w:cs="Times New Roman"/>
          <w:sz w:val="24"/>
          <w:szCs w:val="24"/>
          <w:lang w:val="en-GB"/>
        </w:rPr>
        <w:t xml:space="preserve"> on the basis the role of court is to adjudicate over disputes in society</w:t>
      </w:r>
      <w:r w:rsidR="00A03C4D" w:rsidRPr="00582C3E">
        <w:rPr>
          <w:rFonts w:ascii="Times New Roman" w:hAnsi="Times New Roman" w:cs="Times New Roman"/>
          <w:sz w:val="24"/>
          <w:szCs w:val="24"/>
          <w:lang w:val="en-GB"/>
        </w:rPr>
        <w:t xml:space="preserve"> </w:t>
      </w:r>
      <w:r w:rsidR="005D3865" w:rsidRPr="00582C3E">
        <w:rPr>
          <w:rFonts w:ascii="Times New Roman" w:hAnsi="Times New Roman" w:cs="Times New Roman"/>
          <w:sz w:val="24"/>
          <w:szCs w:val="24"/>
          <w:lang w:val="en-GB"/>
        </w:rPr>
        <w:t xml:space="preserve">as was held in the case of </w:t>
      </w:r>
      <w:r w:rsidR="00A03C4D" w:rsidRPr="00582C3E">
        <w:rPr>
          <w:rFonts w:ascii="Times New Roman" w:hAnsi="Times New Roman" w:cs="Times New Roman"/>
          <w:sz w:val="24"/>
          <w:szCs w:val="24"/>
          <w:lang w:val="en-GB"/>
        </w:rPr>
        <w:t xml:space="preserve"> </w:t>
      </w:r>
      <w:r w:rsidR="001B01FE" w:rsidRPr="00582C3E">
        <w:rPr>
          <w:rFonts w:ascii="Times New Roman" w:hAnsi="Times New Roman" w:cs="Times New Roman"/>
          <w:b/>
          <w:sz w:val="24"/>
          <w:szCs w:val="24"/>
          <w:lang w:val="en-GB"/>
        </w:rPr>
        <w:t>Jim Muhwezi v</w:t>
      </w:r>
      <w:r w:rsidR="00A03C4D" w:rsidRPr="00582C3E">
        <w:rPr>
          <w:rFonts w:ascii="Times New Roman" w:hAnsi="Times New Roman" w:cs="Times New Roman"/>
          <w:b/>
          <w:sz w:val="24"/>
          <w:szCs w:val="24"/>
          <w:lang w:val="en-GB"/>
        </w:rPr>
        <w:t xml:space="preserve"> Attorney General </w:t>
      </w:r>
      <w:r w:rsidR="001B01FE" w:rsidRPr="00582C3E">
        <w:rPr>
          <w:rFonts w:ascii="Times New Roman" w:hAnsi="Times New Roman" w:cs="Times New Roman"/>
          <w:b/>
          <w:sz w:val="24"/>
          <w:szCs w:val="24"/>
          <w:lang w:val="en-GB"/>
        </w:rPr>
        <w:t>and</w:t>
      </w:r>
      <w:r w:rsidR="00044140" w:rsidRPr="00582C3E">
        <w:rPr>
          <w:rFonts w:ascii="Times New Roman" w:hAnsi="Times New Roman" w:cs="Times New Roman"/>
          <w:b/>
          <w:sz w:val="24"/>
          <w:szCs w:val="24"/>
          <w:lang w:val="en-GB"/>
        </w:rPr>
        <w:t xml:space="preserve"> Another Constitutional Petition N</w:t>
      </w:r>
      <w:r w:rsidR="00A03C4D" w:rsidRPr="00582C3E">
        <w:rPr>
          <w:rFonts w:ascii="Times New Roman" w:hAnsi="Times New Roman" w:cs="Times New Roman"/>
          <w:b/>
          <w:sz w:val="24"/>
          <w:szCs w:val="24"/>
          <w:lang w:val="en-GB"/>
        </w:rPr>
        <w:t>o. 10 of 2008</w:t>
      </w:r>
      <w:r w:rsidR="005D3865" w:rsidRPr="00582C3E">
        <w:rPr>
          <w:rFonts w:ascii="Times New Roman" w:hAnsi="Times New Roman" w:cs="Times New Roman"/>
          <w:sz w:val="24"/>
          <w:szCs w:val="24"/>
          <w:lang w:val="en-GB"/>
        </w:rPr>
        <w:t>.</w:t>
      </w:r>
    </w:p>
    <w:p w:rsidR="00A03C4D" w:rsidRPr="00582C3E" w:rsidRDefault="001225A6" w:rsidP="00582C3E">
      <w:pPr>
        <w:spacing w:line="360" w:lineRule="auto"/>
        <w:jc w:val="both"/>
        <w:rPr>
          <w:rFonts w:ascii="Times New Roman" w:hAnsi="Times New Roman" w:cs="Times New Roman"/>
          <w:sz w:val="24"/>
          <w:szCs w:val="24"/>
          <w:lang w:val="en-GB"/>
        </w:rPr>
      </w:pPr>
      <w:r w:rsidRPr="00582C3E">
        <w:rPr>
          <w:rFonts w:ascii="Times New Roman" w:hAnsi="Times New Roman" w:cs="Times New Roman"/>
          <w:sz w:val="24"/>
          <w:szCs w:val="24"/>
          <w:lang w:val="en-GB"/>
        </w:rPr>
        <w:t>In the view of the respondent, however,</w:t>
      </w:r>
      <w:r w:rsidR="00183498" w:rsidRPr="00582C3E">
        <w:rPr>
          <w:rFonts w:ascii="Times New Roman" w:hAnsi="Times New Roman" w:cs="Times New Roman"/>
          <w:sz w:val="24"/>
          <w:szCs w:val="24"/>
          <w:lang w:val="en-GB"/>
        </w:rPr>
        <w:t xml:space="preserve"> </w:t>
      </w:r>
      <w:r w:rsidR="00A03C4D" w:rsidRPr="00582C3E">
        <w:rPr>
          <w:rFonts w:ascii="Times New Roman" w:hAnsi="Times New Roman" w:cs="Times New Roman"/>
          <w:sz w:val="24"/>
          <w:szCs w:val="24"/>
          <w:lang w:val="en-GB"/>
        </w:rPr>
        <w:t>th</w:t>
      </w:r>
      <w:r w:rsidR="00183498" w:rsidRPr="00582C3E">
        <w:rPr>
          <w:rFonts w:ascii="Times New Roman" w:hAnsi="Times New Roman" w:cs="Times New Roman"/>
          <w:sz w:val="24"/>
          <w:szCs w:val="24"/>
          <w:lang w:val="en-GB"/>
        </w:rPr>
        <w:t xml:space="preserve">is instant application </w:t>
      </w:r>
      <w:r w:rsidRPr="00582C3E">
        <w:rPr>
          <w:rFonts w:ascii="Times New Roman" w:hAnsi="Times New Roman" w:cs="Times New Roman"/>
          <w:sz w:val="24"/>
          <w:szCs w:val="24"/>
          <w:lang w:val="en-GB"/>
        </w:rPr>
        <w:t xml:space="preserve">was without any merit at all for it </w:t>
      </w:r>
      <w:r w:rsidR="00183498" w:rsidRPr="00582C3E">
        <w:rPr>
          <w:rFonts w:ascii="Times New Roman" w:hAnsi="Times New Roman" w:cs="Times New Roman"/>
          <w:sz w:val="24"/>
          <w:szCs w:val="24"/>
          <w:lang w:val="en-GB"/>
        </w:rPr>
        <w:t xml:space="preserve">was </w:t>
      </w:r>
      <w:r w:rsidRPr="00582C3E">
        <w:rPr>
          <w:rFonts w:ascii="Times New Roman" w:hAnsi="Times New Roman" w:cs="Times New Roman"/>
          <w:sz w:val="24"/>
          <w:szCs w:val="24"/>
          <w:lang w:val="en-GB"/>
        </w:rPr>
        <w:t xml:space="preserve">frivolous and </w:t>
      </w:r>
      <w:r w:rsidR="00A03C4D" w:rsidRPr="00582C3E">
        <w:rPr>
          <w:rFonts w:ascii="Times New Roman" w:hAnsi="Times New Roman" w:cs="Times New Roman"/>
          <w:sz w:val="24"/>
          <w:szCs w:val="24"/>
          <w:lang w:val="en-GB"/>
        </w:rPr>
        <w:t>vexatious and</w:t>
      </w:r>
      <w:r w:rsidRPr="00582C3E">
        <w:rPr>
          <w:rFonts w:ascii="Times New Roman" w:hAnsi="Times New Roman" w:cs="Times New Roman"/>
          <w:sz w:val="24"/>
          <w:szCs w:val="24"/>
          <w:lang w:val="en-GB"/>
        </w:rPr>
        <w:t xml:space="preserve"> therefore </w:t>
      </w:r>
      <w:r w:rsidR="00A03C4D" w:rsidRPr="00582C3E">
        <w:rPr>
          <w:rFonts w:ascii="Times New Roman" w:hAnsi="Times New Roman" w:cs="Times New Roman"/>
          <w:sz w:val="24"/>
          <w:szCs w:val="24"/>
          <w:lang w:val="en-GB"/>
        </w:rPr>
        <w:t>should be dismissed with costs</w:t>
      </w:r>
      <w:r w:rsidR="00183498" w:rsidRPr="00582C3E">
        <w:rPr>
          <w:rFonts w:ascii="Times New Roman" w:hAnsi="Times New Roman" w:cs="Times New Roman"/>
          <w:sz w:val="24"/>
          <w:szCs w:val="24"/>
          <w:lang w:val="en-GB"/>
        </w:rPr>
        <w:t xml:space="preserve"> </w:t>
      </w:r>
      <w:proofErr w:type="gramStart"/>
      <w:r w:rsidR="00183498" w:rsidRPr="00582C3E">
        <w:rPr>
          <w:rFonts w:ascii="Times New Roman" w:hAnsi="Times New Roman" w:cs="Times New Roman"/>
          <w:sz w:val="24"/>
          <w:szCs w:val="24"/>
          <w:lang w:val="en-GB"/>
        </w:rPr>
        <w:t xml:space="preserve">for </w:t>
      </w:r>
      <w:r w:rsidR="009F79E9" w:rsidRPr="00582C3E">
        <w:rPr>
          <w:rFonts w:ascii="Times New Roman" w:hAnsi="Times New Roman" w:cs="Times New Roman"/>
          <w:sz w:val="24"/>
          <w:szCs w:val="24"/>
          <w:lang w:val="en-GB"/>
        </w:rPr>
        <w:t xml:space="preserve"> </w:t>
      </w:r>
      <w:r w:rsidRPr="00582C3E">
        <w:rPr>
          <w:rFonts w:ascii="Times New Roman" w:hAnsi="Times New Roman" w:cs="Times New Roman"/>
          <w:sz w:val="24"/>
          <w:szCs w:val="24"/>
          <w:lang w:val="en-GB"/>
        </w:rPr>
        <w:t>not</w:t>
      </w:r>
      <w:proofErr w:type="gramEnd"/>
      <w:r w:rsidRPr="00582C3E">
        <w:rPr>
          <w:rFonts w:ascii="Times New Roman" w:hAnsi="Times New Roman" w:cs="Times New Roman"/>
          <w:sz w:val="24"/>
          <w:szCs w:val="24"/>
          <w:lang w:val="en-GB"/>
        </w:rPr>
        <w:t xml:space="preserve"> only was it </w:t>
      </w:r>
      <w:r w:rsidR="009F79E9" w:rsidRPr="00582C3E">
        <w:rPr>
          <w:rFonts w:ascii="Times New Roman" w:hAnsi="Times New Roman" w:cs="Times New Roman"/>
          <w:sz w:val="24"/>
          <w:szCs w:val="24"/>
          <w:lang w:val="en-GB"/>
        </w:rPr>
        <w:t xml:space="preserve"> belated</w:t>
      </w:r>
      <w:r w:rsidRPr="00582C3E">
        <w:rPr>
          <w:rFonts w:ascii="Times New Roman" w:hAnsi="Times New Roman" w:cs="Times New Roman"/>
          <w:sz w:val="24"/>
          <w:szCs w:val="24"/>
          <w:lang w:val="en-GB"/>
        </w:rPr>
        <w:t xml:space="preserve">ly </w:t>
      </w:r>
      <w:r w:rsidR="009F79E9" w:rsidRPr="00582C3E">
        <w:rPr>
          <w:rFonts w:ascii="Times New Roman" w:hAnsi="Times New Roman" w:cs="Times New Roman"/>
          <w:sz w:val="24"/>
          <w:szCs w:val="24"/>
          <w:lang w:val="en-GB"/>
        </w:rPr>
        <w:t xml:space="preserve"> </w:t>
      </w:r>
      <w:r w:rsidR="007B3FE2" w:rsidRPr="00582C3E">
        <w:rPr>
          <w:rFonts w:ascii="Times New Roman" w:hAnsi="Times New Roman" w:cs="Times New Roman"/>
          <w:sz w:val="24"/>
          <w:szCs w:val="24"/>
          <w:lang w:val="en-GB"/>
        </w:rPr>
        <w:t>brought</w:t>
      </w:r>
      <w:r w:rsidRPr="00582C3E">
        <w:rPr>
          <w:rFonts w:ascii="Times New Roman" w:hAnsi="Times New Roman" w:cs="Times New Roman"/>
          <w:sz w:val="24"/>
          <w:szCs w:val="24"/>
          <w:lang w:val="en-GB"/>
        </w:rPr>
        <w:t xml:space="preserve"> in court after </w:t>
      </w:r>
      <w:r w:rsidR="007B3FE2" w:rsidRPr="00582C3E">
        <w:rPr>
          <w:rFonts w:ascii="Times New Roman" w:hAnsi="Times New Roman" w:cs="Times New Roman"/>
          <w:sz w:val="24"/>
          <w:szCs w:val="24"/>
          <w:lang w:val="en-GB"/>
        </w:rPr>
        <w:t>two</w:t>
      </w:r>
      <w:r w:rsidR="009F79E9" w:rsidRPr="00582C3E">
        <w:rPr>
          <w:rFonts w:ascii="Times New Roman" w:hAnsi="Times New Roman" w:cs="Times New Roman"/>
          <w:sz w:val="24"/>
          <w:szCs w:val="24"/>
          <w:lang w:val="en-GB"/>
        </w:rPr>
        <w:t xml:space="preserve"> years and a month </w:t>
      </w:r>
      <w:r w:rsidRPr="00582C3E">
        <w:rPr>
          <w:rFonts w:ascii="Times New Roman" w:hAnsi="Times New Roman" w:cs="Times New Roman"/>
          <w:sz w:val="24"/>
          <w:szCs w:val="24"/>
          <w:lang w:val="en-GB"/>
        </w:rPr>
        <w:t>after the fact with  plea</w:t>
      </w:r>
      <w:r w:rsidR="00183498" w:rsidRPr="00582C3E">
        <w:rPr>
          <w:rFonts w:ascii="Times New Roman" w:hAnsi="Times New Roman" w:cs="Times New Roman"/>
          <w:sz w:val="24"/>
          <w:szCs w:val="24"/>
          <w:lang w:val="en-GB"/>
        </w:rPr>
        <w:t xml:space="preserve"> </w:t>
      </w:r>
      <w:r w:rsidRPr="00582C3E">
        <w:rPr>
          <w:rFonts w:ascii="Times New Roman" w:hAnsi="Times New Roman" w:cs="Times New Roman"/>
          <w:sz w:val="24"/>
          <w:szCs w:val="24"/>
          <w:lang w:val="en-GB"/>
        </w:rPr>
        <w:t xml:space="preserve">of </w:t>
      </w:r>
      <w:r w:rsidR="009F79E9" w:rsidRPr="00582C3E">
        <w:rPr>
          <w:rFonts w:ascii="Times New Roman" w:hAnsi="Times New Roman" w:cs="Times New Roman"/>
          <w:sz w:val="24"/>
          <w:szCs w:val="24"/>
          <w:lang w:val="en-GB"/>
        </w:rPr>
        <w:t>any disability which prevented the</w:t>
      </w:r>
      <w:r w:rsidRPr="00582C3E">
        <w:rPr>
          <w:rFonts w:ascii="Times New Roman" w:hAnsi="Times New Roman" w:cs="Times New Roman"/>
          <w:sz w:val="24"/>
          <w:szCs w:val="24"/>
          <w:lang w:val="en-GB"/>
        </w:rPr>
        <w:t xml:space="preserve"> applicant </w:t>
      </w:r>
      <w:r w:rsidR="009F79E9" w:rsidRPr="00582C3E">
        <w:rPr>
          <w:rFonts w:ascii="Times New Roman" w:hAnsi="Times New Roman" w:cs="Times New Roman"/>
          <w:sz w:val="24"/>
          <w:szCs w:val="24"/>
          <w:lang w:val="en-GB"/>
        </w:rPr>
        <w:t>from bring</w:t>
      </w:r>
      <w:r w:rsidR="00CF016F" w:rsidRPr="00582C3E">
        <w:rPr>
          <w:rFonts w:ascii="Times New Roman" w:hAnsi="Times New Roman" w:cs="Times New Roman"/>
          <w:sz w:val="24"/>
          <w:szCs w:val="24"/>
          <w:lang w:val="en-GB"/>
        </w:rPr>
        <w:t>ing the same but was not being</w:t>
      </w:r>
      <w:r w:rsidR="007D2A31" w:rsidRPr="00582C3E">
        <w:rPr>
          <w:rFonts w:ascii="Times New Roman" w:hAnsi="Times New Roman" w:cs="Times New Roman"/>
          <w:sz w:val="24"/>
          <w:szCs w:val="24"/>
          <w:lang w:val="en-GB"/>
        </w:rPr>
        <w:t xml:space="preserve"> </w:t>
      </w:r>
      <w:r w:rsidR="009F79E9" w:rsidRPr="00582C3E">
        <w:rPr>
          <w:rFonts w:ascii="Times New Roman" w:hAnsi="Times New Roman" w:cs="Times New Roman"/>
          <w:sz w:val="24"/>
          <w:szCs w:val="24"/>
          <w:lang w:val="en-GB"/>
        </w:rPr>
        <w:t xml:space="preserve">reasonable </w:t>
      </w:r>
      <w:r w:rsidR="00CF016F" w:rsidRPr="00582C3E">
        <w:rPr>
          <w:rFonts w:ascii="Times New Roman" w:hAnsi="Times New Roman" w:cs="Times New Roman"/>
          <w:sz w:val="24"/>
          <w:szCs w:val="24"/>
          <w:lang w:val="en-GB"/>
        </w:rPr>
        <w:t xml:space="preserve">at all. </w:t>
      </w:r>
      <w:r w:rsidR="009F79E9" w:rsidRPr="00582C3E">
        <w:rPr>
          <w:rFonts w:ascii="Times New Roman" w:hAnsi="Times New Roman" w:cs="Times New Roman"/>
          <w:sz w:val="24"/>
          <w:szCs w:val="24"/>
          <w:lang w:val="en-GB"/>
        </w:rPr>
        <w:t xml:space="preserve"> </w:t>
      </w:r>
      <w:r w:rsidR="001455B8" w:rsidRPr="00582C3E">
        <w:rPr>
          <w:rFonts w:ascii="Times New Roman" w:hAnsi="Times New Roman" w:cs="Times New Roman"/>
          <w:sz w:val="24"/>
          <w:szCs w:val="24"/>
          <w:lang w:val="en-GB"/>
        </w:rPr>
        <w:t xml:space="preserve">In support of this </w:t>
      </w:r>
      <w:r w:rsidR="007D2A31" w:rsidRPr="00582C3E">
        <w:rPr>
          <w:rFonts w:ascii="Times New Roman" w:hAnsi="Times New Roman" w:cs="Times New Roman"/>
          <w:sz w:val="24"/>
          <w:szCs w:val="24"/>
          <w:lang w:val="en-GB"/>
        </w:rPr>
        <w:t>contention</w:t>
      </w:r>
      <w:r w:rsidR="001455B8" w:rsidRPr="00582C3E">
        <w:rPr>
          <w:rFonts w:ascii="Times New Roman" w:hAnsi="Times New Roman" w:cs="Times New Roman"/>
          <w:sz w:val="24"/>
          <w:szCs w:val="24"/>
          <w:lang w:val="en-GB"/>
        </w:rPr>
        <w:t>, the</w:t>
      </w:r>
      <w:r w:rsidR="00CF016F" w:rsidRPr="00582C3E">
        <w:rPr>
          <w:rFonts w:ascii="Times New Roman" w:hAnsi="Times New Roman" w:cs="Times New Roman"/>
          <w:sz w:val="24"/>
          <w:szCs w:val="24"/>
          <w:lang w:val="en-GB"/>
        </w:rPr>
        <w:t xml:space="preserve"> respondent</w:t>
      </w:r>
      <w:r w:rsidR="009F79E9" w:rsidRPr="00582C3E">
        <w:rPr>
          <w:rFonts w:ascii="Times New Roman" w:hAnsi="Times New Roman" w:cs="Times New Roman"/>
          <w:sz w:val="24"/>
          <w:szCs w:val="24"/>
          <w:lang w:val="en-GB"/>
        </w:rPr>
        <w:t xml:space="preserve"> cited the case of </w:t>
      </w:r>
      <w:r w:rsidR="001B01FE" w:rsidRPr="00582C3E">
        <w:rPr>
          <w:rFonts w:ascii="Times New Roman" w:hAnsi="Times New Roman" w:cs="Times New Roman"/>
          <w:b/>
          <w:sz w:val="24"/>
          <w:szCs w:val="24"/>
          <w:lang w:val="en-GB"/>
        </w:rPr>
        <w:t>Lucas Marisa v</w:t>
      </w:r>
      <w:r w:rsidR="009F79E9" w:rsidRPr="00582C3E">
        <w:rPr>
          <w:rFonts w:ascii="Times New Roman" w:hAnsi="Times New Roman" w:cs="Times New Roman"/>
          <w:b/>
          <w:sz w:val="24"/>
          <w:szCs w:val="24"/>
          <w:lang w:val="en-GB"/>
        </w:rPr>
        <w:t xml:space="preserve"> Uganda Breweries Lt</w:t>
      </w:r>
      <w:r w:rsidR="001455B8" w:rsidRPr="00582C3E">
        <w:rPr>
          <w:rFonts w:ascii="Times New Roman" w:hAnsi="Times New Roman" w:cs="Times New Roman"/>
          <w:b/>
          <w:sz w:val="24"/>
          <w:szCs w:val="24"/>
          <w:lang w:val="en-GB"/>
        </w:rPr>
        <w:t>d</w:t>
      </w:r>
      <w:r w:rsidR="001B01FE" w:rsidRPr="00582C3E">
        <w:rPr>
          <w:rFonts w:ascii="Times New Roman" w:hAnsi="Times New Roman" w:cs="Times New Roman"/>
          <w:b/>
          <w:sz w:val="24"/>
          <w:szCs w:val="24"/>
          <w:lang w:val="en-GB"/>
        </w:rPr>
        <w:t xml:space="preserve"> [1988-1990]</w:t>
      </w:r>
      <w:r w:rsidR="009F79E9" w:rsidRPr="00582C3E">
        <w:rPr>
          <w:rFonts w:ascii="Times New Roman" w:hAnsi="Times New Roman" w:cs="Times New Roman"/>
          <w:b/>
          <w:sz w:val="24"/>
          <w:szCs w:val="24"/>
          <w:lang w:val="en-GB"/>
        </w:rPr>
        <w:t xml:space="preserve"> HC</w:t>
      </w:r>
      <w:r w:rsidR="001455B8" w:rsidRPr="00582C3E">
        <w:rPr>
          <w:rFonts w:ascii="Times New Roman" w:hAnsi="Times New Roman" w:cs="Times New Roman"/>
          <w:b/>
          <w:sz w:val="24"/>
          <w:szCs w:val="24"/>
          <w:lang w:val="en-GB"/>
        </w:rPr>
        <w:t>B</w:t>
      </w:r>
      <w:r w:rsidR="009F79E9" w:rsidRPr="00582C3E">
        <w:rPr>
          <w:rFonts w:ascii="Times New Roman" w:hAnsi="Times New Roman" w:cs="Times New Roman"/>
          <w:b/>
          <w:sz w:val="24"/>
          <w:szCs w:val="24"/>
          <w:lang w:val="en-GB"/>
        </w:rPr>
        <w:t xml:space="preserve"> 131</w:t>
      </w:r>
      <w:r w:rsidR="009F79E9" w:rsidRPr="00582C3E">
        <w:rPr>
          <w:rFonts w:ascii="Times New Roman" w:hAnsi="Times New Roman" w:cs="Times New Roman"/>
          <w:sz w:val="24"/>
          <w:szCs w:val="24"/>
          <w:lang w:val="en-GB"/>
        </w:rPr>
        <w:t xml:space="preserve"> where court held that although the rules do not provide a time limit, an application to set aside an </w:t>
      </w:r>
      <w:r w:rsidR="00112C7B" w:rsidRPr="00582C3E">
        <w:rPr>
          <w:rFonts w:ascii="Times New Roman" w:hAnsi="Times New Roman" w:cs="Times New Roman"/>
          <w:sz w:val="24"/>
          <w:szCs w:val="24"/>
          <w:lang w:val="en-GB"/>
        </w:rPr>
        <w:t>o</w:t>
      </w:r>
      <w:r w:rsidR="009F79E9" w:rsidRPr="00582C3E">
        <w:rPr>
          <w:rFonts w:ascii="Times New Roman" w:hAnsi="Times New Roman" w:cs="Times New Roman"/>
          <w:sz w:val="24"/>
          <w:szCs w:val="24"/>
          <w:lang w:val="en-GB"/>
        </w:rPr>
        <w:t xml:space="preserve">rder or dismissal must be brought </w:t>
      </w:r>
      <w:r w:rsidR="00112C7B" w:rsidRPr="00582C3E">
        <w:rPr>
          <w:rFonts w:ascii="Times New Roman" w:hAnsi="Times New Roman" w:cs="Times New Roman"/>
          <w:sz w:val="24"/>
          <w:szCs w:val="24"/>
          <w:lang w:val="en-GB"/>
        </w:rPr>
        <w:t>within a</w:t>
      </w:r>
      <w:r w:rsidR="009F79E9" w:rsidRPr="00582C3E">
        <w:rPr>
          <w:rFonts w:ascii="Times New Roman" w:hAnsi="Times New Roman" w:cs="Times New Roman"/>
          <w:sz w:val="24"/>
          <w:szCs w:val="24"/>
          <w:lang w:val="en-GB"/>
        </w:rPr>
        <w:t xml:space="preserve"> reasonable time. </w:t>
      </w:r>
      <w:r w:rsidR="00CF016F" w:rsidRPr="00582C3E">
        <w:rPr>
          <w:rFonts w:ascii="Times New Roman" w:hAnsi="Times New Roman" w:cs="Times New Roman"/>
          <w:sz w:val="24"/>
          <w:szCs w:val="24"/>
          <w:lang w:val="en-GB"/>
        </w:rPr>
        <w:t>Furthermore t</w:t>
      </w:r>
      <w:r w:rsidR="009F79E9" w:rsidRPr="00582C3E">
        <w:rPr>
          <w:rFonts w:ascii="Times New Roman" w:hAnsi="Times New Roman" w:cs="Times New Roman"/>
          <w:sz w:val="24"/>
          <w:szCs w:val="24"/>
          <w:lang w:val="en-GB"/>
        </w:rPr>
        <w:t>h</w:t>
      </w:r>
      <w:r w:rsidR="00CF016F" w:rsidRPr="00582C3E">
        <w:rPr>
          <w:rFonts w:ascii="Times New Roman" w:hAnsi="Times New Roman" w:cs="Times New Roman"/>
          <w:sz w:val="24"/>
          <w:szCs w:val="24"/>
          <w:lang w:val="en-GB"/>
        </w:rPr>
        <w:t>e respondent</w:t>
      </w:r>
      <w:r w:rsidR="007D2A31" w:rsidRPr="00582C3E">
        <w:rPr>
          <w:rFonts w:ascii="Times New Roman" w:hAnsi="Times New Roman" w:cs="Times New Roman"/>
          <w:sz w:val="24"/>
          <w:szCs w:val="24"/>
          <w:lang w:val="en-GB"/>
        </w:rPr>
        <w:t xml:space="preserve"> </w:t>
      </w:r>
      <w:r w:rsidR="00CF016F" w:rsidRPr="00582C3E">
        <w:rPr>
          <w:rFonts w:ascii="Times New Roman" w:hAnsi="Times New Roman" w:cs="Times New Roman"/>
          <w:sz w:val="24"/>
          <w:szCs w:val="24"/>
          <w:lang w:val="en-GB"/>
        </w:rPr>
        <w:t>informed the court that</w:t>
      </w:r>
      <w:r w:rsidR="007D2A31" w:rsidRPr="00582C3E">
        <w:rPr>
          <w:rFonts w:ascii="Times New Roman" w:hAnsi="Times New Roman" w:cs="Times New Roman"/>
          <w:sz w:val="24"/>
          <w:szCs w:val="24"/>
          <w:lang w:val="en-GB"/>
        </w:rPr>
        <w:t xml:space="preserve"> </w:t>
      </w:r>
      <w:r w:rsidR="00112C7B" w:rsidRPr="00582C3E">
        <w:rPr>
          <w:rFonts w:ascii="Times New Roman" w:hAnsi="Times New Roman" w:cs="Times New Roman"/>
          <w:sz w:val="24"/>
          <w:szCs w:val="24"/>
          <w:lang w:val="en-GB"/>
        </w:rPr>
        <w:t xml:space="preserve">the parties </w:t>
      </w:r>
      <w:r w:rsidR="00A4224E" w:rsidRPr="00582C3E">
        <w:rPr>
          <w:rFonts w:ascii="Times New Roman" w:hAnsi="Times New Roman" w:cs="Times New Roman"/>
          <w:sz w:val="24"/>
          <w:szCs w:val="24"/>
          <w:lang w:val="en-GB"/>
        </w:rPr>
        <w:t xml:space="preserve">herein </w:t>
      </w:r>
      <w:r w:rsidR="00CF016F" w:rsidRPr="00582C3E">
        <w:rPr>
          <w:rFonts w:ascii="Times New Roman" w:hAnsi="Times New Roman" w:cs="Times New Roman"/>
          <w:sz w:val="24"/>
          <w:szCs w:val="24"/>
          <w:lang w:val="en-GB"/>
        </w:rPr>
        <w:t xml:space="preserve">did </w:t>
      </w:r>
      <w:r w:rsidR="00112C7B" w:rsidRPr="00582C3E">
        <w:rPr>
          <w:rFonts w:ascii="Times New Roman" w:hAnsi="Times New Roman" w:cs="Times New Roman"/>
          <w:sz w:val="24"/>
          <w:szCs w:val="24"/>
          <w:lang w:val="en-GB"/>
        </w:rPr>
        <w:t>on the 24</w:t>
      </w:r>
      <w:r w:rsidR="00112C7B" w:rsidRPr="00582C3E">
        <w:rPr>
          <w:rFonts w:ascii="Times New Roman" w:hAnsi="Times New Roman" w:cs="Times New Roman"/>
          <w:sz w:val="24"/>
          <w:szCs w:val="24"/>
          <w:vertAlign w:val="superscript"/>
          <w:lang w:val="en-GB"/>
        </w:rPr>
        <w:t>th</w:t>
      </w:r>
      <w:r w:rsidR="00A4224E" w:rsidRPr="00582C3E">
        <w:rPr>
          <w:rFonts w:ascii="Times New Roman" w:hAnsi="Times New Roman" w:cs="Times New Roman"/>
          <w:sz w:val="24"/>
          <w:szCs w:val="24"/>
          <w:vertAlign w:val="superscript"/>
          <w:lang w:val="en-GB"/>
        </w:rPr>
        <w:t xml:space="preserve"> </w:t>
      </w:r>
      <w:r w:rsidR="00112C7B" w:rsidRPr="00582C3E">
        <w:rPr>
          <w:rFonts w:ascii="Times New Roman" w:hAnsi="Times New Roman" w:cs="Times New Roman"/>
          <w:sz w:val="24"/>
          <w:szCs w:val="24"/>
          <w:lang w:val="en-GB"/>
        </w:rPr>
        <w:t xml:space="preserve">July 2013 </w:t>
      </w:r>
      <w:r w:rsidR="00A4224E" w:rsidRPr="00582C3E">
        <w:rPr>
          <w:rFonts w:ascii="Times New Roman" w:hAnsi="Times New Roman" w:cs="Times New Roman"/>
          <w:sz w:val="24"/>
          <w:szCs w:val="24"/>
          <w:lang w:val="en-GB"/>
        </w:rPr>
        <w:t xml:space="preserve">unconditionally </w:t>
      </w:r>
      <w:r w:rsidR="00112C7B" w:rsidRPr="00582C3E">
        <w:rPr>
          <w:rFonts w:ascii="Times New Roman" w:hAnsi="Times New Roman" w:cs="Times New Roman"/>
          <w:sz w:val="24"/>
          <w:szCs w:val="24"/>
          <w:lang w:val="en-GB"/>
        </w:rPr>
        <w:t>consent</w:t>
      </w:r>
      <w:r w:rsidR="00CF016F" w:rsidRPr="00582C3E">
        <w:rPr>
          <w:rFonts w:ascii="Times New Roman" w:hAnsi="Times New Roman" w:cs="Times New Roman"/>
          <w:sz w:val="24"/>
          <w:szCs w:val="24"/>
          <w:lang w:val="en-GB"/>
        </w:rPr>
        <w:t xml:space="preserve"> </w:t>
      </w:r>
      <w:r w:rsidR="00112C7B" w:rsidRPr="00582C3E">
        <w:rPr>
          <w:rFonts w:ascii="Times New Roman" w:hAnsi="Times New Roman" w:cs="Times New Roman"/>
          <w:sz w:val="24"/>
          <w:szCs w:val="24"/>
          <w:lang w:val="en-GB"/>
        </w:rPr>
        <w:t xml:space="preserve">to withdraw the </w:t>
      </w:r>
      <w:r w:rsidR="00A4224E" w:rsidRPr="00582C3E">
        <w:rPr>
          <w:rFonts w:ascii="Times New Roman" w:hAnsi="Times New Roman" w:cs="Times New Roman"/>
          <w:sz w:val="24"/>
          <w:szCs w:val="24"/>
          <w:lang w:val="en-GB"/>
        </w:rPr>
        <w:t xml:space="preserve">head </w:t>
      </w:r>
      <w:r w:rsidR="00112C7B" w:rsidRPr="00582C3E">
        <w:rPr>
          <w:rFonts w:ascii="Times New Roman" w:hAnsi="Times New Roman" w:cs="Times New Roman"/>
          <w:sz w:val="24"/>
          <w:szCs w:val="24"/>
          <w:lang w:val="en-GB"/>
        </w:rPr>
        <w:t>suit</w:t>
      </w:r>
      <w:r w:rsidR="00A4224E" w:rsidRPr="00582C3E">
        <w:rPr>
          <w:rFonts w:ascii="Times New Roman" w:hAnsi="Times New Roman" w:cs="Times New Roman"/>
          <w:sz w:val="24"/>
          <w:szCs w:val="24"/>
          <w:lang w:val="en-GB"/>
        </w:rPr>
        <w:t xml:space="preserve"> </w:t>
      </w:r>
      <w:r w:rsidR="00112C7B" w:rsidRPr="00582C3E">
        <w:rPr>
          <w:rFonts w:ascii="Times New Roman" w:hAnsi="Times New Roman" w:cs="Times New Roman"/>
          <w:sz w:val="24"/>
          <w:szCs w:val="24"/>
          <w:lang w:val="en-GB"/>
        </w:rPr>
        <w:t>without duress</w:t>
      </w:r>
      <w:r w:rsidR="00CB7A4C" w:rsidRPr="00582C3E">
        <w:rPr>
          <w:rFonts w:ascii="Times New Roman" w:hAnsi="Times New Roman" w:cs="Times New Roman"/>
          <w:sz w:val="24"/>
          <w:szCs w:val="24"/>
          <w:lang w:val="en-GB"/>
        </w:rPr>
        <w:t>, undue influence, coerc</w:t>
      </w:r>
      <w:r w:rsidR="001455B8" w:rsidRPr="00582C3E">
        <w:rPr>
          <w:rFonts w:ascii="Times New Roman" w:hAnsi="Times New Roman" w:cs="Times New Roman"/>
          <w:sz w:val="24"/>
          <w:szCs w:val="24"/>
          <w:lang w:val="en-GB"/>
        </w:rPr>
        <w:t xml:space="preserve">ion or </w:t>
      </w:r>
      <w:r w:rsidR="00112C7B" w:rsidRPr="00582C3E">
        <w:rPr>
          <w:rFonts w:ascii="Times New Roman" w:hAnsi="Times New Roman" w:cs="Times New Roman"/>
          <w:sz w:val="24"/>
          <w:szCs w:val="24"/>
          <w:lang w:val="en-GB"/>
        </w:rPr>
        <w:t>inducement a</w:t>
      </w:r>
      <w:r w:rsidR="00CF016F" w:rsidRPr="00582C3E">
        <w:rPr>
          <w:rFonts w:ascii="Times New Roman" w:hAnsi="Times New Roman" w:cs="Times New Roman"/>
          <w:sz w:val="24"/>
          <w:szCs w:val="24"/>
          <w:lang w:val="en-GB"/>
        </w:rPr>
        <w:t xml:space="preserve">t </w:t>
      </w:r>
      <w:r w:rsidR="00CB7A4C" w:rsidRPr="00582C3E">
        <w:rPr>
          <w:rFonts w:ascii="Times New Roman" w:hAnsi="Times New Roman" w:cs="Times New Roman"/>
          <w:sz w:val="24"/>
          <w:szCs w:val="24"/>
          <w:lang w:val="en-GB"/>
        </w:rPr>
        <w:t xml:space="preserve">all </w:t>
      </w:r>
      <w:r w:rsidR="00D52D32" w:rsidRPr="00582C3E">
        <w:rPr>
          <w:rFonts w:ascii="Times New Roman" w:hAnsi="Times New Roman" w:cs="Times New Roman"/>
          <w:sz w:val="24"/>
          <w:szCs w:val="24"/>
          <w:lang w:val="en-GB"/>
        </w:rPr>
        <w:t>and thus there were no grounds to</w:t>
      </w:r>
      <w:r w:rsidR="00A4224E" w:rsidRPr="00582C3E">
        <w:rPr>
          <w:rFonts w:ascii="Times New Roman" w:hAnsi="Times New Roman" w:cs="Times New Roman"/>
          <w:sz w:val="24"/>
          <w:szCs w:val="24"/>
          <w:lang w:val="en-GB"/>
        </w:rPr>
        <w:t xml:space="preserve"> </w:t>
      </w:r>
      <w:r w:rsidR="00CB7A4C" w:rsidRPr="00582C3E">
        <w:rPr>
          <w:rFonts w:ascii="Times New Roman" w:hAnsi="Times New Roman" w:cs="Times New Roman"/>
          <w:sz w:val="24"/>
          <w:szCs w:val="24"/>
          <w:lang w:val="en-GB"/>
        </w:rPr>
        <w:t xml:space="preserve">vitiate </w:t>
      </w:r>
      <w:r w:rsidR="00A4224E" w:rsidRPr="00582C3E">
        <w:rPr>
          <w:rFonts w:ascii="Times New Roman" w:hAnsi="Times New Roman" w:cs="Times New Roman"/>
          <w:sz w:val="24"/>
          <w:szCs w:val="24"/>
          <w:lang w:val="en-GB"/>
        </w:rPr>
        <w:t>th</w:t>
      </w:r>
      <w:r w:rsidR="00D52D32" w:rsidRPr="00582C3E">
        <w:rPr>
          <w:rFonts w:ascii="Times New Roman" w:hAnsi="Times New Roman" w:cs="Times New Roman"/>
          <w:sz w:val="24"/>
          <w:szCs w:val="24"/>
          <w:lang w:val="en-GB"/>
        </w:rPr>
        <w:t xml:space="preserve">at consent for even a trial  court such as this instant one had no unfettered discretion to set aside a consent judgment as was </w:t>
      </w:r>
      <w:r w:rsidR="00D52D32" w:rsidRPr="00582C3E">
        <w:rPr>
          <w:rFonts w:ascii="Times New Roman" w:hAnsi="Times New Roman" w:cs="Times New Roman"/>
          <w:sz w:val="24"/>
          <w:szCs w:val="24"/>
          <w:lang w:val="en-GB"/>
        </w:rPr>
        <w:lastRenderedPageBreak/>
        <w:t>pointed out by Supreme Court</w:t>
      </w:r>
      <w:r w:rsidR="00E06EE7" w:rsidRPr="00582C3E">
        <w:rPr>
          <w:rFonts w:ascii="Times New Roman" w:hAnsi="Times New Roman" w:cs="Times New Roman"/>
          <w:sz w:val="24"/>
          <w:szCs w:val="24"/>
          <w:lang w:val="en-GB"/>
        </w:rPr>
        <w:t xml:space="preserve"> in</w:t>
      </w:r>
      <w:r w:rsidR="00CB7A4C" w:rsidRPr="00582C3E">
        <w:rPr>
          <w:rFonts w:ascii="Times New Roman" w:hAnsi="Times New Roman" w:cs="Times New Roman"/>
          <w:sz w:val="24"/>
          <w:szCs w:val="24"/>
          <w:lang w:val="en-GB"/>
        </w:rPr>
        <w:t xml:space="preserve"> the case of </w:t>
      </w:r>
      <w:r w:rsidR="00CB7A4C" w:rsidRPr="00582C3E">
        <w:rPr>
          <w:rFonts w:ascii="Times New Roman" w:hAnsi="Times New Roman" w:cs="Times New Roman"/>
          <w:b/>
          <w:sz w:val="24"/>
          <w:szCs w:val="24"/>
          <w:lang w:val="en-GB"/>
        </w:rPr>
        <w:t>Attor</w:t>
      </w:r>
      <w:r w:rsidR="001B01FE" w:rsidRPr="00582C3E">
        <w:rPr>
          <w:rFonts w:ascii="Times New Roman" w:hAnsi="Times New Roman" w:cs="Times New Roman"/>
          <w:b/>
          <w:sz w:val="24"/>
          <w:szCs w:val="24"/>
          <w:lang w:val="en-GB"/>
        </w:rPr>
        <w:t xml:space="preserve">ney General v </w:t>
      </w:r>
      <w:r w:rsidR="00CB7A4C" w:rsidRPr="00582C3E">
        <w:rPr>
          <w:rFonts w:ascii="Times New Roman" w:hAnsi="Times New Roman" w:cs="Times New Roman"/>
          <w:b/>
          <w:sz w:val="24"/>
          <w:szCs w:val="24"/>
          <w:lang w:val="en-GB"/>
        </w:rPr>
        <w:t xml:space="preserve">James Mark Kamoga </w:t>
      </w:r>
      <w:r w:rsidR="00D52D32" w:rsidRPr="00582C3E">
        <w:rPr>
          <w:rFonts w:ascii="Times New Roman" w:hAnsi="Times New Roman" w:cs="Times New Roman"/>
          <w:b/>
          <w:sz w:val="24"/>
          <w:szCs w:val="24"/>
          <w:lang w:val="en-GB"/>
        </w:rPr>
        <w:t>and</w:t>
      </w:r>
      <w:r w:rsidR="00CB7A4C" w:rsidRPr="00582C3E">
        <w:rPr>
          <w:rFonts w:ascii="Times New Roman" w:hAnsi="Times New Roman" w:cs="Times New Roman"/>
          <w:b/>
          <w:sz w:val="24"/>
          <w:szCs w:val="24"/>
          <w:lang w:val="en-GB"/>
        </w:rPr>
        <w:t xml:space="preserve"> </w:t>
      </w:r>
      <w:r w:rsidR="00E06EE7" w:rsidRPr="00582C3E">
        <w:rPr>
          <w:rFonts w:ascii="Times New Roman" w:hAnsi="Times New Roman" w:cs="Times New Roman"/>
          <w:b/>
          <w:sz w:val="24"/>
          <w:szCs w:val="24"/>
          <w:lang w:val="en-GB"/>
        </w:rPr>
        <w:t>A</w:t>
      </w:r>
      <w:r w:rsidR="000B433D" w:rsidRPr="00582C3E">
        <w:rPr>
          <w:rFonts w:ascii="Times New Roman" w:hAnsi="Times New Roman" w:cs="Times New Roman"/>
          <w:b/>
          <w:sz w:val="24"/>
          <w:szCs w:val="24"/>
          <w:lang w:val="en-GB"/>
        </w:rPr>
        <w:t>nother</w:t>
      </w:r>
      <w:r w:rsidR="00CB7A4C" w:rsidRPr="00582C3E">
        <w:rPr>
          <w:rFonts w:ascii="Times New Roman" w:hAnsi="Times New Roman" w:cs="Times New Roman"/>
          <w:b/>
          <w:sz w:val="24"/>
          <w:szCs w:val="24"/>
          <w:lang w:val="en-GB"/>
        </w:rPr>
        <w:t xml:space="preserve"> </w:t>
      </w:r>
      <w:r w:rsidR="00D52D32" w:rsidRPr="00582C3E">
        <w:rPr>
          <w:rFonts w:ascii="Times New Roman" w:hAnsi="Times New Roman" w:cs="Times New Roman"/>
          <w:b/>
          <w:sz w:val="24"/>
          <w:szCs w:val="24"/>
        </w:rPr>
        <w:t xml:space="preserve">SCCA No 8 of </w:t>
      </w:r>
      <w:r w:rsidR="0005149B" w:rsidRPr="00582C3E">
        <w:rPr>
          <w:rFonts w:ascii="Times New Roman" w:hAnsi="Times New Roman" w:cs="Times New Roman"/>
          <w:b/>
          <w:sz w:val="24"/>
          <w:szCs w:val="24"/>
        </w:rPr>
        <w:t>2004</w:t>
      </w:r>
      <w:r w:rsidR="0005149B" w:rsidRPr="00582C3E">
        <w:rPr>
          <w:rFonts w:ascii="Times New Roman" w:hAnsi="Times New Roman" w:cs="Times New Roman"/>
          <w:sz w:val="24"/>
          <w:szCs w:val="24"/>
        </w:rPr>
        <w:t xml:space="preserve"> </w:t>
      </w:r>
      <w:r w:rsidR="00D52D32" w:rsidRPr="00582C3E">
        <w:rPr>
          <w:rFonts w:ascii="Times New Roman" w:hAnsi="Times New Roman" w:cs="Times New Roman"/>
          <w:sz w:val="24"/>
          <w:szCs w:val="24"/>
          <w:lang w:val="en-GB"/>
        </w:rPr>
        <w:t xml:space="preserve">and that if it </w:t>
      </w:r>
      <w:r w:rsidR="00D8671A" w:rsidRPr="00582C3E">
        <w:rPr>
          <w:rFonts w:ascii="Times New Roman" w:hAnsi="Times New Roman" w:cs="Times New Roman"/>
          <w:sz w:val="24"/>
          <w:szCs w:val="24"/>
          <w:lang w:val="en-GB"/>
        </w:rPr>
        <w:t xml:space="preserve">wishes to do so then it could only do so </w:t>
      </w:r>
      <w:r w:rsidR="00E06EE7" w:rsidRPr="00582C3E">
        <w:rPr>
          <w:rFonts w:ascii="Times New Roman" w:hAnsi="Times New Roman" w:cs="Times New Roman"/>
          <w:sz w:val="24"/>
          <w:szCs w:val="24"/>
          <w:lang w:val="en-GB"/>
        </w:rPr>
        <w:t>based on a much</w:t>
      </w:r>
      <w:r w:rsidR="00CB7A4C" w:rsidRPr="00582C3E">
        <w:rPr>
          <w:rFonts w:ascii="Times New Roman" w:hAnsi="Times New Roman" w:cs="Times New Roman"/>
          <w:sz w:val="24"/>
          <w:szCs w:val="24"/>
          <w:lang w:val="en-GB"/>
        </w:rPr>
        <w:t xml:space="preserve"> more restricted </w:t>
      </w:r>
      <w:r w:rsidR="00D8671A" w:rsidRPr="00582C3E">
        <w:rPr>
          <w:rFonts w:ascii="Times New Roman" w:hAnsi="Times New Roman" w:cs="Times New Roman"/>
          <w:sz w:val="24"/>
          <w:szCs w:val="24"/>
          <w:lang w:val="en-GB"/>
        </w:rPr>
        <w:t>ground</w:t>
      </w:r>
      <w:r w:rsidR="00FA311B" w:rsidRPr="00582C3E">
        <w:rPr>
          <w:rFonts w:ascii="Times New Roman" w:hAnsi="Times New Roman" w:cs="Times New Roman"/>
          <w:sz w:val="24"/>
          <w:szCs w:val="24"/>
          <w:lang w:val="en-GB"/>
        </w:rPr>
        <w:t xml:space="preserve"> </w:t>
      </w:r>
      <w:r w:rsidR="00E06EE7" w:rsidRPr="00582C3E">
        <w:rPr>
          <w:rFonts w:ascii="Times New Roman" w:hAnsi="Times New Roman" w:cs="Times New Roman"/>
          <w:sz w:val="24"/>
          <w:szCs w:val="24"/>
          <w:lang w:val="en-GB"/>
        </w:rPr>
        <w:t>w</w:t>
      </w:r>
      <w:r w:rsidR="00D8671A" w:rsidRPr="00582C3E">
        <w:rPr>
          <w:rFonts w:ascii="Times New Roman" w:hAnsi="Times New Roman" w:cs="Times New Roman"/>
          <w:sz w:val="24"/>
          <w:szCs w:val="24"/>
          <w:lang w:val="en-GB"/>
        </w:rPr>
        <w:t>hich w</w:t>
      </w:r>
      <w:r w:rsidR="00E06EE7" w:rsidRPr="00582C3E">
        <w:rPr>
          <w:rFonts w:ascii="Times New Roman" w:hAnsi="Times New Roman" w:cs="Times New Roman"/>
          <w:sz w:val="24"/>
          <w:szCs w:val="24"/>
          <w:lang w:val="en-GB"/>
        </w:rPr>
        <w:t>e</w:t>
      </w:r>
      <w:r w:rsidR="00FA311B" w:rsidRPr="00582C3E">
        <w:rPr>
          <w:rFonts w:ascii="Times New Roman" w:hAnsi="Times New Roman" w:cs="Times New Roman"/>
          <w:sz w:val="24"/>
          <w:szCs w:val="24"/>
          <w:lang w:val="en-GB"/>
        </w:rPr>
        <w:t xml:space="preserve">re lacking </w:t>
      </w:r>
      <w:r w:rsidR="00E06EE7" w:rsidRPr="00582C3E">
        <w:rPr>
          <w:rFonts w:ascii="Times New Roman" w:hAnsi="Times New Roman" w:cs="Times New Roman"/>
          <w:sz w:val="24"/>
          <w:szCs w:val="24"/>
          <w:lang w:val="en-GB"/>
        </w:rPr>
        <w:t xml:space="preserve">in the instant matter </w:t>
      </w:r>
      <w:r w:rsidR="00D8671A" w:rsidRPr="00582C3E">
        <w:rPr>
          <w:rFonts w:ascii="Times New Roman" w:hAnsi="Times New Roman" w:cs="Times New Roman"/>
          <w:sz w:val="24"/>
          <w:szCs w:val="24"/>
          <w:lang w:val="en-GB"/>
        </w:rPr>
        <w:t xml:space="preserve">since the applicant had not </w:t>
      </w:r>
      <w:r w:rsidR="00E06EE7" w:rsidRPr="00582C3E">
        <w:rPr>
          <w:rFonts w:ascii="Times New Roman" w:hAnsi="Times New Roman" w:cs="Times New Roman"/>
          <w:sz w:val="24"/>
          <w:szCs w:val="24"/>
          <w:lang w:val="en-GB"/>
        </w:rPr>
        <w:t xml:space="preserve">raised </w:t>
      </w:r>
      <w:r w:rsidR="00D8671A" w:rsidRPr="00582C3E">
        <w:rPr>
          <w:rFonts w:ascii="Times New Roman" w:hAnsi="Times New Roman" w:cs="Times New Roman"/>
          <w:sz w:val="24"/>
          <w:szCs w:val="24"/>
          <w:lang w:val="en-GB"/>
        </w:rPr>
        <w:t>a</w:t>
      </w:r>
      <w:r w:rsidR="00FA311B" w:rsidRPr="00582C3E">
        <w:rPr>
          <w:rFonts w:ascii="Times New Roman" w:hAnsi="Times New Roman" w:cs="Times New Roman"/>
          <w:sz w:val="24"/>
          <w:szCs w:val="24"/>
          <w:lang w:val="en-GB"/>
        </w:rPr>
        <w:t>n</w:t>
      </w:r>
      <w:r w:rsidR="00D8671A" w:rsidRPr="00582C3E">
        <w:rPr>
          <w:rFonts w:ascii="Times New Roman" w:hAnsi="Times New Roman" w:cs="Times New Roman"/>
          <w:sz w:val="24"/>
          <w:szCs w:val="24"/>
          <w:lang w:val="en-GB"/>
        </w:rPr>
        <w:t xml:space="preserve">y </w:t>
      </w:r>
      <w:r w:rsidR="00E06EE7" w:rsidRPr="00582C3E">
        <w:rPr>
          <w:rFonts w:ascii="Times New Roman" w:hAnsi="Times New Roman" w:cs="Times New Roman"/>
          <w:sz w:val="24"/>
          <w:szCs w:val="24"/>
          <w:lang w:val="en-GB"/>
        </w:rPr>
        <w:t xml:space="preserve">substantial </w:t>
      </w:r>
      <w:r w:rsidR="00FA311B" w:rsidRPr="00582C3E">
        <w:rPr>
          <w:rFonts w:ascii="Times New Roman" w:hAnsi="Times New Roman" w:cs="Times New Roman"/>
          <w:sz w:val="24"/>
          <w:szCs w:val="24"/>
          <w:lang w:val="en-GB"/>
        </w:rPr>
        <w:t xml:space="preserve">reason to </w:t>
      </w:r>
      <w:r w:rsidR="00E06EE7" w:rsidRPr="00582C3E">
        <w:rPr>
          <w:rFonts w:ascii="Times New Roman" w:hAnsi="Times New Roman" w:cs="Times New Roman"/>
          <w:sz w:val="24"/>
          <w:szCs w:val="24"/>
          <w:lang w:val="en-GB"/>
        </w:rPr>
        <w:t xml:space="preserve">have the </w:t>
      </w:r>
      <w:r w:rsidR="00B0466C" w:rsidRPr="00582C3E">
        <w:rPr>
          <w:rFonts w:ascii="Times New Roman" w:hAnsi="Times New Roman" w:cs="Times New Roman"/>
          <w:sz w:val="24"/>
          <w:szCs w:val="24"/>
          <w:lang w:val="en-GB"/>
        </w:rPr>
        <w:t xml:space="preserve">consent </w:t>
      </w:r>
      <w:r w:rsidR="00FA311B" w:rsidRPr="00582C3E">
        <w:rPr>
          <w:rFonts w:ascii="Times New Roman" w:hAnsi="Times New Roman" w:cs="Times New Roman"/>
          <w:sz w:val="24"/>
          <w:szCs w:val="24"/>
          <w:lang w:val="en-GB"/>
        </w:rPr>
        <w:t xml:space="preserve">set aside </w:t>
      </w:r>
      <w:r w:rsidR="00B0466C" w:rsidRPr="00582C3E">
        <w:rPr>
          <w:rFonts w:ascii="Times New Roman" w:hAnsi="Times New Roman" w:cs="Times New Roman"/>
          <w:sz w:val="24"/>
          <w:szCs w:val="24"/>
          <w:lang w:val="en-GB"/>
        </w:rPr>
        <w:t xml:space="preserve">which if were </w:t>
      </w:r>
      <w:r w:rsidR="00D8671A" w:rsidRPr="00582C3E">
        <w:rPr>
          <w:rFonts w:ascii="Times New Roman" w:hAnsi="Times New Roman" w:cs="Times New Roman"/>
          <w:sz w:val="24"/>
          <w:szCs w:val="24"/>
          <w:lang w:val="en-GB"/>
        </w:rPr>
        <w:t xml:space="preserve">done </w:t>
      </w:r>
      <w:r w:rsidR="00B0466C" w:rsidRPr="00582C3E">
        <w:rPr>
          <w:rFonts w:ascii="Times New Roman" w:hAnsi="Times New Roman" w:cs="Times New Roman"/>
          <w:sz w:val="24"/>
          <w:szCs w:val="24"/>
          <w:lang w:val="en-GB"/>
        </w:rPr>
        <w:t xml:space="preserve">so would </w:t>
      </w:r>
      <w:r w:rsidR="00FA311B" w:rsidRPr="00582C3E">
        <w:rPr>
          <w:rFonts w:ascii="Times New Roman" w:hAnsi="Times New Roman" w:cs="Times New Roman"/>
          <w:sz w:val="24"/>
          <w:szCs w:val="24"/>
          <w:lang w:val="en-GB"/>
        </w:rPr>
        <w:t>unduly prejudice the respondent</w:t>
      </w:r>
      <w:r w:rsidR="00D8671A" w:rsidRPr="00582C3E">
        <w:rPr>
          <w:rFonts w:ascii="Times New Roman" w:hAnsi="Times New Roman" w:cs="Times New Roman"/>
          <w:sz w:val="24"/>
          <w:szCs w:val="24"/>
          <w:lang w:val="en-GB"/>
        </w:rPr>
        <w:t>’</w:t>
      </w:r>
      <w:r w:rsidR="00B0466C" w:rsidRPr="00582C3E">
        <w:rPr>
          <w:rFonts w:ascii="Times New Roman" w:hAnsi="Times New Roman" w:cs="Times New Roman"/>
          <w:sz w:val="24"/>
          <w:szCs w:val="24"/>
          <w:lang w:val="en-GB"/>
        </w:rPr>
        <w:t xml:space="preserve">s </w:t>
      </w:r>
      <w:r w:rsidR="00D8671A" w:rsidRPr="00582C3E">
        <w:rPr>
          <w:rFonts w:ascii="Times New Roman" w:hAnsi="Times New Roman" w:cs="Times New Roman"/>
          <w:sz w:val="24"/>
          <w:szCs w:val="24"/>
          <w:lang w:val="en-GB"/>
        </w:rPr>
        <w:t xml:space="preserve"> rights as such this application should be found wanting and thus should be </w:t>
      </w:r>
      <w:r w:rsidR="00FA311B" w:rsidRPr="00582C3E">
        <w:rPr>
          <w:rFonts w:ascii="Times New Roman" w:hAnsi="Times New Roman" w:cs="Times New Roman"/>
          <w:sz w:val="24"/>
          <w:szCs w:val="24"/>
          <w:lang w:val="en-GB"/>
        </w:rPr>
        <w:t>dismiss</w:t>
      </w:r>
      <w:r w:rsidR="00D8671A" w:rsidRPr="00582C3E">
        <w:rPr>
          <w:rFonts w:ascii="Times New Roman" w:hAnsi="Times New Roman" w:cs="Times New Roman"/>
          <w:sz w:val="24"/>
          <w:szCs w:val="24"/>
          <w:lang w:val="en-GB"/>
        </w:rPr>
        <w:t xml:space="preserve">ed </w:t>
      </w:r>
      <w:r w:rsidR="00FA311B" w:rsidRPr="00582C3E">
        <w:rPr>
          <w:rFonts w:ascii="Times New Roman" w:hAnsi="Times New Roman" w:cs="Times New Roman"/>
          <w:sz w:val="24"/>
          <w:szCs w:val="24"/>
          <w:lang w:val="en-GB"/>
        </w:rPr>
        <w:t>with costs.</w:t>
      </w:r>
    </w:p>
    <w:p w:rsidR="00821F40" w:rsidRPr="00582C3E" w:rsidRDefault="00821F40" w:rsidP="00582C3E">
      <w:pPr>
        <w:pStyle w:val="ListParagraph"/>
        <w:numPr>
          <w:ilvl w:val="0"/>
          <w:numId w:val="1"/>
        </w:numPr>
        <w:spacing w:line="360" w:lineRule="auto"/>
        <w:jc w:val="both"/>
        <w:rPr>
          <w:rFonts w:ascii="Times New Roman" w:hAnsi="Times New Roman" w:cs="Times New Roman"/>
          <w:b/>
          <w:sz w:val="24"/>
          <w:szCs w:val="24"/>
          <w:u w:val="single"/>
          <w:lang w:val="en-GB"/>
        </w:rPr>
      </w:pPr>
      <w:r w:rsidRPr="00582C3E">
        <w:rPr>
          <w:rFonts w:ascii="Times New Roman" w:hAnsi="Times New Roman" w:cs="Times New Roman"/>
          <w:b/>
          <w:sz w:val="24"/>
          <w:szCs w:val="24"/>
          <w:u w:val="single"/>
          <w:lang w:val="en-GB"/>
        </w:rPr>
        <w:t>Resolution</w:t>
      </w:r>
      <w:r w:rsidR="001B01FE" w:rsidRPr="00582C3E">
        <w:rPr>
          <w:rFonts w:ascii="Times New Roman" w:hAnsi="Times New Roman" w:cs="Times New Roman"/>
          <w:b/>
          <w:sz w:val="24"/>
          <w:szCs w:val="24"/>
          <w:u w:val="single"/>
          <w:lang w:val="en-GB"/>
        </w:rPr>
        <w:t>:</w:t>
      </w:r>
    </w:p>
    <w:p w:rsidR="00001C3B" w:rsidRPr="00582C3E" w:rsidRDefault="00603AF3" w:rsidP="00582C3E">
      <w:pPr>
        <w:spacing w:line="360" w:lineRule="auto"/>
        <w:jc w:val="both"/>
        <w:rPr>
          <w:rFonts w:ascii="Times New Roman" w:hAnsi="Times New Roman" w:cs="Times New Roman"/>
          <w:sz w:val="24"/>
          <w:szCs w:val="24"/>
        </w:rPr>
      </w:pPr>
      <w:r w:rsidRPr="00582C3E">
        <w:rPr>
          <w:rFonts w:ascii="Times New Roman" w:hAnsi="Times New Roman" w:cs="Times New Roman"/>
          <w:sz w:val="24"/>
          <w:szCs w:val="24"/>
        </w:rPr>
        <w:t xml:space="preserve">The perusal of this application and the relations of the same to the authorities cited show a matter of course that indeed </w:t>
      </w:r>
      <w:r w:rsidR="00101F79" w:rsidRPr="00582C3E">
        <w:rPr>
          <w:rFonts w:ascii="Times New Roman" w:hAnsi="Times New Roman" w:cs="Times New Roman"/>
          <w:sz w:val="24"/>
          <w:szCs w:val="24"/>
        </w:rPr>
        <w:t>t</w:t>
      </w:r>
      <w:r w:rsidR="00821F40" w:rsidRPr="00582C3E">
        <w:rPr>
          <w:rFonts w:ascii="Times New Roman" w:hAnsi="Times New Roman" w:cs="Times New Roman"/>
          <w:sz w:val="24"/>
          <w:szCs w:val="24"/>
        </w:rPr>
        <w:t xml:space="preserve">he law governing </w:t>
      </w:r>
      <w:r w:rsidR="00101F79" w:rsidRPr="00582C3E">
        <w:rPr>
          <w:rFonts w:ascii="Times New Roman" w:hAnsi="Times New Roman" w:cs="Times New Roman"/>
          <w:sz w:val="24"/>
          <w:szCs w:val="24"/>
        </w:rPr>
        <w:t xml:space="preserve">the </w:t>
      </w:r>
      <w:r w:rsidR="00821F40" w:rsidRPr="00582C3E">
        <w:rPr>
          <w:rFonts w:ascii="Times New Roman" w:hAnsi="Times New Roman" w:cs="Times New Roman"/>
          <w:sz w:val="24"/>
          <w:szCs w:val="24"/>
        </w:rPr>
        <w:t xml:space="preserve">setting aside </w:t>
      </w:r>
      <w:r w:rsidR="00101F79" w:rsidRPr="00582C3E">
        <w:rPr>
          <w:rFonts w:ascii="Times New Roman" w:hAnsi="Times New Roman" w:cs="Times New Roman"/>
          <w:sz w:val="24"/>
          <w:szCs w:val="24"/>
        </w:rPr>
        <w:t xml:space="preserve">of </w:t>
      </w:r>
      <w:r w:rsidR="00821F40" w:rsidRPr="00582C3E">
        <w:rPr>
          <w:rFonts w:ascii="Times New Roman" w:hAnsi="Times New Roman" w:cs="Times New Roman"/>
          <w:sz w:val="24"/>
          <w:szCs w:val="24"/>
        </w:rPr>
        <w:t>consent judgments or decrees</w:t>
      </w:r>
      <w:r w:rsidR="00101F79" w:rsidRPr="00582C3E">
        <w:rPr>
          <w:rFonts w:ascii="Times New Roman" w:hAnsi="Times New Roman" w:cs="Times New Roman"/>
          <w:sz w:val="24"/>
          <w:szCs w:val="24"/>
        </w:rPr>
        <w:t xml:space="preserve"> </w:t>
      </w:r>
      <w:r w:rsidR="000B433D" w:rsidRPr="00582C3E">
        <w:rPr>
          <w:rFonts w:ascii="Times New Roman" w:hAnsi="Times New Roman" w:cs="Times New Roman"/>
          <w:sz w:val="24"/>
          <w:szCs w:val="24"/>
        </w:rPr>
        <w:t>/</w:t>
      </w:r>
      <w:r w:rsidR="00101F79" w:rsidRPr="00582C3E">
        <w:rPr>
          <w:rFonts w:ascii="Times New Roman" w:hAnsi="Times New Roman" w:cs="Times New Roman"/>
          <w:sz w:val="24"/>
          <w:szCs w:val="24"/>
        </w:rPr>
        <w:t xml:space="preserve"> </w:t>
      </w:r>
      <w:r w:rsidR="000B433D" w:rsidRPr="00582C3E">
        <w:rPr>
          <w:rFonts w:ascii="Times New Roman" w:hAnsi="Times New Roman" w:cs="Times New Roman"/>
          <w:sz w:val="24"/>
          <w:szCs w:val="24"/>
        </w:rPr>
        <w:t>orders</w:t>
      </w:r>
      <w:r w:rsidR="00821F40" w:rsidRPr="00582C3E">
        <w:rPr>
          <w:rFonts w:ascii="Times New Roman" w:hAnsi="Times New Roman" w:cs="Times New Roman"/>
          <w:sz w:val="24"/>
          <w:szCs w:val="24"/>
        </w:rPr>
        <w:t xml:space="preserve"> </w:t>
      </w:r>
      <w:r w:rsidRPr="00582C3E">
        <w:rPr>
          <w:rFonts w:ascii="Times New Roman" w:hAnsi="Times New Roman" w:cs="Times New Roman"/>
          <w:sz w:val="24"/>
          <w:szCs w:val="24"/>
        </w:rPr>
        <w:t xml:space="preserve">is clear in that </w:t>
      </w:r>
      <w:r w:rsidR="00001C3B" w:rsidRPr="00582C3E">
        <w:rPr>
          <w:rFonts w:ascii="Times New Roman" w:hAnsi="Times New Roman" w:cs="Times New Roman"/>
          <w:sz w:val="24"/>
          <w:szCs w:val="24"/>
        </w:rPr>
        <w:t>a consent</w:t>
      </w:r>
      <w:r w:rsidR="00821F40" w:rsidRPr="00582C3E">
        <w:rPr>
          <w:rFonts w:ascii="Times New Roman" w:hAnsi="Times New Roman" w:cs="Times New Roman"/>
          <w:sz w:val="24"/>
          <w:szCs w:val="24"/>
        </w:rPr>
        <w:t xml:space="preserve"> </w:t>
      </w:r>
      <w:r w:rsidRPr="00582C3E">
        <w:rPr>
          <w:rFonts w:ascii="Times New Roman" w:hAnsi="Times New Roman" w:cs="Times New Roman"/>
          <w:sz w:val="24"/>
          <w:szCs w:val="24"/>
        </w:rPr>
        <w:t xml:space="preserve">if obtained as a result of an </w:t>
      </w:r>
      <w:r w:rsidR="00821F40" w:rsidRPr="00582C3E">
        <w:rPr>
          <w:rFonts w:ascii="Times New Roman" w:hAnsi="Times New Roman" w:cs="Times New Roman"/>
          <w:sz w:val="24"/>
          <w:szCs w:val="24"/>
        </w:rPr>
        <w:t xml:space="preserve">illegality, </w:t>
      </w:r>
      <w:r w:rsidRPr="00582C3E">
        <w:rPr>
          <w:rFonts w:ascii="Times New Roman" w:hAnsi="Times New Roman" w:cs="Times New Roman"/>
          <w:sz w:val="24"/>
          <w:szCs w:val="24"/>
        </w:rPr>
        <w:t xml:space="preserve">a </w:t>
      </w:r>
      <w:r w:rsidR="00821F40" w:rsidRPr="00582C3E">
        <w:rPr>
          <w:rFonts w:ascii="Times New Roman" w:hAnsi="Times New Roman" w:cs="Times New Roman"/>
          <w:sz w:val="24"/>
          <w:szCs w:val="24"/>
        </w:rPr>
        <w:t xml:space="preserve">fraud or </w:t>
      </w:r>
      <w:r w:rsidRPr="00582C3E">
        <w:rPr>
          <w:rFonts w:ascii="Times New Roman" w:hAnsi="Times New Roman" w:cs="Times New Roman"/>
          <w:sz w:val="24"/>
          <w:szCs w:val="24"/>
        </w:rPr>
        <w:t xml:space="preserve">a </w:t>
      </w:r>
      <w:r w:rsidR="00821F40" w:rsidRPr="00582C3E">
        <w:rPr>
          <w:rFonts w:ascii="Times New Roman" w:hAnsi="Times New Roman" w:cs="Times New Roman"/>
          <w:sz w:val="24"/>
          <w:szCs w:val="24"/>
        </w:rPr>
        <w:t>mistake</w:t>
      </w:r>
      <w:r w:rsidRPr="00582C3E">
        <w:rPr>
          <w:rFonts w:ascii="Times New Roman" w:hAnsi="Times New Roman" w:cs="Times New Roman"/>
          <w:sz w:val="24"/>
          <w:szCs w:val="24"/>
        </w:rPr>
        <w:t xml:space="preserve"> of </w:t>
      </w:r>
      <w:r w:rsidR="00001C3B" w:rsidRPr="00582C3E">
        <w:rPr>
          <w:rFonts w:ascii="Times New Roman" w:hAnsi="Times New Roman" w:cs="Times New Roman"/>
          <w:sz w:val="24"/>
          <w:szCs w:val="24"/>
        </w:rPr>
        <w:t>fact can</w:t>
      </w:r>
      <w:r w:rsidR="00101F79" w:rsidRPr="00582C3E">
        <w:rPr>
          <w:rFonts w:ascii="Times New Roman" w:hAnsi="Times New Roman" w:cs="Times New Roman"/>
          <w:sz w:val="24"/>
          <w:szCs w:val="24"/>
        </w:rPr>
        <w:t xml:space="preserve"> be </w:t>
      </w:r>
      <w:r w:rsidR="00821F40" w:rsidRPr="00582C3E">
        <w:rPr>
          <w:rFonts w:ascii="Times New Roman" w:hAnsi="Times New Roman" w:cs="Times New Roman"/>
          <w:sz w:val="24"/>
          <w:szCs w:val="24"/>
        </w:rPr>
        <w:t xml:space="preserve">set aside </w:t>
      </w:r>
      <w:r w:rsidR="00001C3B" w:rsidRPr="00582C3E">
        <w:rPr>
          <w:rFonts w:ascii="Times New Roman" w:hAnsi="Times New Roman" w:cs="Times New Roman"/>
          <w:sz w:val="24"/>
          <w:szCs w:val="24"/>
        </w:rPr>
        <w:t>up</w:t>
      </w:r>
      <w:r w:rsidR="00821F40" w:rsidRPr="00582C3E">
        <w:rPr>
          <w:rFonts w:ascii="Times New Roman" w:hAnsi="Times New Roman" w:cs="Times New Roman"/>
          <w:sz w:val="24"/>
          <w:szCs w:val="24"/>
        </w:rPr>
        <w:t xml:space="preserve">on </w:t>
      </w:r>
      <w:r w:rsidR="00001C3B" w:rsidRPr="00582C3E">
        <w:rPr>
          <w:rFonts w:ascii="Times New Roman" w:hAnsi="Times New Roman" w:cs="Times New Roman"/>
          <w:sz w:val="24"/>
          <w:szCs w:val="24"/>
        </w:rPr>
        <w:t xml:space="preserve">these very </w:t>
      </w:r>
      <w:r w:rsidR="00821F40" w:rsidRPr="00582C3E">
        <w:rPr>
          <w:rFonts w:ascii="Times New Roman" w:hAnsi="Times New Roman" w:cs="Times New Roman"/>
          <w:sz w:val="24"/>
          <w:szCs w:val="24"/>
        </w:rPr>
        <w:t xml:space="preserve">limited grounds. </w:t>
      </w:r>
    </w:p>
    <w:p w:rsidR="00821F40" w:rsidRPr="00582C3E" w:rsidRDefault="00FA652B" w:rsidP="00582C3E">
      <w:pPr>
        <w:spacing w:line="360" w:lineRule="auto"/>
        <w:jc w:val="both"/>
        <w:rPr>
          <w:rFonts w:ascii="Times New Roman" w:hAnsi="Times New Roman" w:cs="Times New Roman"/>
          <w:b/>
          <w:sz w:val="24"/>
          <w:szCs w:val="24"/>
          <w:u w:val="single"/>
        </w:rPr>
      </w:pPr>
      <w:r w:rsidRPr="00582C3E">
        <w:rPr>
          <w:rFonts w:ascii="Times New Roman" w:hAnsi="Times New Roman" w:cs="Times New Roman"/>
          <w:sz w:val="24"/>
          <w:szCs w:val="24"/>
        </w:rPr>
        <w:t>Indeed t</w:t>
      </w:r>
      <w:r w:rsidR="00821F40" w:rsidRPr="00582C3E">
        <w:rPr>
          <w:rFonts w:ascii="Times New Roman" w:hAnsi="Times New Roman" w:cs="Times New Roman"/>
          <w:sz w:val="24"/>
          <w:szCs w:val="24"/>
        </w:rPr>
        <w:t xml:space="preserve">he Supreme Court </w:t>
      </w:r>
      <w:r w:rsidRPr="00582C3E">
        <w:rPr>
          <w:rFonts w:ascii="Times New Roman" w:hAnsi="Times New Roman" w:cs="Times New Roman"/>
          <w:sz w:val="24"/>
          <w:szCs w:val="24"/>
        </w:rPr>
        <w:t xml:space="preserve">of Uganda </w:t>
      </w:r>
      <w:r w:rsidR="00821F40" w:rsidRPr="00582C3E">
        <w:rPr>
          <w:rFonts w:ascii="Times New Roman" w:hAnsi="Times New Roman" w:cs="Times New Roman"/>
          <w:sz w:val="24"/>
          <w:szCs w:val="24"/>
        </w:rPr>
        <w:t xml:space="preserve">in the </w:t>
      </w:r>
      <w:r w:rsidR="00001C3B" w:rsidRPr="00582C3E">
        <w:rPr>
          <w:rFonts w:ascii="Times New Roman" w:hAnsi="Times New Roman" w:cs="Times New Roman"/>
          <w:sz w:val="24"/>
          <w:szCs w:val="24"/>
        </w:rPr>
        <w:t xml:space="preserve">case of </w:t>
      </w:r>
      <w:r w:rsidR="00821F40" w:rsidRPr="00582C3E">
        <w:rPr>
          <w:rFonts w:ascii="Times New Roman" w:hAnsi="Times New Roman" w:cs="Times New Roman"/>
          <w:b/>
          <w:sz w:val="24"/>
          <w:szCs w:val="24"/>
        </w:rPr>
        <w:t>Attorney Gen</w:t>
      </w:r>
      <w:r w:rsidR="0079071B" w:rsidRPr="00582C3E">
        <w:rPr>
          <w:rFonts w:ascii="Times New Roman" w:hAnsi="Times New Roman" w:cs="Times New Roman"/>
          <w:b/>
          <w:sz w:val="24"/>
          <w:szCs w:val="24"/>
        </w:rPr>
        <w:t xml:space="preserve">eral </w:t>
      </w:r>
      <w:r w:rsidR="00001C3B" w:rsidRPr="00582C3E">
        <w:rPr>
          <w:rFonts w:ascii="Times New Roman" w:hAnsi="Times New Roman" w:cs="Times New Roman"/>
          <w:b/>
          <w:sz w:val="24"/>
          <w:szCs w:val="24"/>
        </w:rPr>
        <w:t>and</w:t>
      </w:r>
      <w:r w:rsidR="0079071B" w:rsidRPr="00582C3E">
        <w:rPr>
          <w:rFonts w:ascii="Times New Roman" w:hAnsi="Times New Roman" w:cs="Times New Roman"/>
          <w:b/>
          <w:sz w:val="24"/>
          <w:szCs w:val="24"/>
        </w:rPr>
        <w:t xml:space="preserve"> Uganda Land Commission v</w:t>
      </w:r>
      <w:r w:rsidR="00821F40" w:rsidRPr="00582C3E">
        <w:rPr>
          <w:rFonts w:ascii="Times New Roman" w:hAnsi="Times New Roman" w:cs="Times New Roman"/>
          <w:b/>
          <w:sz w:val="24"/>
          <w:szCs w:val="24"/>
        </w:rPr>
        <w:t xml:space="preserve"> James Mark Kamoga</w:t>
      </w:r>
      <w:r w:rsidR="00821F40" w:rsidRPr="00582C3E">
        <w:rPr>
          <w:rFonts w:ascii="Times New Roman" w:hAnsi="Times New Roman" w:cs="Times New Roman"/>
          <w:sz w:val="24"/>
          <w:szCs w:val="24"/>
        </w:rPr>
        <w:t xml:space="preserve"> </w:t>
      </w:r>
      <w:r w:rsidR="0005149B" w:rsidRPr="00582C3E">
        <w:rPr>
          <w:rFonts w:ascii="Times New Roman" w:hAnsi="Times New Roman" w:cs="Times New Roman"/>
          <w:b/>
          <w:sz w:val="24"/>
          <w:szCs w:val="24"/>
        </w:rPr>
        <w:t>SCCA</w:t>
      </w:r>
      <w:r w:rsidRPr="00582C3E">
        <w:rPr>
          <w:rFonts w:ascii="Times New Roman" w:hAnsi="Times New Roman" w:cs="Times New Roman"/>
          <w:b/>
          <w:sz w:val="24"/>
          <w:szCs w:val="24"/>
        </w:rPr>
        <w:t xml:space="preserve"> No.8 of </w:t>
      </w:r>
      <w:r w:rsidR="0005149B" w:rsidRPr="00582C3E">
        <w:rPr>
          <w:rFonts w:ascii="Times New Roman" w:hAnsi="Times New Roman" w:cs="Times New Roman"/>
          <w:b/>
          <w:sz w:val="24"/>
          <w:szCs w:val="24"/>
        </w:rPr>
        <w:t>2004</w:t>
      </w:r>
      <w:r w:rsidR="00821F40" w:rsidRPr="00582C3E">
        <w:rPr>
          <w:rFonts w:ascii="Times New Roman" w:hAnsi="Times New Roman" w:cs="Times New Roman"/>
          <w:sz w:val="24"/>
          <w:szCs w:val="24"/>
        </w:rPr>
        <w:t xml:space="preserve"> gave guidance </w:t>
      </w:r>
      <w:r w:rsidR="00001C3B" w:rsidRPr="00582C3E">
        <w:rPr>
          <w:rFonts w:ascii="Times New Roman" w:hAnsi="Times New Roman" w:cs="Times New Roman"/>
          <w:sz w:val="24"/>
          <w:szCs w:val="24"/>
        </w:rPr>
        <w:t xml:space="preserve">to the trial courts in regards to such situations for it categorically provided that </w:t>
      </w:r>
      <w:r w:rsidR="00821F40" w:rsidRPr="00582C3E">
        <w:rPr>
          <w:rFonts w:ascii="Times New Roman" w:hAnsi="Times New Roman" w:cs="Times New Roman"/>
          <w:sz w:val="24"/>
          <w:szCs w:val="24"/>
        </w:rPr>
        <w:t xml:space="preserve"> </w:t>
      </w:r>
      <w:r w:rsidR="00616BC2" w:rsidRPr="00582C3E">
        <w:rPr>
          <w:rFonts w:ascii="Times New Roman" w:hAnsi="Times New Roman" w:cs="Times New Roman"/>
          <w:sz w:val="24"/>
          <w:szCs w:val="24"/>
        </w:rPr>
        <w:t>a</w:t>
      </w:r>
      <w:r w:rsidR="00821F40" w:rsidRPr="00582C3E">
        <w:rPr>
          <w:rFonts w:ascii="Times New Roman" w:hAnsi="Times New Roman" w:cs="Times New Roman"/>
          <w:sz w:val="24"/>
          <w:szCs w:val="24"/>
        </w:rPr>
        <w:t xml:space="preserve"> court may interfere with a consent judgment</w:t>
      </w:r>
      <w:r w:rsidR="000B433D" w:rsidRPr="00582C3E">
        <w:rPr>
          <w:rFonts w:ascii="Times New Roman" w:hAnsi="Times New Roman" w:cs="Times New Roman"/>
          <w:sz w:val="24"/>
          <w:szCs w:val="24"/>
        </w:rPr>
        <w:t>, decree or order</w:t>
      </w:r>
      <w:r w:rsidR="00821F40" w:rsidRPr="00582C3E">
        <w:rPr>
          <w:rFonts w:ascii="Times New Roman" w:hAnsi="Times New Roman" w:cs="Times New Roman"/>
          <w:sz w:val="24"/>
          <w:szCs w:val="24"/>
        </w:rPr>
        <w:t xml:space="preserve"> </w:t>
      </w:r>
      <w:r w:rsidR="00001C3B" w:rsidRPr="00582C3E">
        <w:rPr>
          <w:rFonts w:ascii="Times New Roman" w:hAnsi="Times New Roman" w:cs="Times New Roman"/>
          <w:sz w:val="24"/>
          <w:szCs w:val="24"/>
        </w:rPr>
        <w:t xml:space="preserve">in such limited circumstances </w:t>
      </w:r>
      <w:r w:rsidR="00616BC2" w:rsidRPr="00582C3E">
        <w:rPr>
          <w:rFonts w:ascii="Times New Roman" w:hAnsi="Times New Roman" w:cs="Times New Roman"/>
          <w:sz w:val="24"/>
          <w:szCs w:val="24"/>
        </w:rPr>
        <w:t xml:space="preserve">as </w:t>
      </w:r>
      <w:r w:rsidR="00821F40" w:rsidRPr="00582C3E">
        <w:rPr>
          <w:rFonts w:ascii="Times New Roman" w:hAnsi="Times New Roman" w:cs="Times New Roman"/>
          <w:sz w:val="24"/>
          <w:szCs w:val="24"/>
        </w:rPr>
        <w:t>was outlined by the Court of Appeal of East Africa in</w:t>
      </w:r>
      <w:r w:rsidR="00821F40" w:rsidRPr="00582C3E">
        <w:rPr>
          <w:rFonts w:ascii="Times New Roman" w:hAnsi="Times New Roman" w:cs="Times New Roman"/>
          <w:b/>
          <w:i/>
          <w:sz w:val="24"/>
          <w:szCs w:val="24"/>
        </w:rPr>
        <w:t xml:space="preserve"> </w:t>
      </w:r>
      <w:r w:rsidR="00001C3B" w:rsidRPr="00582C3E">
        <w:rPr>
          <w:rFonts w:ascii="Times New Roman" w:hAnsi="Times New Roman" w:cs="Times New Roman"/>
          <w:b/>
          <w:sz w:val="24"/>
          <w:szCs w:val="24"/>
        </w:rPr>
        <w:t xml:space="preserve">the case </w:t>
      </w:r>
      <w:r w:rsidR="0079071B" w:rsidRPr="00582C3E">
        <w:rPr>
          <w:rFonts w:ascii="Times New Roman" w:hAnsi="Times New Roman" w:cs="Times New Roman"/>
          <w:b/>
          <w:sz w:val="24"/>
          <w:szCs w:val="24"/>
        </w:rPr>
        <w:t>Hirani v</w:t>
      </w:r>
      <w:r w:rsidR="00821F40" w:rsidRPr="00582C3E">
        <w:rPr>
          <w:rFonts w:ascii="Times New Roman" w:hAnsi="Times New Roman" w:cs="Times New Roman"/>
          <w:b/>
          <w:sz w:val="24"/>
          <w:szCs w:val="24"/>
        </w:rPr>
        <w:t xml:space="preserve"> Kassam [1952] EACA 131 </w:t>
      </w:r>
      <w:r w:rsidR="00001C3B" w:rsidRPr="00582C3E">
        <w:rPr>
          <w:rFonts w:ascii="Times New Roman" w:hAnsi="Times New Roman" w:cs="Times New Roman"/>
          <w:sz w:val="24"/>
          <w:szCs w:val="24"/>
        </w:rPr>
        <w:t xml:space="preserve"> </w:t>
      </w:r>
      <w:r w:rsidR="00DD6B2D" w:rsidRPr="00582C3E">
        <w:rPr>
          <w:rFonts w:ascii="Times New Roman" w:hAnsi="Times New Roman" w:cs="Times New Roman"/>
          <w:sz w:val="24"/>
          <w:szCs w:val="24"/>
        </w:rPr>
        <w:t xml:space="preserve">and </w:t>
      </w:r>
      <w:r w:rsidR="00821F40" w:rsidRPr="00582C3E">
        <w:rPr>
          <w:rFonts w:ascii="Times New Roman" w:hAnsi="Times New Roman" w:cs="Times New Roman"/>
          <w:b/>
          <w:sz w:val="24"/>
          <w:szCs w:val="24"/>
        </w:rPr>
        <w:t>Se</w:t>
      </w:r>
      <w:r w:rsidR="00616BC2" w:rsidRPr="00582C3E">
        <w:rPr>
          <w:rFonts w:ascii="Times New Roman" w:hAnsi="Times New Roman" w:cs="Times New Roman"/>
          <w:b/>
          <w:sz w:val="24"/>
          <w:szCs w:val="24"/>
        </w:rPr>
        <w:t>a</w:t>
      </w:r>
      <w:r w:rsidR="00821F40" w:rsidRPr="00582C3E">
        <w:rPr>
          <w:rFonts w:ascii="Times New Roman" w:hAnsi="Times New Roman" w:cs="Times New Roman"/>
          <w:b/>
          <w:sz w:val="24"/>
          <w:szCs w:val="24"/>
        </w:rPr>
        <w:t>ton on Judgments and Orders 7</w:t>
      </w:r>
      <w:r w:rsidR="00821F40" w:rsidRPr="00582C3E">
        <w:rPr>
          <w:rFonts w:ascii="Times New Roman" w:hAnsi="Times New Roman" w:cs="Times New Roman"/>
          <w:b/>
          <w:sz w:val="24"/>
          <w:szCs w:val="24"/>
          <w:vertAlign w:val="superscript"/>
        </w:rPr>
        <w:t>th</w:t>
      </w:r>
      <w:r w:rsidR="00821F40" w:rsidRPr="00582C3E">
        <w:rPr>
          <w:rFonts w:ascii="Times New Roman" w:hAnsi="Times New Roman" w:cs="Times New Roman"/>
          <w:b/>
          <w:sz w:val="24"/>
          <w:szCs w:val="24"/>
        </w:rPr>
        <w:t xml:space="preserve"> Edition Vol.</w:t>
      </w:r>
      <w:r w:rsidR="0079071B" w:rsidRPr="00582C3E">
        <w:rPr>
          <w:rFonts w:ascii="Times New Roman" w:hAnsi="Times New Roman" w:cs="Times New Roman"/>
          <w:b/>
          <w:sz w:val="24"/>
          <w:szCs w:val="24"/>
        </w:rPr>
        <w:t xml:space="preserve"> </w:t>
      </w:r>
      <w:r w:rsidR="00616BC2" w:rsidRPr="00582C3E">
        <w:rPr>
          <w:rFonts w:ascii="Times New Roman" w:hAnsi="Times New Roman" w:cs="Times New Roman"/>
          <w:b/>
          <w:sz w:val="24"/>
          <w:szCs w:val="24"/>
        </w:rPr>
        <w:t>1 page</w:t>
      </w:r>
      <w:r w:rsidR="00821F40" w:rsidRPr="00582C3E">
        <w:rPr>
          <w:rFonts w:ascii="Times New Roman" w:hAnsi="Times New Roman" w:cs="Times New Roman"/>
          <w:b/>
          <w:sz w:val="24"/>
          <w:szCs w:val="24"/>
        </w:rPr>
        <w:t xml:space="preserve"> 124</w:t>
      </w:r>
      <w:r w:rsidR="00DD6B2D" w:rsidRPr="00582C3E">
        <w:rPr>
          <w:rFonts w:ascii="Times New Roman" w:hAnsi="Times New Roman" w:cs="Times New Roman"/>
          <w:b/>
          <w:sz w:val="24"/>
          <w:szCs w:val="24"/>
        </w:rPr>
        <w:t xml:space="preserve"> </w:t>
      </w:r>
      <w:r w:rsidR="00DD6B2D" w:rsidRPr="00582C3E">
        <w:rPr>
          <w:rFonts w:ascii="Times New Roman" w:hAnsi="Times New Roman" w:cs="Times New Roman"/>
          <w:sz w:val="24"/>
          <w:szCs w:val="24"/>
        </w:rPr>
        <w:t>provides a pointer to such categories as follows</w:t>
      </w:r>
      <w:r w:rsidR="00821F40" w:rsidRPr="00582C3E">
        <w:rPr>
          <w:rFonts w:ascii="Times New Roman" w:hAnsi="Times New Roman" w:cs="Times New Roman"/>
          <w:sz w:val="24"/>
          <w:szCs w:val="24"/>
        </w:rPr>
        <w:t>;</w:t>
      </w:r>
    </w:p>
    <w:p w:rsidR="00821F40" w:rsidRPr="00582C3E" w:rsidRDefault="00821F40" w:rsidP="00582C3E">
      <w:pPr>
        <w:spacing w:line="360" w:lineRule="auto"/>
        <w:ind w:left="720"/>
        <w:jc w:val="both"/>
        <w:rPr>
          <w:rFonts w:ascii="Times New Roman" w:hAnsi="Times New Roman" w:cs="Times New Roman"/>
          <w:b/>
          <w:sz w:val="24"/>
          <w:szCs w:val="24"/>
        </w:rPr>
      </w:pPr>
      <w:r w:rsidRPr="00582C3E">
        <w:rPr>
          <w:rFonts w:ascii="Times New Roman" w:hAnsi="Times New Roman" w:cs="Times New Roman"/>
          <w:b/>
          <w:sz w:val="24"/>
          <w:szCs w:val="24"/>
        </w:rPr>
        <w:t>“prima facie, any order made in the presence and with a consent of counsel is binding on all parti</w:t>
      </w:r>
      <w:r w:rsidR="00616BC2" w:rsidRPr="00582C3E">
        <w:rPr>
          <w:rFonts w:ascii="Times New Roman" w:hAnsi="Times New Roman" w:cs="Times New Roman"/>
          <w:b/>
          <w:sz w:val="24"/>
          <w:szCs w:val="24"/>
        </w:rPr>
        <w:t>es to the proceedings or action</w:t>
      </w:r>
      <w:r w:rsidRPr="00582C3E">
        <w:rPr>
          <w:rFonts w:ascii="Times New Roman" w:hAnsi="Times New Roman" w:cs="Times New Roman"/>
          <w:b/>
          <w:sz w:val="24"/>
          <w:szCs w:val="24"/>
        </w:rPr>
        <w:t xml:space="preserve"> and cannot be varied or discharged unless </w:t>
      </w:r>
      <w:r w:rsidR="00616BC2" w:rsidRPr="00582C3E">
        <w:rPr>
          <w:rFonts w:ascii="Times New Roman" w:hAnsi="Times New Roman" w:cs="Times New Roman"/>
          <w:b/>
          <w:sz w:val="24"/>
          <w:szCs w:val="24"/>
        </w:rPr>
        <w:t xml:space="preserve">it was </w:t>
      </w:r>
      <w:r w:rsidRPr="00582C3E">
        <w:rPr>
          <w:rFonts w:ascii="Times New Roman" w:hAnsi="Times New Roman" w:cs="Times New Roman"/>
          <w:b/>
          <w:sz w:val="24"/>
          <w:szCs w:val="24"/>
        </w:rPr>
        <w:t>obtained by fraud or collusion, or by an agreement co</w:t>
      </w:r>
      <w:r w:rsidR="00616BC2" w:rsidRPr="00582C3E">
        <w:rPr>
          <w:rFonts w:ascii="Times New Roman" w:hAnsi="Times New Roman" w:cs="Times New Roman"/>
          <w:b/>
          <w:sz w:val="24"/>
          <w:szCs w:val="24"/>
        </w:rPr>
        <w:t xml:space="preserve">ntrary to policy of the court … </w:t>
      </w:r>
      <w:r w:rsidRPr="00582C3E">
        <w:rPr>
          <w:rFonts w:ascii="Times New Roman" w:hAnsi="Times New Roman" w:cs="Times New Roman"/>
          <w:b/>
          <w:sz w:val="24"/>
          <w:szCs w:val="24"/>
        </w:rPr>
        <w:t>or if the consent was given without sufficient material facts, or in misapprehension or in ignorance of material facts, or in general for a reason which would enable court to set aside an agreement.”</w:t>
      </w:r>
    </w:p>
    <w:p w:rsidR="00821F40" w:rsidRPr="00582C3E" w:rsidRDefault="00CD566C" w:rsidP="00582C3E">
      <w:pPr>
        <w:spacing w:line="360" w:lineRule="auto"/>
        <w:jc w:val="both"/>
        <w:rPr>
          <w:rFonts w:ascii="Times New Roman" w:hAnsi="Times New Roman" w:cs="Times New Roman"/>
          <w:sz w:val="24"/>
          <w:szCs w:val="24"/>
        </w:rPr>
      </w:pPr>
      <w:r w:rsidRPr="00582C3E">
        <w:rPr>
          <w:rFonts w:ascii="Times New Roman" w:hAnsi="Times New Roman" w:cs="Times New Roman"/>
          <w:sz w:val="24"/>
          <w:szCs w:val="24"/>
        </w:rPr>
        <w:t xml:space="preserve">From the holding of the court and the erudite quotation in </w:t>
      </w:r>
      <w:r w:rsidRPr="00582C3E">
        <w:rPr>
          <w:rFonts w:ascii="Times New Roman" w:hAnsi="Times New Roman" w:cs="Times New Roman"/>
          <w:b/>
          <w:sz w:val="24"/>
          <w:szCs w:val="24"/>
        </w:rPr>
        <w:t>Seaton (above)</w:t>
      </w:r>
      <w:r w:rsidR="00DD6B2D" w:rsidRPr="00582C3E">
        <w:rPr>
          <w:rFonts w:ascii="Times New Roman" w:hAnsi="Times New Roman" w:cs="Times New Roman"/>
          <w:sz w:val="24"/>
          <w:szCs w:val="24"/>
        </w:rPr>
        <w:t xml:space="preserve"> it would mean that for an applicant to move the trial court to set aside a consent judgment, such an applicant must prove that </w:t>
      </w:r>
      <w:r w:rsidR="00616BC2" w:rsidRPr="00582C3E">
        <w:rPr>
          <w:rFonts w:ascii="Times New Roman" w:hAnsi="Times New Roman" w:cs="Times New Roman"/>
          <w:sz w:val="24"/>
          <w:szCs w:val="24"/>
        </w:rPr>
        <w:t xml:space="preserve">the </w:t>
      </w:r>
      <w:r w:rsidR="00DD6B2D" w:rsidRPr="00582C3E">
        <w:rPr>
          <w:rFonts w:ascii="Times New Roman" w:hAnsi="Times New Roman" w:cs="Times New Roman"/>
          <w:sz w:val="24"/>
          <w:szCs w:val="24"/>
        </w:rPr>
        <w:t xml:space="preserve">consent was obtained by </w:t>
      </w:r>
      <w:r w:rsidR="00616BC2" w:rsidRPr="00582C3E">
        <w:rPr>
          <w:rFonts w:ascii="Times New Roman" w:hAnsi="Times New Roman" w:cs="Times New Roman"/>
          <w:sz w:val="24"/>
          <w:szCs w:val="24"/>
        </w:rPr>
        <w:t>r</w:t>
      </w:r>
      <w:r w:rsidR="00DD6B2D" w:rsidRPr="00582C3E">
        <w:rPr>
          <w:rFonts w:ascii="Times New Roman" w:hAnsi="Times New Roman" w:cs="Times New Roman"/>
          <w:sz w:val="24"/>
          <w:szCs w:val="24"/>
        </w:rPr>
        <w:t>eason</w:t>
      </w:r>
      <w:r w:rsidR="00821F40" w:rsidRPr="00582C3E">
        <w:rPr>
          <w:rFonts w:ascii="Times New Roman" w:hAnsi="Times New Roman" w:cs="Times New Roman"/>
          <w:sz w:val="24"/>
          <w:szCs w:val="24"/>
        </w:rPr>
        <w:t xml:space="preserve"> </w:t>
      </w:r>
      <w:r w:rsidR="00DD6B2D" w:rsidRPr="00582C3E">
        <w:rPr>
          <w:rFonts w:ascii="Times New Roman" w:hAnsi="Times New Roman" w:cs="Times New Roman"/>
          <w:sz w:val="24"/>
          <w:szCs w:val="24"/>
        </w:rPr>
        <w:t>of</w:t>
      </w:r>
      <w:r w:rsidR="0033610D" w:rsidRPr="00582C3E">
        <w:rPr>
          <w:rFonts w:ascii="Times New Roman" w:hAnsi="Times New Roman" w:cs="Times New Roman"/>
          <w:sz w:val="24"/>
          <w:szCs w:val="24"/>
        </w:rPr>
        <w:t xml:space="preserve"> </w:t>
      </w:r>
      <w:r w:rsidR="00821F40" w:rsidRPr="00582C3E">
        <w:rPr>
          <w:rFonts w:ascii="Times New Roman" w:hAnsi="Times New Roman" w:cs="Times New Roman"/>
          <w:sz w:val="24"/>
          <w:szCs w:val="24"/>
        </w:rPr>
        <w:t>fraud, mistake, misapprehension or contravention of court policy.</w:t>
      </w:r>
    </w:p>
    <w:p w:rsidR="00EC4626" w:rsidRPr="00582C3E" w:rsidRDefault="00CD566C" w:rsidP="00582C3E">
      <w:pPr>
        <w:spacing w:line="360" w:lineRule="auto"/>
        <w:jc w:val="both"/>
        <w:rPr>
          <w:rFonts w:ascii="Times New Roman" w:hAnsi="Times New Roman" w:cs="Times New Roman"/>
          <w:sz w:val="24"/>
          <w:szCs w:val="24"/>
        </w:rPr>
      </w:pPr>
      <w:r w:rsidRPr="00582C3E">
        <w:rPr>
          <w:rFonts w:ascii="Times New Roman" w:hAnsi="Times New Roman" w:cs="Times New Roman"/>
          <w:sz w:val="24"/>
          <w:szCs w:val="24"/>
        </w:rPr>
        <w:lastRenderedPageBreak/>
        <w:t xml:space="preserve">When the above principles are </w:t>
      </w:r>
      <w:r w:rsidR="009F4E3B" w:rsidRPr="00582C3E">
        <w:rPr>
          <w:rFonts w:ascii="Times New Roman" w:hAnsi="Times New Roman" w:cs="Times New Roman"/>
          <w:sz w:val="24"/>
          <w:szCs w:val="24"/>
        </w:rPr>
        <w:t>r</w:t>
      </w:r>
      <w:r w:rsidR="0033610D" w:rsidRPr="00582C3E">
        <w:rPr>
          <w:rFonts w:ascii="Times New Roman" w:hAnsi="Times New Roman" w:cs="Times New Roman"/>
          <w:sz w:val="24"/>
          <w:szCs w:val="24"/>
        </w:rPr>
        <w:t>elat</w:t>
      </w:r>
      <w:r w:rsidR="009F4E3B" w:rsidRPr="00582C3E">
        <w:rPr>
          <w:rFonts w:ascii="Times New Roman" w:hAnsi="Times New Roman" w:cs="Times New Roman"/>
          <w:sz w:val="24"/>
          <w:szCs w:val="24"/>
        </w:rPr>
        <w:t xml:space="preserve">ed to the instant matter, it can be surmised that </w:t>
      </w:r>
      <w:r w:rsidR="0033610D" w:rsidRPr="00582C3E">
        <w:rPr>
          <w:rFonts w:ascii="Times New Roman" w:hAnsi="Times New Roman" w:cs="Times New Roman"/>
          <w:sz w:val="24"/>
          <w:szCs w:val="24"/>
        </w:rPr>
        <w:t xml:space="preserve">the contention of </w:t>
      </w:r>
      <w:r w:rsidR="009F4E3B" w:rsidRPr="00582C3E">
        <w:rPr>
          <w:rFonts w:ascii="Times New Roman" w:hAnsi="Times New Roman" w:cs="Times New Roman"/>
          <w:sz w:val="24"/>
          <w:szCs w:val="24"/>
        </w:rPr>
        <w:t>the applicant</w:t>
      </w:r>
      <w:r w:rsidR="0005149B" w:rsidRPr="00582C3E">
        <w:rPr>
          <w:rFonts w:ascii="Times New Roman" w:hAnsi="Times New Roman" w:cs="Times New Roman"/>
          <w:sz w:val="24"/>
          <w:szCs w:val="24"/>
        </w:rPr>
        <w:t xml:space="preserve"> </w:t>
      </w:r>
      <w:r w:rsidR="009F4E3B" w:rsidRPr="00582C3E">
        <w:rPr>
          <w:rFonts w:ascii="Times New Roman" w:hAnsi="Times New Roman" w:cs="Times New Roman"/>
          <w:sz w:val="24"/>
          <w:szCs w:val="24"/>
        </w:rPr>
        <w:t>after instituting ab</w:t>
      </w:r>
      <w:r w:rsidR="0033610D" w:rsidRPr="00582C3E">
        <w:rPr>
          <w:rFonts w:ascii="Times New Roman" w:hAnsi="Times New Roman" w:cs="Times New Roman"/>
          <w:sz w:val="24"/>
          <w:szCs w:val="24"/>
        </w:rPr>
        <w:t xml:space="preserve"> High Court Civil Suit No </w:t>
      </w:r>
      <w:r w:rsidR="0005149B" w:rsidRPr="00582C3E">
        <w:rPr>
          <w:rFonts w:ascii="Times New Roman" w:hAnsi="Times New Roman" w:cs="Times New Roman"/>
          <w:sz w:val="24"/>
          <w:szCs w:val="24"/>
        </w:rPr>
        <w:t>299 of</w:t>
      </w:r>
      <w:r w:rsidR="009F4E3B" w:rsidRPr="00582C3E">
        <w:rPr>
          <w:rFonts w:ascii="Times New Roman" w:hAnsi="Times New Roman" w:cs="Times New Roman"/>
          <w:sz w:val="24"/>
          <w:szCs w:val="24"/>
        </w:rPr>
        <w:t xml:space="preserve"> 2013 in which they were claiming against the respondent</w:t>
      </w:r>
      <w:r w:rsidR="0033610D" w:rsidRPr="00582C3E">
        <w:rPr>
          <w:rFonts w:ascii="Times New Roman" w:hAnsi="Times New Roman" w:cs="Times New Roman"/>
          <w:sz w:val="24"/>
          <w:szCs w:val="24"/>
        </w:rPr>
        <w:t xml:space="preserve"> the</w:t>
      </w:r>
      <w:r w:rsidR="0005149B" w:rsidRPr="00582C3E">
        <w:rPr>
          <w:rFonts w:ascii="Times New Roman" w:hAnsi="Times New Roman" w:cs="Times New Roman"/>
          <w:sz w:val="24"/>
          <w:szCs w:val="24"/>
        </w:rPr>
        <w:t xml:space="preserve"> recover</w:t>
      </w:r>
      <w:r w:rsidR="0033610D" w:rsidRPr="00582C3E">
        <w:rPr>
          <w:rFonts w:ascii="Times New Roman" w:hAnsi="Times New Roman" w:cs="Times New Roman"/>
          <w:sz w:val="24"/>
          <w:szCs w:val="24"/>
        </w:rPr>
        <w:t>y of</w:t>
      </w:r>
      <w:r w:rsidR="0005149B" w:rsidRPr="00582C3E">
        <w:rPr>
          <w:rFonts w:ascii="Times New Roman" w:hAnsi="Times New Roman" w:cs="Times New Roman"/>
          <w:sz w:val="24"/>
          <w:szCs w:val="24"/>
        </w:rPr>
        <w:t xml:space="preserve"> unpaid dividends in respect of the late Sir G.D. Rukidi 111’s </w:t>
      </w:r>
      <w:r w:rsidR="009F4E3B" w:rsidRPr="00582C3E">
        <w:rPr>
          <w:rFonts w:ascii="Times New Roman" w:hAnsi="Times New Roman" w:cs="Times New Roman"/>
          <w:sz w:val="24"/>
          <w:szCs w:val="24"/>
        </w:rPr>
        <w:t xml:space="preserve">, they were convinced by  </w:t>
      </w:r>
      <w:r w:rsidR="0033610D" w:rsidRPr="00582C3E">
        <w:rPr>
          <w:rFonts w:ascii="Times New Roman" w:hAnsi="Times New Roman" w:cs="Times New Roman"/>
          <w:sz w:val="24"/>
          <w:szCs w:val="24"/>
        </w:rPr>
        <w:t>the G</w:t>
      </w:r>
      <w:r w:rsidR="0005149B" w:rsidRPr="00582C3E">
        <w:rPr>
          <w:rFonts w:ascii="Times New Roman" w:hAnsi="Times New Roman" w:cs="Times New Roman"/>
          <w:sz w:val="24"/>
          <w:szCs w:val="24"/>
        </w:rPr>
        <w:t>overnment</w:t>
      </w:r>
      <w:r w:rsidR="0033610D" w:rsidRPr="00582C3E">
        <w:rPr>
          <w:rFonts w:ascii="Times New Roman" w:hAnsi="Times New Roman" w:cs="Times New Roman"/>
          <w:sz w:val="24"/>
          <w:szCs w:val="24"/>
        </w:rPr>
        <w:t xml:space="preserve"> of Uganda</w:t>
      </w:r>
      <w:r w:rsidR="0005149B" w:rsidRPr="00582C3E">
        <w:rPr>
          <w:rFonts w:ascii="Times New Roman" w:hAnsi="Times New Roman" w:cs="Times New Roman"/>
          <w:sz w:val="24"/>
          <w:szCs w:val="24"/>
        </w:rPr>
        <w:t xml:space="preserve"> </w:t>
      </w:r>
      <w:r w:rsidR="0033610D" w:rsidRPr="00582C3E">
        <w:rPr>
          <w:rFonts w:ascii="Times New Roman" w:hAnsi="Times New Roman" w:cs="Times New Roman"/>
          <w:sz w:val="24"/>
          <w:szCs w:val="24"/>
        </w:rPr>
        <w:t>wh</w:t>
      </w:r>
      <w:r w:rsidR="009F4E3B" w:rsidRPr="00582C3E">
        <w:rPr>
          <w:rFonts w:ascii="Times New Roman" w:hAnsi="Times New Roman" w:cs="Times New Roman"/>
          <w:sz w:val="24"/>
          <w:szCs w:val="24"/>
        </w:rPr>
        <w:t xml:space="preserve">ich had </w:t>
      </w:r>
      <w:r w:rsidR="0005149B" w:rsidRPr="00582C3E">
        <w:rPr>
          <w:rFonts w:ascii="Times New Roman" w:hAnsi="Times New Roman" w:cs="Times New Roman"/>
          <w:sz w:val="24"/>
          <w:szCs w:val="24"/>
        </w:rPr>
        <w:t xml:space="preserve">the majority share holder in the respondent </w:t>
      </w:r>
      <w:r w:rsidR="00AD321B" w:rsidRPr="00582C3E">
        <w:rPr>
          <w:rFonts w:ascii="Times New Roman" w:hAnsi="Times New Roman" w:cs="Times New Roman"/>
          <w:sz w:val="24"/>
          <w:szCs w:val="24"/>
        </w:rPr>
        <w:t xml:space="preserve">company </w:t>
      </w:r>
      <w:r w:rsidR="009F4E3B" w:rsidRPr="00582C3E">
        <w:rPr>
          <w:rFonts w:ascii="Times New Roman" w:hAnsi="Times New Roman" w:cs="Times New Roman"/>
          <w:sz w:val="24"/>
          <w:szCs w:val="24"/>
        </w:rPr>
        <w:t xml:space="preserve">to abandon for the government had by then </w:t>
      </w:r>
      <w:r w:rsidR="006514D5" w:rsidRPr="00582C3E">
        <w:rPr>
          <w:rFonts w:ascii="Times New Roman" w:hAnsi="Times New Roman" w:cs="Times New Roman"/>
          <w:sz w:val="24"/>
          <w:szCs w:val="24"/>
        </w:rPr>
        <w:t xml:space="preserve">was </w:t>
      </w:r>
      <w:r w:rsidR="004D30DA" w:rsidRPr="00582C3E">
        <w:rPr>
          <w:rFonts w:ascii="Times New Roman" w:hAnsi="Times New Roman" w:cs="Times New Roman"/>
          <w:sz w:val="24"/>
          <w:szCs w:val="24"/>
        </w:rPr>
        <w:t xml:space="preserve">engaged </w:t>
      </w:r>
      <w:r w:rsidR="0005149B" w:rsidRPr="00582C3E">
        <w:rPr>
          <w:rFonts w:ascii="Times New Roman" w:hAnsi="Times New Roman" w:cs="Times New Roman"/>
          <w:sz w:val="24"/>
          <w:szCs w:val="24"/>
        </w:rPr>
        <w:t xml:space="preserve">in the </w:t>
      </w:r>
      <w:r w:rsidR="00AD321B" w:rsidRPr="00582C3E">
        <w:rPr>
          <w:rFonts w:ascii="Times New Roman" w:hAnsi="Times New Roman" w:cs="Times New Roman"/>
          <w:sz w:val="24"/>
          <w:szCs w:val="24"/>
        </w:rPr>
        <w:t>process of divesting its shareholding to an</w:t>
      </w:r>
      <w:r w:rsidR="004D30DA" w:rsidRPr="00582C3E">
        <w:rPr>
          <w:rFonts w:ascii="Times New Roman" w:hAnsi="Times New Roman" w:cs="Times New Roman"/>
          <w:sz w:val="24"/>
          <w:szCs w:val="24"/>
        </w:rPr>
        <w:t>other</w:t>
      </w:r>
      <w:r w:rsidR="00AD321B" w:rsidRPr="00582C3E">
        <w:rPr>
          <w:rFonts w:ascii="Times New Roman" w:hAnsi="Times New Roman" w:cs="Times New Roman"/>
          <w:sz w:val="24"/>
          <w:szCs w:val="24"/>
        </w:rPr>
        <w:t xml:space="preserve"> investor </w:t>
      </w:r>
      <w:r w:rsidR="006514D5" w:rsidRPr="00582C3E">
        <w:rPr>
          <w:rFonts w:ascii="Times New Roman" w:hAnsi="Times New Roman" w:cs="Times New Roman"/>
          <w:sz w:val="24"/>
          <w:szCs w:val="24"/>
        </w:rPr>
        <w:t>and it</w:t>
      </w:r>
      <w:r w:rsidR="00AD321B" w:rsidRPr="00582C3E">
        <w:rPr>
          <w:rFonts w:ascii="Times New Roman" w:hAnsi="Times New Roman" w:cs="Times New Roman"/>
          <w:sz w:val="24"/>
          <w:szCs w:val="24"/>
        </w:rPr>
        <w:t xml:space="preserve"> viewed </w:t>
      </w:r>
      <w:r w:rsidR="006514D5" w:rsidRPr="00582C3E">
        <w:rPr>
          <w:rFonts w:ascii="Times New Roman" w:hAnsi="Times New Roman" w:cs="Times New Roman"/>
          <w:sz w:val="24"/>
          <w:szCs w:val="24"/>
        </w:rPr>
        <w:t>the</w:t>
      </w:r>
      <w:r w:rsidR="004D30DA" w:rsidRPr="00582C3E">
        <w:rPr>
          <w:rFonts w:ascii="Times New Roman" w:hAnsi="Times New Roman" w:cs="Times New Roman"/>
          <w:sz w:val="24"/>
          <w:szCs w:val="24"/>
        </w:rPr>
        <w:t xml:space="preserve"> </w:t>
      </w:r>
      <w:r w:rsidR="00AD321B" w:rsidRPr="00582C3E">
        <w:rPr>
          <w:rFonts w:ascii="Times New Roman" w:hAnsi="Times New Roman" w:cs="Times New Roman"/>
          <w:sz w:val="24"/>
          <w:szCs w:val="24"/>
        </w:rPr>
        <w:t xml:space="preserve">pending suit </w:t>
      </w:r>
      <w:r w:rsidR="006514D5" w:rsidRPr="00582C3E">
        <w:rPr>
          <w:rFonts w:ascii="Times New Roman" w:hAnsi="Times New Roman" w:cs="Times New Roman"/>
          <w:sz w:val="24"/>
          <w:szCs w:val="24"/>
        </w:rPr>
        <w:t xml:space="preserve">in court </w:t>
      </w:r>
      <w:r w:rsidR="00AD321B" w:rsidRPr="00582C3E">
        <w:rPr>
          <w:rFonts w:ascii="Times New Roman" w:hAnsi="Times New Roman" w:cs="Times New Roman"/>
          <w:sz w:val="24"/>
          <w:szCs w:val="24"/>
        </w:rPr>
        <w:t xml:space="preserve">as a major stumbling block to </w:t>
      </w:r>
      <w:r w:rsidR="006514D5" w:rsidRPr="00582C3E">
        <w:rPr>
          <w:rFonts w:ascii="Times New Roman" w:hAnsi="Times New Roman" w:cs="Times New Roman"/>
          <w:sz w:val="24"/>
          <w:szCs w:val="24"/>
        </w:rPr>
        <w:t xml:space="preserve">its </w:t>
      </w:r>
      <w:r w:rsidR="00AD321B" w:rsidRPr="00582C3E">
        <w:rPr>
          <w:rFonts w:ascii="Times New Roman" w:hAnsi="Times New Roman" w:cs="Times New Roman"/>
          <w:sz w:val="24"/>
          <w:szCs w:val="24"/>
        </w:rPr>
        <w:t>divest</w:t>
      </w:r>
      <w:r w:rsidR="004D30DA" w:rsidRPr="00582C3E">
        <w:rPr>
          <w:rFonts w:ascii="Times New Roman" w:hAnsi="Times New Roman" w:cs="Times New Roman"/>
          <w:sz w:val="24"/>
          <w:szCs w:val="24"/>
        </w:rPr>
        <w:t xml:space="preserve">ure </w:t>
      </w:r>
      <w:r w:rsidR="006514D5" w:rsidRPr="00582C3E">
        <w:rPr>
          <w:rFonts w:ascii="Times New Roman" w:hAnsi="Times New Roman" w:cs="Times New Roman"/>
          <w:sz w:val="24"/>
          <w:szCs w:val="24"/>
        </w:rPr>
        <w:t xml:space="preserve">efforts </w:t>
      </w:r>
      <w:r w:rsidR="004D30DA" w:rsidRPr="00582C3E">
        <w:rPr>
          <w:rFonts w:ascii="Times New Roman" w:hAnsi="Times New Roman" w:cs="Times New Roman"/>
          <w:sz w:val="24"/>
          <w:szCs w:val="24"/>
        </w:rPr>
        <w:t xml:space="preserve">thus </w:t>
      </w:r>
      <w:r w:rsidR="00AD321B" w:rsidRPr="00582C3E">
        <w:rPr>
          <w:rFonts w:ascii="Times New Roman" w:hAnsi="Times New Roman" w:cs="Times New Roman"/>
          <w:sz w:val="24"/>
          <w:szCs w:val="24"/>
        </w:rPr>
        <w:t xml:space="preserve">under </w:t>
      </w:r>
      <w:r w:rsidR="00A1589C" w:rsidRPr="00582C3E">
        <w:rPr>
          <w:rFonts w:ascii="Times New Roman" w:hAnsi="Times New Roman" w:cs="Times New Roman"/>
          <w:sz w:val="24"/>
          <w:szCs w:val="24"/>
        </w:rPr>
        <w:t xml:space="preserve">the </w:t>
      </w:r>
      <w:r w:rsidR="00AD321B" w:rsidRPr="00582C3E">
        <w:rPr>
          <w:rFonts w:ascii="Times New Roman" w:hAnsi="Times New Roman" w:cs="Times New Roman"/>
          <w:sz w:val="24"/>
          <w:szCs w:val="24"/>
        </w:rPr>
        <w:t xml:space="preserve">auspices of the </w:t>
      </w:r>
      <w:r w:rsidR="004D30DA" w:rsidRPr="00582C3E">
        <w:rPr>
          <w:rFonts w:ascii="Times New Roman" w:hAnsi="Times New Roman" w:cs="Times New Roman"/>
          <w:sz w:val="24"/>
          <w:szCs w:val="24"/>
        </w:rPr>
        <w:t xml:space="preserve">Privatization Unit </w:t>
      </w:r>
      <w:r w:rsidR="00AD321B" w:rsidRPr="00582C3E">
        <w:rPr>
          <w:rFonts w:ascii="Times New Roman" w:hAnsi="Times New Roman" w:cs="Times New Roman"/>
          <w:sz w:val="24"/>
          <w:szCs w:val="24"/>
        </w:rPr>
        <w:t>of the Ministry of Finance, Pl</w:t>
      </w:r>
      <w:r w:rsidR="004D30DA" w:rsidRPr="00582C3E">
        <w:rPr>
          <w:rFonts w:ascii="Times New Roman" w:hAnsi="Times New Roman" w:cs="Times New Roman"/>
          <w:sz w:val="24"/>
          <w:szCs w:val="24"/>
        </w:rPr>
        <w:t>anning and Economic Development</w:t>
      </w:r>
      <w:r w:rsidR="00AD321B" w:rsidRPr="00582C3E">
        <w:rPr>
          <w:rFonts w:ascii="Times New Roman" w:hAnsi="Times New Roman" w:cs="Times New Roman"/>
          <w:sz w:val="24"/>
          <w:szCs w:val="24"/>
        </w:rPr>
        <w:t xml:space="preserve"> the government ini</w:t>
      </w:r>
      <w:r w:rsidR="006514D5" w:rsidRPr="00582C3E">
        <w:rPr>
          <w:rFonts w:ascii="Times New Roman" w:hAnsi="Times New Roman" w:cs="Times New Roman"/>
          <w:sz w:val="24"/>
          <w:szCs w:val="24"/>
        </w:rPr>
        <w:t>tiated talks with the applicant</w:t>
      </w:r>
      <w:r w:rsidR="00AD321B" w:rsidRPr="00582C3E">
        <w:rPr>
          <w:rFonts w:ascii="Times New Roman" w:hAnsi="Times New Roman" w:cs="Times New Roman"/>
          <w:sz w:val="24"/>
          <w:szCs w:val="24"/>
        </w:rPr>
        <w:t xml:space="preserve"> to s</w:t>
      </w:r>
      <w:r w:rsidR="006514D5" w:rsidRPr="00582C3E">
        <w:rPr>
          <w:rFonts w:ascii="Times New Roman" w:hAnsi="Times New Roman" w:cs="Times New Roman"/>
          <w:sz w:val="24"/>
          <w:szCs w:val="24"/>
        </w:rPr>
        <w:t xml:space="preserve">ecure </w:t>
      </w:r>
      <w:r w:rsidR="00AD321B" w:rsidRPr="00582C3E">
        <w:rPr>
          <w:rFonts w:ascii="Times New Roman" w:hAnsi="Times New Roman" w:cs="Times New Roman"/>
          <w:sz w:val="24"/>
          <w:szCs w:val="24"/>
        </w:rPr>
        <w:t>th</w:t>
      </w:r>
      <w:r w:rsidR="006514D5" w:rsidRPr="00582C3E">
        <w:rPr>
          <w:rFonts w:ascii="Times New Roman" w:hAnsi="Times New Roman" w:cs="Times New Roman"/>
          <w:sz w:val="24"/>
          <w:szCs w:val="24"/>
        </w:rPr>
        <w:t xml:space="preserve">at divestiture </w:t>
      </w:r>
      <w:r w:rsidR="004D30DA" w:rsidRPr="00582C3E">
        <w:rPr>
          <w:rFonts w:ascii="Times New Roman" w:hAnsi="Times New Roman" w:cs="Times New Roman"/>
          <w:sz w:val="24"/>
          <w:szCs w:val="24"/>
        </w:rPr>
        <w:t xml:space="preserve">process </w:t>
      </w:r>
      <w:r w:rsidR="006514D5" w:rsidRPr="00582C3E">
        <w:rPr>
          <w:rFonts w:ascii="Times New Roman" w:hAnsi="Times New Roman" w:cs="Times New Roman"/>
          <w:sz w:val="24"/>
          <w:szCs w:val="24"/>
        </w:rPr>
        <w:t xml:space="preserve">with a promise to settle the Applicant’s interests and that the said promise </w:t>
      </w:r>
      <w:r w:rsidR="00AD321B" w:rsidRPr="00582C3E">
        <w:rPr>
          <w:rFonts w:ascii="Times New Roman" w:hAnsi="Times New Roman" w:cs="Times New Roman"/>
          <w:sz w:val="24"/>
          <w:szCs w:val="24"/>
        </w:rPr>
        <w:t xml:space="preserve">led the </w:t>
      </w:r>
      <w:r w:rsidR="006514D5" w:rsidRPr="00582C3E">
        <w:rPr>
          <w:rFonts w:ascii="Times New Roman" w:hAnsi="Times New Roman" w:cs="Times New Roman"/>
          <w:sz w:val="24"/>
          <w:szCs w:val="24"/>
        </w:rPr>
        <w:t xml:space="preserve">Applicants to sign a consent for the </w:t>
      </w:r>
      <w:r w:rsidR="00AD321B" w:rsidRPr="00582C3E">
        <w:rPr>
          <w:rFonts w:ascii="Times New Roman" w:hAnsi="Times New Roman" w:cs="Times New Roman"/>
          <w:sz w:val="24"/>
          <w:szCs w:val="24"/>
        </w:rPr>
        <w:t xml:space="preserve">withdrawal of the </w:t>
      </w:r>
      <w:r w:rsidR="004D30DA" w:rsidRPr="00582C3E">
        <w:rPr>
          <w:rFonts w:ascii="Times New Roman" w:hAnsi="Times New Roman" w:cs="Times New Roman"/>
          <w:sz w:val="24"/>
          <w:szCs w:val="24"/>
        </w:rPr>
        <w:t xml:space="preserve">head </w:t>
      </w:r>
      <w:r w:rsidR="00AD321B" w:rsidRPr="00582C3E">
        <w:rPr>
          <w:rFonts w:ascii="Times New Roman" w:hAnsi="Times New Roman" w:cs="Times New Roman"/>
          <w:sz w:val="24"/>
          <w:szCs w:val="24"/>
        </w:rPr>
        <w:t xml:space="preserve">suit </w:t>
      </w:r>
      <w:r w:rsidR="006514D5" w:rsidRPr="00582C3E">
        <w:rPr>
          <w:rFonts w:ascii="Times New Roman" w:hAnsi="Times New Roman" w:cs="Times New Roman"/>
          <w:sz w:val="24"/>
          <w:szCs w:val="24"/>
        </w:rPr>
        <w:t xml:space="preserve">but that </w:t>
      </w:r>
      <w:r w:rsidR="004D30DA" w:rsidRPr="00582C3E">
        <w:rPr>
          <w:rFonts w:ascii="Times New Roman" w:hAnsi="Times New Roman" w:cs="Times New Roman"/>
          <w:sz w:val="24"/>
          <w:szCs w:val="24"/>
        </w:rPr>
        <w:t xml:space="preserve"> </w:t>
      </w:r>
      <w:r w:rsidR="00AD321B" w:rsidRPr="00582C3E">
        <w:rPr>
          <w:rFonts w:ascii="Times New Roman" w:hAnsi="Times New Roman" w:cs="Times New Roman"/>
          <w:sz w:val="24"/>
          <w:szCs w:val="24"/>
        </w:rPr>
        <w:t xml:space="preserve"> the government </w:t>
      </w:r>
      <w:r w:rsidR="006514D5" w:rsidRPr="00582C3E">
        <w:rPr>
          <w:rFonts w:ascii="Times New Roman" w:hAnsi="Times New Roman" w:cs="Times New Roman"/>
          <w:sz w:val="24"/>
          <w:szCs w:val="24"/>
        </w:rPr>
        <w:t xml:space="preserve">upon </w:t>
      </w:r>
      <w:r w:rsidR="004D30DA" w:rsidRPr="00582C3E">
        <w:rPr>
          <w:rFonts w:ascii="Times New Roman" w:hAnsi="Times New Roman" w:cs="Times New Roman"/>
          <w:sz w:val="24"/>
          <w:szCs w:val="24"/>
        </w:rPr>
        <w:t>successfully divest</w:t>
      </w:r>
      <w:r w:rsidR="006514D5" w:rsidRPr="00582C3E">
        <w:rPr>
          <w:rFonts w:ascii="Times New Roman" w:hAnsi="Times New Roman" w:cs="Times New Roman"/>
          <w:sz w:val="24"/>
          <w:szCs w:val="24"/>
        </w:rPr>
        <w:t xml:space="preserve">ing </w:t>
      </w:r>
      <w:r w:rsidR="00AD321B" w:rsidRPr="00582C3E">
        <w:rPr>
          <w:rFonts w:ascii="Times New Roman" w:hAnsi="Times New Roman" w:cs="Times New Roman"/>
          <w:sz w:val="24"/>
          <w:szCs w:val="24"/>
        </w:rPr>
        <w:t xml:space="preserve"> its interests in the respondent through a concession to </w:t>
      </w:r>
      <w:r w:rsidR="00CE7EFB" w:rsidRPr="00582C3E">
        <w:rPr>
          <w:rFonts w:ascii="Times New Roman" w:hAnsi="Times New Roman" w:cs="Times New Roman"/>
          <w:sz w:val="24"/>
          <w:szCs w:val="24"/>
        </w:rPr>
        <w:t xml:space="preserve">a company known as </w:t>
      </w:r>
      <w:r w:rsidR="00AD321B" w:rsidRPr="00582C3E">
        <w:rPr>
          <w:rFonts w:ascii="Times New Roman" w:hAnsi="Times New Roman" w:cs="Times New Roman"/>
          <w:sz w:val="24"/>
          <w:szCs w:val="24"/>
        </w:rPr>
        <w:t>M/s Tibet Hima</w:t>
      </w:r>
      <w:r w:rsidR="00CE7EFB" w:rsidRPr="00582C3E">
        <w:rPr>
          <w:rFonts w:ascii="Times New Roman" w:hAnsi="Times New Roman" w:cs="Times New Roman"/>
          <w:sz w:val="24"/>
          <w:szCs w:val="24"/>
        </w:rPr>
        <w:t xml:space="preserve"> which is </w:t>
      </w:r>
      <w:r w:rsidR="00AD321B" w:rsidRPr="00582C3E">
        <w:rPr>
          <w:rFonts w:ascii="Times New Roman" w:hAnsi="Times New Roman" w:cs="Times New Roman"/>
          <w:sz w:val="24"/>
          <w:szCs w:val="24"/>
        </w:rPr>
        <w:t xml:space="preserve">a Chinese based </w:t>
      </w:r>
      <w:r w:rsidR="004D30DA" w:rsidRPr="00582C3E">
        <w:rPr>
          <w:rFonts w:ascii="Times New Roman" w:hAnsi="Times New Roman" w:cs="Times New Roman"/>
          <w:sz w:val="24"/>
          <w:szCs w:val="24"/>
        </w:rPr>
        <w:t>company</w:t>
      </w:r>
      <w:r w:rsidR="00906380" w:rsidRPr="00582C3E">
        <w:rPr>
          <w:rFonts w:ascii="Times New Roman" w:hAnsi="Times New Roman" w:cs="Times New Roman"/>
          <w:sz w:val="24"/>
          <w:szCs w:val="24"/>
        </w:rPr>
        <w:t xml:space="preserve"> </w:t>
      </w:r>
      <w:r w:rsidR="00CE7EFB" w:rsidRPr="00582C3E">
        <w:rPr>
          <w:rFonts w:ascii="Times New Roman" w:hAnsi="Times New Roman" w:cs="Times New Roman"/>
          <w:sz w:val="24"/>
          <w:szCs w:val="24"/>
        </w:rPr>
        <w:t xml:space="preserve">reneged on its promise to the detriment of the applicant. To prove that fact the applicant attached </w:t>
      </w:r>
      <w:r w:rsidR="00906380" w:rsidRPr="00582C3E">
        <w:rPr>
          <w:rFonts w:ascii="Times New Roman" w:hAnsi="Times New Roman" w:cs="Times New Roman"/>
          <w:sz w:val="24"/>
          <w:szCs w:val="24"/>
        </w:rPr>
        <w:t xml:space="preserve">minutes of </w:t>
      </w:r>
      <w:r w:rsidR="00A1589C" w:rsidRPr="00582C3E">
        <w:rPr>
          <w:rFonts w:ascii="Times New Roman" w:hAnsi="Times New Roman" w:cs="Times New Roman"/>
          <w:sz w:val="24"/>
          <w:szCs w:val="24"/>
        </w:rPr>
        <w:t xml:space="preserve">meetings </w:t>
      </w:r>
      <w:r w:rsidR="00906380" w:rsidRPr="00582C3E">
        <w:rPr>
          <w:rFonts w:ascii="Times New Roman" w:hAnsi="Times New Roman" w:cs="Times New Roman"/>
          <w:sz w:val="24"/>
          <w:szCs w:val="24"/>
        </w:rPr>
        <w:t xml:space="preserve">as Annexture </w:t>
      </w:r>
      <w:r w:rsidR="00A1589C" w:rsidRPr="00582C3E">
        <w:rPr>
          <w:rFonts w:ascii="Times New Roman" w:hAnsi="Times New Roman" w:cs="Times New Roman"/>
          <w:sz w:val="24"/>
          <w:szCs w:val="24"/>
        </w:rPr>
        <w:t xml:space="preserve">‘D’ to </w:t>
      </w:r>
      <w:r w:rsidR="00CE7EFB" w:rsidRPr="00582C3E">
        <w:rPr>
          <w:rFonts w:ascii="Times New Roman" w:hAnsi="Times New Roman" w:cs="Times New Roman"/>
          <w:sz w:val="24"/>
          <w:szCs w:val="24"/>
        </w:rPr>
        <w:t>its</w:t>
      </w:r>
      <w:r w:rsidR="00A1589C" w:rsidRPr="00582C3E">
        <w:rPr>
          <w:rFonts w:ascii="Times New Roman" w:hAnsi="Times New Roman" w:cs="Times New Roman"/>
          <w:sz w:val="24"/>
          <w:szCs w:val="24"/>
        </w:rPr>
        <w:t xml:space="preserve"> application. </w:t>
      </w:r>
      <w:r w:rsidR="00CE7EFB" w:rsidRPr="00582C3E">
        <w:rPr>
          <w:rFonts w:ascii="Times New Roman" w:hAnsi="Times New Roman" w:cs="Times New Roman"/>
          <w:sz w:val="24"/>
          <w:szCs w:val="24"/>
        </w:rPr>
        <w:t xml:space="preserve">The attached documents </w:t>
      </w:r>
      <w:r w:rsidR="00906380" w:rsidRPr="00582C3E">
        <w:rPr>
          <w:rFonts w:ascii="Times New Roman" w:hAnsi="Times New Roman" w:cs="Times New Roman"/>
          <w:sz w:val="24"/>
          <w:szCs w:val="24"/>
        </w:rPr>
        <w:t>A</w:t>
      </w:r>
      <w:r w:rsidR="00A1589C" w:rsidRPr="00582C3E">
        <w:rPr>
          <w:rFonts w:ascii="Times New Roman" w:hAnsi="Times New Roman" w:cs="Times New Roman"/>
          <w:sz w:val="24"/>
          <w:szCs w:val="24"/>
        </w:rPr>
        <w:t xml:space="preserve">nnexture </w:t>
      </w:r>
      <w:r w:rsidR="00CE7EFB" w:rsidRPr="00582C3E">
        <w:rPr>
          <w:rFonts w:ascii="Times New Roman" w:hAnsi="Times New Roman" w:cs="Times New Roman"/>
          <w:sz w:val="24"/>
          <w:szCs w:val="24"/>
        </w:rPr>
        <w:t xml:space="preserve">‘D’, however, does not seem to corroborate the applicant’s claim for a thorough perusal of the same </w:t>
      </w:r>
      <w:r w:rsidR="008D7779" w:rsidRPr="00582C3E">
        <w:rPr>
          <w:rFonts w:ascii="Times New Roman" w:hAnsi="Times New Roman" w:cs="Times New Roman"/>
          <w:sz w:val="24"/>
          <w:szCs w:val="24"/>
        </w:rPr>
        <w:t xml:space="preserve"> </w:t>
      </w:r>
      <w:r w:rsidR="00246052" w:rsidRPr="00582C3E">
        <w:rPr>
          <w:rFonts w:ascii="Times New Roman" w:hAnsi="Times New Roman" w:cs="Times New Roman"/>
          <w:sz w:val="24"/>
          <w:szCs w:val="24"/>
        </w:rPr>
        <w:t xml:space="preserve">seems to [provide no clue to such an undertaking more so </w:t>
      </w:r>
      <w:r w:rsidR="008D7779" w:rsidRPr="00582C3E">
        <w:rPr>
          <w:rFonts w:ascii="Times New Roman" w:hAnsi="Times New Roman" w:cs="Times New Roman"/>
          <w:sz w:val="24"/>
          <w:szCs w:val="24"/>
        </w:rPr>
        <w:t xml:space="preserve">there </w:t>
      </w:r>
      <w:proofErr w:type="spellStart"/>
      <w:r w:rsidR="00246052" w:rsidRPr="00582C3E">
        <w:rPr>
          <w:rFonts w:ascii="Times New Roman" w:hAnsi="Times New Roman" w:cs="Times New Roman"/>
          <w:sz w:val="24"/>
          <w:szCs w:val="24"/>
        </w:rPr>
        <w:t>the</w:t>
      </w:r>
      <w:proofErr w:type="spellEnd"/>
      <w:r w:rsidR="00246052" w:rsidRPr="00582C3E">
        <w:rPr>
          <w:rFonts w:ascii="Times New Roman" w:hAnsi="Times New Roman" w:cs="Times New Roman"/>
          <w:sz w:val="24"/>
          <w:szCs w:val="24"/>
        </w:rPr>
        <w:t xml:space="preserve"> said </w:t>
      </w:r>
      <w:r w:rsidR="008D7779" w:rsidRPr="00582C3E">
        <w:rPr>
          <w:rFonts w:ascii="Times New Roman" w:hAnsi="Times New Roman" w:cs="Times New Roman"/>
          <w:sz w:val="24"/>
          <w:szCs w:val="24"/>
        </w:rPr>
        <w:t xml:space="preserve"> </w:t>
      </w:r>
      <w:r w:rsidR="00246052" w:rsidRPr="00582C3E">
        <w:rPr>
          <w:rFonts w:ascii="Times New Roman" w:hAnsi="Times New Roman" w:cs="Times New Roman"/>
          <w:sz w:val="24"/>
          <w:szCs w:val="24"/>
        </w:rPr>
        <w:t xml:space="preserve"> </w:t>
      </w:r>
      <w:r w:rsidR="008D7779" w:rsidRPr="00582C3E">
        <w:rPr>
          <w:rFonts w:ascii="Times New Roman" w:hAnsi="Times New Roman" w:cs="Times New Roman"/>
          <w:sz w:val="24"/>
          <w:szCs w:val="24"/>
        </w:rPr>
        <w:t xml:space="preserve">the </w:t>
      </w:r>
      <w:r w:rsidR="00A1589C" w:rsidRPr="00582C3E">
        <w:rPr>
          <w:rFonts w:ascii="Times New Roman" w:hAnsi="Times New Roman" w:cs="Times New Roman"/>
          <w:sz w:val="24"/>
          <w:szCs w:val="24"/>
        </w:rPr>
        <w:t xml:space="preserve"> </w:t>
      </w:r>
      <w:proofErr w:type="spellStart"/>
      <w:r w:rsidR="008D7779" w:rsidRPr="00582C3E">
        <w:rPr>
          <w:rFonts w:ascii="Times New Roman" w:hAnsi="Times New Roman" w:cs="Times New Roman"/>
          <w:sz w:val="24"/>
          <w:szCs w:val="24"/>
        </w:rPr>
        <w:t>Annexture</w:t>
      </w:r>
      <w:proofErr w:type="spellEnd"/>
      <w:r w:rsidR="00A1589C" w:rsidRPr="00582C3E">
        <w:rPr>
          <w:rFonts w:ascii="Times New Roman" w:hAnsi="Times New Roman" w:cs="Times New Roman"/>
          <w:sz w:val="24"/>
          <w:szCs w:val="24"/>
        </w:rPr>
        <w:t xml:space="preserve"> </w:t>
      </w:r>
      <w:r w:rsidR="00246052" w:rsidRPr="00582C3E">
        <w:rPr>
          <w:rFonts w:ascii="Times New Roman" w:hAnsi="Times New Roman" w:cs="Times New Roman"/>
          <w:sz w:val="24"/>
          <w:szCs w:val="24"/>
        </w:rPr>
        <w:t xml:space="preserve">D stated to minutes of meetings held in that respect bear </w:t>
      </w:r>
      <w:r w:rsidR="00A1589C" w:rsidRPr="00582C3E">
        <w:rPr>
          <w:rFonts w:ascii="Times New Roman" w:hAnsi="Times New Roman" w:cs="Times New Roman"/>
          <w:sz w:val="24"/>
          <w:szCs w:val="24"/>
        </w:rPr>
        <w:t>sign</w:t>
      </w:r>
      <w:r w:rsidR="00246052" w:rsidRPr="00582C3E">
        <w:rPr>
          <w:rFonts w:ascii="Times New Roman" w:hAnsi="Times New Roman" w:cs="Times New Roman"/>
          <w:sz w:val="24"/>
          <w:szCs w:val="24"/>
        </w:rPr>
        <w:t xml:space="preserve">ature of either </w:t>
      </w:r>
      <w:r w:rsidR="00A1589C" w:rsidRPr="00582C3E">
        <w:rPr>
          <w:rFonts w:ascii="Times New Roman" w:hAnsi="Times New Roman" w:cs="Times New Roman"/>
          <w:sz w:val="24"/>
          <w:szCs w:val="24"/>
        </w:rPr>
        <w:t xml:space="preserve"> </w:t>
      </w:r>
      <w:r w:rsidR="00246052" w:rsidRPr="00582C3E">
        <w:rPr>
          <w:rFonts w:ascii="Times New Roman" w:hAnsi="Times New Roman" w:cs="Times New Roman"/>
          <w:sz w:val="24"/>
          <w:szCs w:val="24"/>
        </w:rPr>
        <w:t xml:space="preserve">the person who chaired such a meeting nor even that of </w:t>
      </w:r>
      <w:r w:rsidR="00A1589C" w:rsidRPr="00582C3E">
        <w:rPr>
          <w:rFonts w:ascii="Times New Roman" w:hAnsi="Times New Roman" w:cs="Times New Roman"/>
          <w:sz w:val="24"/>
          <w:szCs w:val="24"/>
        </w:rPr>
        <w:t xml:space="preserve"> </w:t>
      </w:r>
      <w:r w:rsidR="00CF2622" w:rsidRPr="00582C3E">
        <w:rPr>
          <w:rFonts w:ascii="Times New Roman" w:hAnsi="Times New Roman" w:cs="Times New Roman"/>
          <w:sz w:val="24"/>
          <w:szCs w:val="24"/>
        </w:rPr>
        <w:t xml:space="preserve">a </w:t>
      </w:r>
      <w:r w:rsidR="00A1589C" w:rsidRPr="00582C3E">
        <w:rPr>
          <w:rFonts w:ascii="Times New Roman" w:hAnsi="Times New Roman" w:cs="Times New Roman"/>
          <w:sz w:val="24"/>
          <w:szCs w:val="24"/>
        </w:rPr>
        <w:t xml:space="preserve">secretary </w:t>
      </w:r>
      <w:r w:rsidR="00246052" w:rsidRPr="00582C3E">
        <w:rPr>
          <w:rFonts w:ascii="Times New Roman" w:hAnsi="Times New Roman" w:cs="Times New Roman"/>
          <w:sz w:val="24"/>
          <w:szCs w:val="24"/>
        </w:rPr>
        <w:t xml:space="preserve">to </w:t>
      </w:r>
      <w:r w:rsidR="00A1589C" w:rsidRPr="00582C3E">
        <w:rPr>
          <w:rFonts w:ascii="Times New Roman" w:hAnsi="Times New Roman" w:cs="Times New Roman"/>
          <w:sz w:val="24"/>
          <w:szCs w:val="24"/>
        </w:rPr>
        <w:t xml:space="preserve"> th</w:t>
      </w:r>
      <w:r w:rsidR="00246052" w:rsidRPr="00582C3E">
        <w:rPr>
          <w:rFonts w:ascii="Times New Roman" w:hAnsi="Times New Roman" w:cs="Times New Roman"/>
          <w:sz w:val="24"/>
          <w:szCs w:val="24"/>
        </w:rPr>
        <w:t>os</w:t>
      </w:r>
      <w:r w:rsidR="00A1589C" w:rsidRPr="00582C3E">
        <w:rPr>
          <w:rFonts w:ascii="Times New Roman" w:hAnsi="Times New Roman" w:cs="Times New Roman"/>
          <w:sz w:val="24"/>
          <w:szCs w:val="24"/>
        </w:rPr>
        <w:t>e meeting</w:t>
      </w:r>
      <w:r w:rsidR="00246052" w:rsidRPr="00582C3E">
        <w:rPr>
          <w:rFonts w:ascii="Times New Roman" w:hAnsi="Times New Roman" w:cs="Times New Roman"/>
          <w:sz w:val="24"/>
          <w:szCs w:val="24"/>
        </w:rPr>
        <w:t xml:space="preserve">s </w:t>
      </w:r>
      <w:r w:rsidR="00CF2622" w:rsidRPr="00582C3E">
        <w:rPr>
          <w:rFonts w:ascii="Times New Roman" w:hAnsi="Times New Roman" w:cs="Times New Roman"/>
          <w:sz w:val="24"/>
          <w:szCs w:val="24"/>
        </w:rPr>
        <w:t xml:space="preserve"> </w:t>
      </w:r>
      <w:r w:rsidR="00246052" w:rsidRPr="00582C3E">
        <w:rPr>
          <w:rFonts w:ascii="Times New Roman" w:hAnsi="Times New Roman" w:cs="Times New Roman"/>
          <w:sz w:val="24"/>
          <w:szCs w:val="24"/>
        </w:rPr>
        <w:t xml:space="preserve">yet the </w:t>
      </w:r>
      <w:r w:rsidR="00CF2622" w:rsidRPr="00582C3E">
        <w:rPr>
          <w:rFonts w:ascii="Times New Roman" w:hAnsi="Times New Roman" w:cs="Times New Roman"/>
          <w:sz w:val="24"/>
          <w:szCs w:val="24"/>
        </w:rPr>
        <w:t xml:space="preserve">applicants </w:t>
      </w:r>
      <w:r w:rsidR="00246052" w:rsidRPr="00582C3E">
        <w:rPr>
          <w:rFonts w:ascii="Times New Roman" w:hAnsi="Times New Roman" w:cs="Times New Roman"/>
          <w:sz w:val="24"/>
          <w:szCs w:val="24"/>
        </w:rPr>
        <w:t xml:space="preserve">offered the same as </w:t>
      </w:r>
      <w:r w:rsidR="00CF2622" w:rsidRPr="00582C3E">
        <w:rPr>
          <w:rFonts w:ascii="Times New Roman" w:hAnsi="Times New Roman" w:cs="Times New Roman"/>
          <w:sz w:val="24"/>
          <w:szCs w:val="24"/>
        </w:rPr>
        <w:t>confirm</w:t>
      </w:r>
      <w:r w:rsidR="00246052" w:rsidRPr="00582C3E">
        <w:rPr>
          <w:rFonts w:ascii="Times New Roman" w:hAnsi="Times New Roman" w:cs="Times New Roman"/>
          <w:sz w:val="24"/>
          <w:szCs w:val="24"/>
        </w:rPr>
        <w:t>ing</w:t>
      </w:r>
      <w:r w:rsidR="00CF2622" w:rsidRPr="00582C3E">
        <w:rPr>
          <w:rFonts w:ascii="Times New Roman" w:hAnsi="Times New Roman" w:cs="Times New Roman"/>
          <w:sz w:val="24"/>
          <w:szCs w:val="24"/>
        </w:rPr>
        <w:t xml:space="preserve"> the undertakings </w:t>
      </w:r>
      <w:r w:rsidR="00246052" w:rsidRPr="00582C3E">
        <w:rPr>
          <w:rFonts w:ascii="Times New Roman" w:hAnsi="Times New Roman" w:cs="Times New Roman"/>
          <w:sz w:val="24"/>
          <w:szCs w:val="24"/>
        </w:rPr>
        <w:t xml:space="preserve">which convinced them to sign the consent for the withdrawal of the head suit . </w:t>
      </w:r>
      <w:r w:rsidR="0031457F" w:rsidRPr="00582C3E">
        <w:rPr>
          <w:rFonts w:ascii="Times New Roman" w:hAnsi="Times New Roman" w:cs="Times New Roman"/>
          <w:sz w:val="24"/>
          <w:szCs w:val="24"/>
        </w:rPr>
        <w:t xml:space="preserve">With the documents not being authenticated, it is highly doubtful to this court that the evidence adduced as signifying the acts proscribed which would convince the court to conclude that the consent was obtained within the parameters  </w:t>
      </w:r>
      <w:r w:rsidR="00066A68" w:rsidRPr="00582C3E">
        <w:rPr>
          <w:rFonts w:ascii="Times New Roman" w:hAnsi="Times New Roman" w:cs="Times New Roman"/>
          <w:sz w:val="24"/>
          <w:szCs w:val="24"/>
        </w:rPr>
        <w:t xml:space="preserve">which the Supreme Court laid out in the case of </w:t>
      </w:r>
      <w:r w:rsidR="00066A68" w:rsidRPr="00582C3E">
        <w:rPr>
          <w:rFonts w:ascii="Times New Roman" w:hAnsi="Times New Roman" w:cs="Times New Roman"/>
          <w:b/>
          <w:sz w:val="24"/>
          <w:szCs w:val="24"/>
        </w:rPr>
        <w:t>Attorney General and Uganda Land Commission v James Mark Kamoga</w:t>
      </w:r>
      <w:r w:rsidR="00066A68" w:rsidRPr="00582C3E">
        <w:rPr>
          <w:rFonts w:ascii="Times New Roman" w:hAnsi="Times New Roman" w:cs="Times New Roman"/>
          <w:sz w:val="24"/>
          <w:szCs w:val="24"/>
        </w:rPr>
        <w:t xml:space="preserve"> </w:t>
      </w:r>
      <w:r w:rsidR="00066A68" w:rsidRPr="00582C3E">
        <w:rPr>
          <w:rFonts w:ascii="Times New Roman" w:hAnsi="Times New Roman" w:cs="Times New Roman"/>
          <w:b/>
          <w:sz w:val="24"/>
          <w:szCs w:val="24"/>
        </w:rPr>
        <w:t xml:space="preserve">SCCA No.8 of 2004 ( above), </w:t>
      </w:r>
      <w:r w:rsidR="00066A68" w:rsidRPr="00582C3E">
        <w:rPr>
          <w:rFonts w:ascii="Times New Roman" w:hAnsi="Times New Roman" w:cs="Times New Roman"/>
          <w:sz w:val="24"/>
          <w:szCs w:val="24"/>
        </w:rPr>
        <w:t>that is</w:t>
      </w:r>
      <w:r w:rsidR="00066A68" w:rsidRPr="00582C3E">
        <w:rPr>
          <w:rFonts w:ascii="Times New Roman" w:hAnsi="Times New Roman" w:cs="Times New Roman"/>
          <w:b/>
          <w:sz w:val="24"/>
          <w:szCs w:val="24"/>
        </w:rPr>
        <w:t xml:space="preserve"> </w:t>
      </w:r>
      <w:r w:rsidR="00066A68" w:rsidRPr="00582C3E">
        <w:rPr>
          <w:rFonts w:ascii="Times New Roman" w:hAnsi="Times New Roman" w:cs="Times New Roman"/>
          <w:sz w:val="24"/>
          <w:szCs w:val="24"/>
        </w:rPr>
        <w:t xml:space="preserve">fraud, mistake, misapprehension or contravention of court policy </w:t>
      </w:r>
      <w:r w:rsidR="0031457F" w:rsidRPr="00582C3E">
        <w:rPr>
          <w:rFonts w:ascii="Times New Roman" w:hAnsi="Times New Roman" w:cs="Times New Roman"/>
          <w:sz w:val="24"/>
          <w:szCs w:val="24"/>
        </w:rPr>
        <w:t xml:space="preserve">would </w:t>
      </w:r>
      <w:r w:rsidR="00066A68" w:rsidRPr="00582C3E">
        <w:rPr>
          <w:rFonts w:ascii="Times New Roman" w:hAnsi="Times New Roman" w:cs="Times New Roman"/>
          <w:sz w:val="24"/>
          <w:szCs w:val="24"/>
        </w:rPr>
        <w:t>seem to be lacking making</w:t>
      </w:r>
      <w:r w:rsidR="00CF2622" w:rsidRPr="00582C3E">
        <w:rPr>
          <w:rFonts w:ascii="Times New Roman" w:hAnsi="Times New Roman" w:cs="Times New Roman"/>
          <w:sz w:val="24"/>
          <w:szCs w:val="24"/>
        </w:rPr>
        <w:t xml:space="preserve">  </w:t>
      </w:r>
      <w:r w:rsidR="00A1589C" w:rsidRPr="00582C3E">
        <w:rPr>
          <w:rFonts w:ascii="Times New Roman" w:hAnsi="Times New Roman" w:cs="Times New Roman"/>
          <w:sz w:val="24"/>
          <w:szCs w:val="24"/>
        </w:rPr>
        <w:t>the applicant</w:t>
      </w:r>
      <w:r w:rsidR="00066A68" w:rsidRPr="00582C3E">
        <w:rPr>
          <w:rFonts w:ascii="Times New Roman" w:hAnsi="Times New Roman" w:cs="Times New Roman"/>
          <w:sz w:val="24"/>
          <w:szCs w:val="24"/>
        </w:rPr>
        <w:t>’</w:t>
      </w:r>
      <w:r w:rsidR="00A1589C" w:rsidRPr="00582C3E">
        <w:rPr>
          <w:rFonts w:ascii="Times New Roman" w:hAnsi="Times New Roman" w:cs="Times New Roman"/>
          <w:sz w:val="24"/>
          <w:szCs w:val="24"/>
        </w:rPr>
        <w:t xml:space="preserve">s </w:t>
      </w:r>
      <w:r w:rsidR="00066A68" w:rsidRPr="00582C3E">
        <w:rPr>
          <w:rFonts w:ascii="Times New Roman" w:hAnsi="Times New Roman" w:cs="Times New Roman"/>
          <w:sz w:val="24"/>
          <w:szCs w:val="24"/>
        </w:rPr>
        <w:t>to remain unfounded thus un</w:t>
      </w:r>
      <w:r w:rsidR="00A1589C" w:rsidRPr="00582C3E">
        <w:rPr>
          <w:rFonts w:ascii="Times New Roman" w:hAnsi="Times New Roman" w:cs="Times New Roman"/>
          <w:sz w:val="24"/>
          <w:szCs w:val="24"/>
        </w:rPr>
        <w:t>convinc</w:t>
      </w:r>
      <w:r w:rsidR="00066A68" w:rsidRPr="00582C3E">
        <w:rPr>
          <w:rFonts w:ascii="Times New Roman" w:hAnsi="Times New Roman" w:cs="Times New Roman"/>
          <w:sz w:val="24"/>
          <w:szCs w:val="24"/>
        </w:rPr>
        <w:t>ing .</w:t>
      </w:r>
    </w:p>
    <w:p w:rsidR="00070096" w:rsidRPr="00582C3E" w:rsidRDefault="003523EF" w:rsidP="00582C3E">
      <w:pPr>
        <w:spacing w:line="360" w:lineRule="auto"/>
        <w:jc w:val="both"/>
        <w:rPr>
          <w:rFonts w:ascii="Times New Roman" w:hAnsi="Times New Roman" w:cs="Times New Roman"/>
          <w:sz w:val="24"/>
          <w:szCs w:val="24"/>
        </w:rPr>
      </w:pPr>
      <w:r w:rsidRPr="00582C3E">
        <w:rPr>
          <w:rFonts w:ascii="Times New Roman" w:hAnsi="Times New Roman" w:cs="Times New Roman"/>
          <w:sz w:val="24"/>
          <w:szCs w:val="24"/>
        </w:rPr>
        <w:t xml:space="preserve">Consequently </w:t>
      </w:r>
      <w:r w:rsidR="00EC4626" w:rsidRPr="00582C3E">
        <w:rPr>
          <w:rFonts w:ascii="Times New Roman" w:hAnsi="Times New Roman" w:cs="Times New Roman"/>
          <w:sz w:val="24"/>
          <w:szCs w:val="24"/>
        </w:rPr>
        <w:t xml:space="preserve">this court would </w:t>
      </w:r>
      <w:r w:rsidRPr="00582C3E">
        <w:rPr>
          <w:rFonts w:ascii="Times New Roman" w:hAnsi="Times New Roman" w:cs="Times New Roman"/>
          <w:sz w:val="24"/>
          <w:szCs w:val="24"/>
        </w:rPr>
        <w:t xml:space="preserve">find o reason to doubt the fact </w:t>
      </w:r>
      <w:r w:rsidR="00282A28" w:rsidRPr="00582C3E">
        <w:rPr>
          <w:rFonts w:ascii="Times New Roman" w:hAnsi="Times New Roman" w:cs="Times New Roman"/>
          <w:sz w:val="24"/>
          <w:szCs w:val="24"/>
        </w:rPr>
        <w:t xml:space="preserve">the </w:t>
      </w:r>
      <w:r w:rsidRPr="00582C3E">
        <w:rPr>
          <w:rFonts w:ascii="Times New Roman" w:hAnsi="Times New Roman" w:cs="Times New Roman"/>
          <w:sz w:val="24"/>
          <w:szCs w:val="24"/>
        </w:rPr>
        <w:t xml:space="preserve">demised consent which led to the withdrawal of the head suit was </w:t>
      </w:r>
      <w:r w:rsidR="00840F6C" w:rsidRPr="00582C3E">
        <w:rPr>
          <w:rFonts w:ascii="Times New Roman" w:hAnsi="Times New Roman" w:cs="Times New Roman"/>
          <w:sz w:val="24"/>
          <w:szCs w:val="24"/>
        </w:rPr>
        <w:t xml:space="preserve">freely entered upon by the parties </w:t>
      </w:r>
      <w:r w:rsidRPr="00582C3E">
        <w:rPr>
          <w:rFonts w:ascii="Times New Roman" w:hAnsi="Times New Roman" w:cs="Times New Roman"/>
          <w:sz w:val="24"/>
          <w:szCs w:val="24"/>
        </w:rPr>
        <w:t xml:space="preserve">to it </w:t>
      </w:r>
      <w:r w:rsidR="00840F6C" w:rsidRPr="00582C3E">
        <w:rPr>
          <w:rFonts w:ascii="Times New Roman" w:hAnsi="Times New Roman" w:cs="Times New Roman"/>
          <w:sz w:val="24"/>
          <w:szCs w:val="24"/>
        </w:rPr>
        <w:t>and th</w:t>
      </w:r>
      <w:r w:rsidRPr="00582C3E">
        <w:rPr>
          <w:rFonts w:ascii="Times New Roman" w:hAnsi="Times New Roman" w:cs="Times New Roman"/>
          <w:sz w:val="24"/>
          <w:szCs w:val="24"/>
        </w:rPr>
        <w:t xml:space="preserve">erefore it would not be within the powers of this court to set it aside since it was an agreement </w:t>
      </w:r>
      <w:r w:rsidR="00070096" w:rsidRPr="00582C3E">
        <w:rPr>
          <w:rFonts w:ascii="Times New Roman" w:hAnsi="Times New Roman" w:cs="Times New Roman"/>
          <w:sz w:val="24"/>
          <w:szCs w:val="24"/>
        </w:rPr>
        <w:t>consented to by the parties thereto with no iota of illegality proven otherwise.</w:t>
      </w:r>
    </w:p>
    <w:p w:rsidR="00070096" w:rsidRPr="00582C3E" w:rsidRDefault="00070096" w:rsidP="00582C3E">
      <w:pPr>
        <w:pStyle w:val="ListParagraph"/>
        <w:numPr>
          <w:ilvl w:val="0"/>
          <w:numId w:val="1"/>
        </w:numPr>
        <w:spacing w:line="360" w:lineRule="auto"/>
        <w:jc w:val="both"/>
        <w:rPr>
          <w:rFonts w:ascii="Times New Roman" w:hAnsi="Times New Roman" w:cs="Times New Roman"/>
          <w:b/>
          <w:sz w:val="24"/>
          <w:szCs w:val="24"/>
          <w:u w:val="single"/>
        </w:rPr>
      </w:pPr>
      <w:r w:rsidRPr="00582C3E">
        <w:rPr>
          <w:rFonts w:ascii="Times New Roman" w:hAnsi="Times New Roman" w:cs="Times New Roman"/>
          <w:b/>
          <w:sz w:val="24"/>
          <w:szCs w:val="24"/>
          <w:u w:val="single"/>
        </w:rPr>
        <w:t>Orders:</w:t>
      </w:r>
    </w:p>
    <w:p w:rsidR="00070096" w:rsidRPr="00582C3E" w:rsidRDefault="00070096" w:rsidP="00582C3E">
      <w:pPr>
        <w:spacing w:line="360" w:lineRule="auto"/>
        <w:jc w:val="both"/>
        <w:rPr>
          <w:rFonts w:ascii="Times New Roman" w:hAnsi="Times New Roman" w:cs="Times New Roman"/>
          <w:sz w:val="24"/>
          <w:szCs w:val="24"/>
        </w:rPr>
      </w:pPr>
      <w:r w:rsidRPr="00582C3E">
        <w:rPr>
          <w:rFonts w:ascii="Times New Roman" w:hAnsi="Times New Roman" w:cs="Times New Roman"/>
          <w:sz w:val="24"/>
          <w:szCs w:val="24"/>
        </w:rPr>
        <w:lastRenderedPageBreak/>
        <w:t xml:space="preserve">Thus in the premises, I would find that this Application lacks merits and is thus dismissed with costs accordingly to the </w:t>
      </w:r>
      <w:proofErr w:type="spellStart"/>
      <w:r w:rsidRPr="00582C3E">
        <w:rPr>
          <w:rFonts w:ascii="Times New Roman" w:hAnsi="Times New Roman" w:cs="Times New Roman"/>
          <w:sz w:val="24"/>
          <w:szCs w:val="24"/>
        </w:rPr>
        <w:t>redpondent</w:t>
      </w:r>
      <w:proofErr w:type="spellEnd"/>
      <w:r w:rsidRPr="00582C3E">
        <w:rPr>
          <w:rFonts w:ascii="Times New Roman" w:hAnsi="Times New Roman" w:cs="Times New Roman"/>
          <w:sz w:val="24"/>
          <w:szCs w:val="24"/>
        </w:rPr>
        <w:t xml:space="preserve">. </w:t>
      </w:r>
    </w:p>
    <w:p w:rsidR="006C357C" w:rsidRPr="00582C3E" w:rsidRDefault="00070096" w:rsidP="00582C3E">
      <w:pPr>
        <w:spacing w:line="360" w:lineRule="auto"/>
        <w:jc w:val="both"/>
        <w:rPr>
          <w:rFonts w:ascii="Times New Roman" w:hAnsi="Times New Roman" w:cs="Times New Roman"/>
          <w:sz w:val="24"/>
          <w:szCs w:val="24"/>
        </w:rPr>
      </w:pPr>
      <w:r w:rsidRPr="00582C3E">
        <w:rPr>
          <w:rFonts w:ascii="Times New Roman" w:hAnsi="Times New Roman" w:cs="Times New Roman"/>
          <w:sz w:val="24"/>
          <w:szCs w:val="24"/>
        </w:rPr>
        <w:t xml:space="preserve">The Applicant is advised that it may seek other legal remedies to have its interests adjudicated upon if not time barred and are provided for that </w:t>
      </w:r>
      <w:r w:rsidR="006C357C" w:rsidRPr="00582C3E">
        <w:rPr>
          <w:rFonts w:ascii="Times New Roman" w:hAnsi="Times New Roman" w:cs="Times New Roman"/>
          <w:sz w:val="24"/>
          <w:szCs w:val="24"/>
        </w:rPr>
        <w:t>trying to denounce a consent which evidence show was freely signed.</w:t>
      </w:r>
    </w:p>
    <w:p w:rsidR="00070096" w:rsidRPr="00582C3E" w:rsidRDefault="006C357C" w:rsidP="00582C3E">
      <w:pPr>
        <w:spacing w:line="360" w:lineRule="auto"/>
        <w:jc w:val="both"/>
        <w:rPr>
          <w:rFonts w:ascii="Times New Roman" w:hAnsi="Times New Roman" w:cs="Times New Roman"/>
          <w:sz w:val="24"/>
          <w:szCs w:val="24"/>
        </w:rPr>
      </w:pPr>
      <w:r w:rsidRPr="00582C3E">
        <w:rPr>
          <w:rFonts w:ascii="Times New Roman" w:hAnsi="Times New Roman" w:cs="Times New Roman"/>
          <w:sz w:val="24"/>
          <w:szCs w:val="24"/>
        </w:rPr>
        <w:t xml:space="preserve">I do so order. </w:t>
      </w:r>
    </w:p>
    <w:p w:rsidR="00282A28" w:rsidRPr="00582C3E" w:rsidRDefault="00070096" w:rsidP="00582C3E">
      <w:pPr>
        <w:spacing w:line="360" w:lineRule="auto"/>
        <w:jc w:val="both"/>
        <w:rPr>
          <w:rFonts w:ascii="Times New Roman" w:hAnsi="Times New Roman" w:cs="Times New Roman"/>
          <w:sz w:val="24"/>
          <w:szCs w:val="24"/>
        </w:rPr>
      </w:pPr>
      <w:r w:rsidRPr="00582C3E">
        <w:rPr>
          <w:rFonts w:ascii="Times New Roman" w:hAnsi="Times New Roman" w:cs="Times New Roman"/>
          <w:sz w:val="24"/>
          <w:szCs w:val="24"/>
        </w:rPr>
        <w:t xml:space="preserve"> </w:t>
      </w:r>
    </w:p>
    <w:p w:rsidR="00840F6C" w:rsidRPr="00582C3E" w:rsidRDefault="00840F6C" w:rsidP="00582C3E">
      <w:pPr>
        <w:spacing w:line="360" w:lineRule="auto"/>
        <w:jc w:val="both"/>
        <w:rPr>
          <w:rFonts w:ascii="Times New Roman" w:hAnsi="Times New Roman" w:cs="Times New Roman"/>
          <w:sz w:val="24"/>
          <w:szCs w:val="24"/>
        </w:rPr>
      </w:pPr>
    </w:p>
    <w:p w:rsidR="00A70626" w:rsidRPr="00582C3E" w:rsidRDefault="00A70626" w:rsidP="00582C3E">
      <w:pPr>
        <w:spacing w:line="360" w:lineRule="auto"/>
        <w:jc w:val="both"/>
        <w:rPr>
          <w:rFonts w:ascii="Times New Roman" w:hAnsi="Times New Roman" w:cs="Times New Roman"/>
          <w:sz w:val="24"/>
          <w:szCs w:val="24"/>
        </w:rPr>
      </w:pPr>
    </w:p>
    <w:p w:rsidR="00282A28" w:rsidRPr="00582C3E" w:rsidRDefault="00282A28" w:rsidP="00582C3E">
      <w:pPr>
        <w:spacing w:line="360" w:lineRule="auto"/>
        <w:jc w:val="both"/>
        <w:rPr>
          <w:rFonts w:ascii="Times New Roman" w:hAnsi="Times New Roman" w:cs="Times New Roman"/>
          <w:b/>
          <w:sz w:val="24"/>
          <w:szCs w:val="24"/>
        </w:rPr>
      </w:pPr>
      <w:r w:rsidRPr="00582C3E">
        <w:rPr>
          <w:rFonts w:ascii="Times New Roman" w:hAnsi="Times New Roman" w:cs="Times New Roman"/>
          <w:b/>
          <w:sz w:val="24"/>
          <w:szCs w:val="24"/>
        </w:rPr>
        <w:t>HENRY PETER ADONYO</w:t>
      </w:r>
    </w:p>
    <w:p w:rsidR="00282A28" w:rsidRPr="00582C3E" w:rsidRDefault="00282A28" w:rsidP="00582C3E">
      <w:pPr>
        <w:spacing w:line="360" w:lineRule="auto"/>
        <w:jc w:val="both"/>
        <w:rPr>
          <w:rFonts w:ascii="Times New Roman" w:hAnsi="Times New Roman" w:cs="Times New Roman"/>
          <w:b/>
          <w:sz w:val="24"/>
          <w:szCs w:val="24"/>
        </w:rPr>
      </w:pPr>
      <w:r w:rsidRPr="00582C3E">
        <w:rPr>
          <w:rFonts w:ascii="Times New Roman" w:hAnsi="Times New Roman" w:cs="Times New Roman"/>
          <w:b/>
          <w:sz w:val="24"/>
          <w:szCs w:val="24"/>
        </w:rPr>
        <w:t>JUDGE</w:t>
      </w:r>
    </w:p>
    <w:p w:rsidR="002D7C58" w:rsidRPr="00582C3E" w:rsidRDefault="00282A28" w:rsidP="00582C3E">
      <w:pPr>
        <w:spacing w:line="360" w:lineRule="auto"/>
        <w:jc w:val="both"/>
        <w:rPr>
          <w:rFonts w:ascii="Times New Roman" w:hAnsi="Times New Roman" w:cs="Times New Roman"/>
          <w:b/>
          <w:sz w:val="24"/>
          <w:szCs w:val="24"/>
        </w:rPr>
      </w:pPr>
      <w:r w:rsidRPr="00582C3E">
        <w:rPr>
          <w:rFonts w:ascii="Times New Roman" w:hAnsi="Times New Roman" w:cs="Times New Roman"/>
          <w:b/>
          <w:sz w:val="24"/>
          <w:szCs w:val="24"/>
        </w:rPr>
        <w:t>13</w:t>
      </w:r>
      <w:r w:rsidRPr="00582C3E">
        <w:rPr>
          <w:rFonts w:ascii="Times New Roman" w:hAnsi="Times New Roman" w:cs="Times New Roman"/>
          <w:b/>
          <w:sz w:val="24"/>
          <w:szCs w:val="24"/>
          <w:vertAlign w:val="superscript"/>
        </w:rPr>
        <w:t>TH</w:t>
      </w:r>
      <w:r w:rsidRPr="00582C3E">
        <w:rPr>
          <w:rFonts w:ascii="Times New Roman" w:hAnsi="Times New Roman" w:cs="Times New Roman"/>
          <w:b/>
          <w:sz w:val="24"/>
          <w:szCs w:val="24"/>
        </w:rPr>
        <w:t xml:space="preserve"> NOVEMBER, 2015</w:t>
      </w:r>
    </w:p>
    <w:p w:rsidR="00A1589C" w:rsidRPr="00582C3E" w:rsidRDefault="00A1589C" w:rsidP="00582C3E">
      <w:pPr>
        <w:spacing w:line="360" w:lineRule="auto"/>
        <w:jc w:val="both"/>
        <w:rPr>
          <w:rFonts w:ascii="Times New Roman" w:hAnsi="Times New Roman" w:cs="Times New Roman"/>
          <w:sz w:val="24"/>
          <w:szCs w:val="24"/>
        </w:rPr>
      </w:pPr>
    </w:p>
    <w:p w:rsidR="00821F40" w:rsidRPr="00582C3E" w:rsidRDefault="00821F40" w:rsidP="00582C3E">
      <w:pPr>
        <w:spacing w:line="360" w:lineRule="auto"/>
        <w:jc w:val="both"/>
        <w:rPr>
          <w:rFonts w:ascii="Times New Roman" w:hAnsi="Times New Roman" w:cs="Times New Roman"/>
          <w:sz w:val="24"/>
          <w:szCs w:val="24"/>
          <w:lang w:val="en-GB"/>
        </w:rPr>
      </w:pPr>
    </w:p>
    <w:sectPr w:rsidR="00821F40" w:rsidRPr="00582C3E" w:rsidSect="0094275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96" w:rsidRDefault="00070096" w:rsidP="00C87E1A">
      <w:pPr>
        <w:spacing w:after="0" w:line="240" w:lineRule="auto"/>
      </w:pPr>
      <w:r>
        <w:separator/>
      </w:r>
    </w:p>
  </w:endnote>
  <w:endnote w:type="continuationSeparator" w:id="0">
    <w:p w:rsidR="00070096" w:rsidRDefault="00070096" w:rsidP="00C8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96" w:rsidRDefault="00070096">
    <w:pPr>
      <w:pStyle w:val="Footer"/>
      <w:jc w:val="center"/>
    </w:pPr>
  </w:p>
  <w:p w:rsidR="00070096" w:rsidRDefault="00070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96" w:rsidRDefault="00070096" w:rsidP="00C87E1A">
      <w:pPr>
        <w:spacing w:after="0" w:line="240" w:lineRule="auto"/>
      </w:pPr>
      <w:r>
        <w:separator/>
      </w:r>
    </w:p>
  </w:footnote>
  <w:footnote w:type="continuationSeparator" w:id="0">
    <w:p w:rsidR="00070096" w:rsidRDefault="00070096" w:rsidP="00C87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71DB"/>
    <w:multiLevelType w:val="hybridMultilevel"/>
    <w:tmpl w:val="375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7D"/>
    <w:rsid w:val="00001C3B"/>
    <w:rsid w:val="00007D4B"/>
    <w:rsid w:val="00012B8C"/>
    <w:rsid w:val="00032EB4"/>
    <w:rsid w:val="00044140"/>
    <w:rsid w:val="0005149B"/>
    <w:rsid w:val="000611C9"/>
    <w:rsid w:val="00066A68"/>
    <w:rsid w:val="00070096"/>
    <w:rsid w:val="000B433D"/>
    <w:rsid w:val="000B613C"/>
    <w:rsid w:val="00101F79"/>
    <w:rsid w:val="00112C7B"/>
    <w:rsid w:val="001225A6"/>
    <w:rsid w:val="001455B8"/>
    <w:rsid w:val="00183498"/>
    <w:rsid w:val="00190F7B"/>
    <w:rsid w:val="001B01FE"/>
    <w:rsid w:val="00246052"/>
    <w:rsid w:val="00257F7C"/>
    <w:rsid w:val="00273A7D"/>
    <w:rsid w:val="002772E3"/>
    <w:rsid w:val="00282A28"/>
    <w:rsid w:val="002835F8"/>
    <w:rsid w:val="002D7C58"/>
    <w:rsid w:val="0031457F"/>
    <w:rsid w:val="0033610D"/>
    <w:rsid w:val="003523EF"/>
    <w:rsid w:val="00361467"/>
    <w:rsid w:val="00365685"/>
    <w:rsid w:val="003D46B2"/>
    <w:rsid w:val="003E23FA"/>
    <w:rsid w:val="003E5400"/>
    <w:rsid w:val="00400471"/>
    <w:rsid w:val="00414293"/>
    <w:rsid w:val="004C7AE2"/>
    <w:rsid w:val="004D30DA"/>
    <w:rsid w:val="00535721"/>
    <w:rsid w:val="00553190"/>
    <w:rsid w:val="00556748"/>
    <w:rsid w:val="00582C3E"/>
    <w:rsid w:val="00591A05"/>
    <w:rsid w:val="005C1875"/>
    <w:rsid w:val="005D3865"/>
    <w:rsid w:val="00601AFE"/>
    <w:rsid w:val="00602117"/>
    <w:rsid w:val="00603AF3"/>
    <w:rsid w:val="00616BC2"/>
    <w:rsid w:val="006514D5"/>
    <w:rsid w:val="00676936"/>
    <w:rsid w:val="006A3F9C"/>
    <w:rsid w:val="006C357C"/>
    <w:rsid w:val="006E7C08"/>
    <w:rsid w:val="00705ECB"/>
    <w:rsid w:val="007114DD"/>
    <w:rsid w:val="0073357E"/>
    <w:rsid w:val="00736E65"/>
    <w:rsid w:val="007475EF"/>
    <w:rsid w:val="0079071B"/>
    <w:rsid w:val="007A7892"/>
    <w:rsid w:val="007B3FE2"/>
    <w:rsid w:val="007D2A31"/>
    <w:rsid w:val="007F4605"/>
    <w:rsid w:val="00821F40"/>
    <w:rsid w:val="00840F6C"/>
    <w:rsid w:val="00857204"/>
    <w:rsid w:val="008763E9"/>
    <w:rsid w:val="008963D4"/>
    <w:rsid w:val="008D6057"/>
    <w:rsid w:val="008D7779"/>
    <w:rsid w:val="008F2FE2"/>
    <w:rsid w:val="008F6309"/>
    <w:rsid w:val="008F7A2E"/>
    <w:rsid w:val="00906380"/>
    <w:rsid w:val="0094275A"/>
    <w:rsid w:val="0096274A"/>
    <w:rsid w:val="0098686C"/>
    <w:rsid w:val="009D3959"/>
    <w:rsid w:val="009E65B8"/>
    <w:rsid w:val="009F4E3B"/>
    <w:rsid w:val="009F79E9"/>
    <w:rsid w:val="00A03C4D"/>
    <w:rsid w:val="00A1589C"/>
    <w:rsid w:val="00A4224E"/>
    <w:rsid w:val="00A70626"/>
    <w:rsid w:val="00A9439E"/>
    <w:rsid w:val="00AB04C6"/>
    <w:rsid w:val="00AB7A84"/>
    <w:rsid w:val="00AD321B"/>
    <w:rsid w:val="00AE106B"/>
    <w:rsid w:val="00AF00A3"/>
    <w:rsid w:val="00B0466C"/>
    <w:rsid w:val="00B05E19"/>
    <w:rsid w:val="00B67724"/>
    <w:rsid w:val="00B82DE0"/>
    <w:rsid w:val="00C26C1B"/>
    <w:rsid w:val="00C33EE3"/>
    <w:rsid w:val="00C41D85"/>
    <w:rsid w:val="00C66E36"/>
    <w:rsid w:val="00C81B7A"/>
    <w:rsid w:val="00C87E1A"/>
    <w:rsid w:val="00CA29D3"/>
    <w:rsid w:val="00CB7A4C"/>
    <w:rsid w:val="00CD566C"/>
    <w:rsid w:val="00CE7EFB"/>
    <w:rsid w:val="00CF016F"/>
    <w:rsid w:val="00CF2622"/>
    <w:rsid w:val="00D52D32"/>
    <w:rsid w:val="00D77772"/>
    <w:rsid w:val="00D8671A"/>
    <w:rsid w:val="00DD6B2D"/>
    <w:rsid w:val="00E0496C"/>
    <w:rsid w:val="00E06EE7"/>
    <w:rsid w:val="00E33806"/>
    <w:rsid w:val="00E42512"/>
    <w:rsid w:val="00EC4626"/>
    <w:rsid w:val="00F25368"/>
    <w:rsid w:val="00F43B52"/>
    <w:rsid w:val="00FA311B"/>
    <w:rsid w:val="00FA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68"/>
    <w:pPr>
      <w:ind w:left="720"/>
      <w:contextualSpacing/>
    </w:pPr>
  </w:style>
  <w:style w:type="paragraph" w:styleId="Header">
    <w:name w:val="header"/>
    <w:basedOn w:val="Normal"/>
    <w:link w:val="HeaderChar"/>
    <w:uiPriority w:val="99"/>
    <w:unhideWhenUsed/>
    <w:rsid w:val="00C8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1A"/>
  </w:style>
  <w:style w:type="paragraph" w:styleId="Footer">
    <w:name w:val="footer"/>
    <w:basedOn w:val="Normal"/>
    <w:link w:val="FooterChar"/>
    <w:uiPriority w:val="99"/>
    <w:unhideWhenUsed/>
    <w:rsid w:val="00C8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68"/>
    <w:pPr>
      <w:ind w:left="720"/>
      <w:contextualSpacing/>
    </w:pPr>
  </w:style>
  <w:style w:type="paragraph" w:styleId="Header">
    <w:name w:val="header"/>
    <w:basedOn w:val="Normal"/>
    <w:link w:val="HeaderChar"/>
    <w:uiPriority w:val="99"/>
    <w:unhideWhenUsed/>
    <w:rsid w:val="00C8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1A"/>
  </w:style>
  <w:style w:type="paragraph" w:styleId="Footer">
    <w:name w:val="footer"/>
    <w:basedOn w:val="Normal"/>
    <w:link w:val="FooterChar"/>
    <w:uiPriority w:val="99"/>
    <w:unhideWhenUsed/>
    <w:rsid w:val="00C8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9B4C-944A-4DA5-A6A5-06390873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1739</Words>
  <Characters>9916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2015-11-16T13:54:00Z</cp:lastPrinted>
  <dcterms:created xsi:type="dcterms:W3CDTF">2015-12-01T09:13:00Z</dcterms:created>
  <dcterms:modified xsi:type="dcterms:W3CDTF">2015-12-01T09:13:00Z</dcterms:modified>
</cp:coreProperties>
</file>