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1F" w:rsidRPr="009142D5" w:rsidRDefault="00360B1F" w:rsidP="009142D5">
      <w:p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THE REPUBLIC OF UGANDA</w:t>
      </w:r>
    </w:p>
    <w:p w:rsidR="00360B1F" w:rsidRPr="009142D5" w:rsidRDefault="00360B1F" w:rsidP="009142D5">
      <w:p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IN THE HIGH COURT OF UGANDA AT KAMPALA</w:t>
      </w:r>
    </w:p>
    <w:p w:rsidR="00360B1F" w:rsidRPr="009142D5" w:rsidRDefault="00360B1F" w:rsidP="009142D5">
      <w:p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COMMERCIAL DIVISION</w:t>
      </w:r>
    </w:p>
    <w:p w:rsidR="00360B1F" w:rsidRPr="009142D5" w:rsidRDefault="00360B1F" w:rsidP="009142D5">
      <w:pPr>
        <w:spacing w:line="360" w:lineRule="auto"/>
        <w:jc w:val="both"/>
        <w:rPr>
          <w:rFonts w:ascii="Times New Roman" w:hAnsi="Times New Roman" w:cs="Times New Roman"/>
          <w:b/>
          <w:sz w:val="24"/>
          <w:szCs w:val="24"/>
          <w:lang w:val="en-GB"/>
        </w:rPr>
      </w:pPr>
      <w:proofErr w:type="gramStart"/>
      <w:r w:rsidRPr="009142D5">
        <w:rPr>
          <w:rFonts w:ascii="Times New Roman" w:hAnsi="Times New Roman" w:cs="Times New Roman"/>
          <w:b/>
          <w:sz w:val="24"/>
          <w:szCs w:val="24"/>
          <w:lang w:val="en-GB"/>
        </w:rPr>
        <w:t>MISCELLANEOUS  APPLICATION</w:t>
      </w:r>
      <w:proofErr w:type="gramEnd"/>
      <w:r w:rsidRPr="009142D5">
        <w:rPr>
          <w:rFonts w:ascii="Times New Roman" w:hAnsi="Times New Roman" w:cs="Times New Roman"/>
          <w:b/>
          <w:sz w:val="24"/>
          <w:szCs w:val="24"/>
          <w:lang w:val="en-GB"/>
        </w:rPr>
        <w:t xml:space="preserve"> NO.711 OF 2015</w:t>
      </w:r>
    </w:p>
    <w:p w:rsidR="00360B1F" w:rsidRPr="009142D5" w:rsidRDefault="00360B1F" w:rsidP="009142D5">
      <w:p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(ARISING OUT OF HCCS NO.580 OF 2015)</w:t>
      </w:r>
    </w:p>
    <w:p w:rsidR="00360B1F" w:rsidRPr="009142D5" w:rsidRDefault="00360B1F" w:rsidP="009142D5">
      <w:p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BAKERS’ WORLD LTD</w:t>
      </w:r>
    </w:p>
    <w:p w:rsidR="00360B1F" w:rsidRPr="009142D5" w:rsidRDefault="00360B1F" w:rsidP="009142D5">
      <w:p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ABDULLH WASSWA</w:t>
      </w:r>
    </w:p>
    <w:p w:rsidR="00360B1F" w:rsidRPr="009142D5" w:rsidRDefault="00360B1F" w:rsidP="009142D5">
      <w:p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MARGARET SEMPAGAMBE WASSWA</w:t>
      </w:r>
    </w:p>
    <w:p w:rsidR="00360B1F" w:rsidRPr="009142D5" w:rsidRDefault="00360B1F" w:rsidP="009142D5">
      <w:p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NANTALE SOPHIE::::::::::::::::::::::::::::::::::::::</w:t>
      </w:r>
      <w:r w:rsidR="00277A90" w:rsidRPr="009142D5">
        <w:rPr>
          <w:rFonts w:ascii="Times New Roman" w:hAnsi="Times New Roman" w:cs="Times New Roman"/>
          <w:b/>
          <w:sz w:val="24"/>
          <w:szCs w:val="24"/>
          <w:lang w:val="en-GB"/>
        </w:rPr>
        <w:t>::::::::::::::::::::::::::::::</w:t>
      </w:r>
      <w:proofErr w:type="gramStart"/>
      <w:r w:rsidR="00277A90" w:rsidRPr="009142D5">
        <w:rPr>
          <w:rFonts w:ascii="Times New Roman" w:hAnsi="Times New Roman" w:cs="Times New Roman"/>
          <w:b/>
          <w:sz w:val="24"/>
          <w:szCs w:val="24"/>
          <w:lang w:val="en-GB"/>
        </w:rPr>
        <w:t>:</w:t>
      </w:r>
      <w:r w:rsidRPr="009142D5">
        <w:rPr>
          <w:rFonts w:ascii="Times New Roman" w:hAnsi="Times New Roman" w:cs="Times New Roman"/>
          <w:b/>
          <w:sz w:val="24"/>
          <w:szCs w:val="24"/>
          <w:lang w:val="en-GB"/>
        </w:rPr>
        <w:t>APPLICANTS</w:t>
      </w:r>
      <w:proofErr w:type="gramEnd"/>
      <w:r w:rsidRPr="009142D5">
        <w:rPr>
          <w:rFonts w:ascii="Times New Roman" w:hAnsi="Times New Roman" w:cs="Times New Roman"/>
          <w:b/>
          <w:sz w:val="24"/>
          <w:szCs w:val="24"/>
          <w:lang w:val="en-GB"/>
        </w:rPr>
        <w:t>/PLAINTIFFS</w:t>
      </w:r>
    </w:p>
    <w:p w:rsidR="00360B1F" w:rsidRPr="009142D5" w:rsidRDefault="00360B1F" w:rsidP="009142D5">
      <w:p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VERSUS</w:t>
      </w:r>
    </w:p>
    <w:p w:rsidR="00360B1F" w:rsidRPr="009142D5" w:rsidRDefault="00360B1F" w:rsidP="009142D5">
      <w:p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EQUITY BANK (U) LTD</w:t>
      </w:r>
      <w:proofErr w:type="gramStart"/>
      <w:r w:rsidRPr="009142D5">
        <w:rPr>
          <w:rFonts w:ascii="Times New Roman" w:hAnsi="Times New Roman" w:cs="Times New Roman"/>
          <w:b/>
          <w:sz w:val="24"/>
          <w:szCs w:val="24"/>
          <w:lang w:val="en-GB"/>
        </w:rPr>
        <w:t>:::::::::::::::::::::::::::::</w:t>
      </w:r>
      <w:r w:rsidR="00277A90" w:rsidRPr="009142D5">
        <w:rPr>
          <w:rFonts w:ascii="Times New Roman" w:hAnsi="Times New Roman" w:cs="Times New Roman"/>
          <w:b/>
          <w:sz w:val="24"/>
          <w:szCs w:val="24"/>
          <w:lang w:val="en-GB"/>
        </w:rPr>
        <w:t>::::::::::::</w:t>
      </w:r>
      <w:proofErr w:type="gramEnd"/>
      <w:r w:rsidRPr="009142D5">
        <w:rPr>
          <w:rFonts w:ascii="Times New Roman" w:hAnsi="Times New Roman" w:cs="Times New Roman"/>
          <w:b/>
          <w:sz w:val="24"/>
          <w:szCs w:val="24"/>
          <w:lang w:val="en-GB"/>
        </w:rPr>
        <w:t xml:space="preserve"> RESPONDENT/DEFENDANT</w:t>
      </w:r>
    </w:p>
    <w:p w:rsidR="00277A90" w:rsidRPr="009142D5" w:rsidRDefault="00277A90" w:rsidP="009142D5">
      <w:pPr>
        <w:spacing w:line="360" w:lineRule="auto"/>
        <w:jc w:val="both"/>
        <w:rPr>
          <w:rFonts w:ascii="Times New Roman" w:hAnsi="Times New Roman" w:cs="Times New Roman"/>
          <w:b/>
          <w:sz w:val="24"/>
          <w:szCs w:val="24"/>
          <w:lang w:val="en-GB"/>
        </w:rPr>
      </w:pPr>
    </w:p>
    <w:p w:rsidR="00F00D3C" w:rsidRPr="009142D5" w:rsidRDefault="00277A90" w:rsidP="009142D5">
      <w:pPr>
        <w:spacing w:line="360" w:lineRule="auto"/>
        <w:jc w:val="both"/>
        <w:rPr>
          <w:rFonts w:ascii="Times New Roman" w:hAnsi="Times New Roman" w:cs="Times New Roman"/>
          <w:b/>
          <w:sz w:val="24"/>
          <w:szCs w:val="24"/>
          <w:u w:val="single"/>
          <w:lang w:val="en-GB"/>
        </w:rPr>
      </w:pPr>
      <w:r w:rsidRPr="009142D5">
        <w:rPr>
          <w:rFonts w:ascii="Times New Roman" w:hAnsi="Times New Roman" w:cs="Times New Roman"/>
          <w:b/>
          <w:sz w:val="24"/>
          <w:szCs w:val="24"/>
          <w:u w:val="single"/>
          <w:lang w:val="en-GB"/>
        </w:rPr>
        <w:t>BEFORE THE HON. MR .JUSTICE HENRY PETER ADONYO</w:t>
      </w:r>
      <w:r w:rsidR="00AA2C5C" w:rsidRPr="009142D5">
        <w:rPr>
          <w:rFonts w:ascii="Times New Roman" w:hAnsi="Times New Roman" w:cs="Times New Roman"/>
          <w:b/>
          <w:sz w:val="24"/>
          <w:szCs w:val="24"/>
          <w:u w:val="single"/>
          <w:lang w:val="en-GB"/>
        </w:rPr>
        <w:t>:</w:t>
      </w:r>
    </w:p>
    <w:p w:rsidR="00360B1F" w:rsidRPr="009142D5" w:rsidRDefault="00360B1F" w:rsidP="009142D5">
      <w:pPr>
        <w:spacing w:line="360" w:lineRule="auto"/>
        <w:jc w:val="both"/>
        <w:rPr>
          <w:rFonts w:ascii="Times New Roman" w:hAnsi="Times New Roman" w:cs="Times New Roman"/>
          <w:b/>
          <w:sz w:val="24"/>
          <w:szCs w:val="24"/>
          <w:u w:val="single"/>
          <w:lang w:val="en-GB"/>
        </w:rPr>
      </w:pPr>
      <w:r w:rsidRPr="009142D5">
        <w:rPr>
          <w:rFonts w:ascii="Times New Roman" w:hAnsi="Times New Roman" w:cs="Times New Roman"/>
          <w:b/>
          <w:sz w:val="24"/>
          <w:szCs w:val="24"/>
          <w:u w:val="single"/>
          <w:lang w:val="en-GB"/>
        </w:rPr>
        <w:t>RULING</w:t>
      </w:r>
      <w:r w:rsidR="00AA2C5C" w:rsidRPr="009142D5">
        <w:rPr>
          <w:rFonts w:ascii="Times New Roman" w:hAnsi="Times New Roman" w:cs="Times New Roman"/>
          <w:b/>
          <w:sz w:val="24"/>
          <w:szCs w:val="24"/>
          <w:u w:val="single"/>
          <w:lang w:val="en-GB"/>
        </w:rPr>
        <w:t>:</w:t>
      </w:r>
    </w:p>
    <w:p w:rsidR="00360B1F" w:rsidRPr="009142D5" w:rsidRDefault="00360B1F" w:rsidP="009142D5">
      <w:pPr>
        <w:pStyle w:val="ListParagraph"/>
        <w:numPr>
          <w:ilvl w:val="0"/>
          <w:numId w:val="1"/>
        </w:numPr>
        <w:spacing w:line="360" w:lineRule="auto"/>
        <w:jc w:val="both"/>
        <w:rPr>
          <w:rFonts w:ascii="Times New Roman" w:hAnsi="Times New Roman" w:cs="Times New Roman"/>
          <w:b/>
          <w:sz w:val="24"/>
          <w:szCs w:val="24"/>
          <w:u w:val="single"/>
          <w:lang w:val="en-GB"/>
        </w:rPr>
      </w:pPr>
      <w:r w:rsidRPr="009142D5">
        <w:rPr>
          <w:rFonts w:ascii="Times New Roman" w:hAnsi="Times New Roman" w:cs="Times New Roman"/>
          <w:b/>
          <w:sz w:val="24"/>
          <w:szCs w:val="24"/>
          <w:u w:val="single"/>
          <w:lang w:val="en-GB"/>
        </w:rPr>
        <w:t>Background</w:t>
      </w:r>
      <w:r w:rsidR="00AA2C5C" w:rsidRPr="009142D5">
        <w:rPr>
          <w:rFonts w:ascii="Times New Roman" w:hAnsi="Times New Roman" w:cs="Times New Roman"/>
          <w:b/>
          <w:sz w:val="24"/>
          <w:szCs w:val="24"/>
          <w:u w:val="single"/>
          <w:lang w:val="en-GB"/>
        </w:rPr>
        <w:t>:</w:t>
      </w:r>
    </w:p>
    <w:p w:rsidR="00360B1F" w:rsidRPr="009142D5" w:rsidRDefault="00360B1F" w:rsidP="009142D5">
      <w:pPr>
        <w:spacing w:line="360" w:lineRule="auto"/>
        <w:jc w:val="both"/>
        <w:rPr>
          <w:rFonts w:ascii="Times New Roman" w:hAnsi="Times New Roman" w:cs="Times New Roman"/>
          <w:sz w:val="24"/>
          <w:szCs w:val="24"/>
          <w:lang w:val="en-GB"/>
        </w:rPr>
      </w:pPr>
      <w:r w:rsidRPr="009142D5">
        <w:rPr>
          <w:rFonts w:ascii="Times New Roman" w:hAnsi="Times New Roman" w:cs="Times New Roman"/>
          <w:sz w:val="24"/>
          <w:szCs w:val="24"/>
          <w:lang w:val="en-GB"/>
        </w:rPr>
        <w:t xml:space="preserve">This is an application brought by way of chamber summons under </w:t>
      </w:r>
      <w:r w:rsidRPr="009142D5">
        <w:rPr>
          <w:rFonts w:ascii="Times New Roman" w:hAnsi="Times New Roman" w:cs="Times New Roman"/>
          <w:b/>
          <w:sz w:val="24"/>
          <w:szCs w:val="24"/>
          <w:lang w:val="en-GB"/>
        </w:rPr>
        <w:t xml:space="preserve">Order </w:t>
      </w:r>
      <w:r w:rsidR="00AA2C5C" w:rsidRPr="009142D5">
        <w:rPr>
          <w:rFonts w:ascii="Times New Roman" w:hAnsi="Times New Roman" w:cs="Times New Roman"/>
          <w:b/>
          <w:sz w:val="24"/>
          <w:szCs w:val="24"/>
          <w:lang w:val="en-GB"/>
        </w:rPr>
        <w:t>41 Rule 1 &amp; 2 of The Civil Procedure Rules</w:t>
      </w:r>
      <w:r w:rsidR="00AA2C5C" w:rsidRPr="009142D5">
        <w:rPr>
          <w:rFonts w:ascii="Times New Roman" w:hAnsi="Times New Roman" w:cs="Times New Roman"/>
          <w:sz w:val="24"/>
          <w:szCs w:val="24"/>
          <w:lang w:val="en-GB"/>
        </w:rPr>
        <w:t xml:space="preserve"> and </w:t>
      </w:r>
      <w:r w:rsidR="00AA2C5C" w:rsidRPr="009142D5">
        <w:rPr>
          <w:rFonts w:ascii="Times New Roman" w:hAnsi="Times New Roman" w:cs="Times New Roman"/>
          <w:b/>
          <w:sz w:val="24"/>
          <w:szCs w:val="24"/>
          <w:lang w:val="en-GB"/>
        </w:rPr>
        <w:t>Section 98 Of The Civil Procedure Act</w:t>
      </w:r>
      <w:r w:rsidR="00AA2C5C" w:rsidRPr="009142D5">
        <w:rPr>
          <w:rFonts w:ascii="Times New Roman" w:hAnsi="Times New Roman" w:cs="Times New Roman"/>
          <w:sz w:val="24"/>
          <w:szCs w:val="24"/>
          <w:lang w:val="en-GB"/>
        </w:rPr>
        <w:t xml:space="preserve"> </w:t>
      </w:r>
      <w:r w:rsidRPr="009142D5">
        <w:rPr>
          <w:rFonts w:ascii="Times New Roman" w:hAnsi="Times New Roman" w:cs="Times New Roman"/>
          <w:sz w:val="24"/>
          <w:szCs w:val="24"/>
          <w:lang w:val="en-GB"/>
        </w:rPr>
        <w:t xml:space="preserve">seeking for orders that a temporary </w:t>
      </w:r>
      <w:r w:rsidR="00277A90" w:rsidRPr="009142D5">
        <w:rPr>
          <w:rFonts w:ascii="Times New Roman" w:hAnsi="Times New Roman" w:cs="Times New Roman"/>
          <w:sz w:val="24"/>
          <w:szCs w:val="24"/>
          <w:lang w:val="en-GB"/>
        </w:rPr>
        <w:t>injunction</w:t>
      </w:r>
      <w:r w:rsidRPr="009142D5">
        <w:rPr>
          <w:rFonts w:ascii="Times New Roman" w:hAnsi="Times New Roman" w:cs="Times New Roman"/>
          <w:sz w:val="24"/>
          <w:szCs w:val="24"/>
          <w:lang w:val="en-GB"/>
        </w:rPr>
        <w:t xml:space="preserve"> issues against the respondent, its agents and any one acting under its authority or direction from disposing of, alienating and or sale of security</w:t>
      </w:r>
      <w:r w:rsidR="00AA2C5C" w:rsidRPr="009142D5">
        <w:rPr>
          <w:rFonts w:ascii="Times New Roman" w:hAnsi="Times New Roman" w:cs="Times New Roman"/>
          <w:sz w:val="24"/>
          <w:szCs w:val="24"/>
          <w:lang w:val="en-GB"/>
        </w:rPr>
        <w:t xml:space="preserve"> </w:t>
      </w:r>
      <w:r w:rsidRPr="009142D5">
        <w:rPr>
          <w:rFonts w:ascii="Times New Roman" w:hAnsi="Times New Roman" w:cs="Times New Roman"/>
          <w:sz w:val="24"/>
          <w:szCs w:val="24"/>
          <w:lang w:val="en-GB"/>
        </w:rPr>
        <w:t>/</w:t>
      </w:r>
      <w:r w:rsidR="00AA2C5C" w:rsidRPr="009142D5">
        <w:rPr>
          <w:rFonts w:ascii="Times New Roman" w:hAnsi="Times New Roman" w:cs="Times New Roman"/>
          <w:sz w:val="24"/>
          <w:szCs w:val="24"/>
          <w:lang w:val="en-GB"/>
        </w:rPr>
        <w:t xml:space="preserve"> </w:t>
      </w:r>
      <w:r w:rsidRPr="009142D5">
        <w:rPr>
          <w:rFonts w:ascii="Times New Roman" w:hAnsi="Times New Roman" w:cs="Times New Roman"/>
          <w:sz w:val="24"/>
          <w:szCs w:val="24"/>
          <w:lang w:val="en-GB"/>
        </w:rPr>
        <w:t xml:space="preserve">property comprised in Block </w:t>
      </w:r>
      <w:r w:rsidR="00277A90" w:rsidRPr="009142D5">
        <w:rPr>
          <w:rFonts w:ascii="Times New Roman" w:hAnsi="Times New Roman" w:cs="Times New Roman"/>
          <w:sz w:val="24"/>
          <w:szCs w:val="24"/>
          <w:lang w:val="en-GB"/>
        </w:rPr>
        <w:t>13 Plots 354, 355 and 246 at Kab</w:t>
      </w:r>
      <w:r w:rsidRPr="009142D5">
        <w:rPr>
          <w:rFonts w:ascii="Times New Roman" w:hAnsi="Times New Roman" w:cs="Times New Roman"/>
          <w:sz w:val="24"/>
          <w:szCs w:val="24"/>
          <w:lang w:val="en-GB"/>
        </w:rPr>
        <w:t>owa pending the hearing and determination of the main suit and that costs of the application be provided for.</w:t>
      </w:r>
    </w:p>
    <w:p w:rsidR="00360B1F" w:rsidRPr="009142D5" w:rsidRDefault="00360B1F" w:rsidP="009142D5">
      <w:pPr>
        <w:pStyle w:val="ListParagraph"/>
        <w:numPr>
          <w:ilvl w:val="0"/>
          <w:numId w:val="1"/>
        </w:numPr>
        <w:spacing w:line="360" w:lineRule="auto"/>
        <w:jc w:val="both"/>
        <w:rPr>
          <w:rFonts w:ascii="Times New Roman" w:hAnsi="Times New Roman" w:cs="Times New Roman"/>
          <w:b/>
          <w:sz w:val="24"/>
          <w:szCs w:val="24"/>
          <w:u w:val="single"/>
          <w:lang w:val="en-GB"/>
        </w:rPr>
      </w:pPr>
      <w:r w:rsidRPr="009142D5">
        <w:rPr>
          <w:rFonts w:ascii="Times New Roman" w:hAnsi="Times New Roman" w:cs="Times New Roman"/>
          <w:b/>
          <w:sz w:val="24"/>
          <w:szCs w:val="24"/>
          <w:u w:val="single"/>
          <w:lang w:val="en-GB"/>
        </w:rPr>
        <w:lastRenderedPageBreak/>
        <w:t>Grounds for the application</w:t>
      </w:r>
      <w:r w:rsidR="00AA2C5C" w:rsidRPr="009142D5">
        <w:rPr>
          <w:rFonts w:ascii="Times New Roman" w:hAnsi="Times New Roman" w:cs="Times New Roman"/>
          <w:b/>
          <w:sz w:val="24"/>
          <w:szCs w:val="24"/>
          <w:u w:val="single"/>
          <w:lang w:val="en-GB"/>
        </w:rPr>
        <w:t>:</w:t>
      </w:r>
    </w:p>
    <w:p w:rsidR="00360B1F" w:rsidRPr="009142D5" w:rsidRDefault="00360B1F" w:rsidP="009142D5">
      <w:pPr>
        <w:spacing w:line="360" w:lineRule="auto"/>
        <w:jc w:val="both"/>
        <w:rPr>
          <w:rFonts w:ascii="Times New Roman" w:hAnsi="Times New Roman" w:cs="Times New Roman"/>
          <w:sz w:val="24"/>
          <w:szCs w:val="24"/>
          <w:lang w:val="en-GB"/>
        </w:rPr>
      </w:pPr>
      <w:r w:rsidRPr="009142D5">
        <w:rPr>
          <w:rFonts w:ascii="Times New Roman" w:hAnsi="Times New Roman" w:cs="Times New Roman"/>
          <w:sz w:val="24"/>
          <w:szCs w:val="24"/>
          <w:lang w:val="en-GB"/>
        </w:rPr>
        <w:t xml:space="preserve">The grounds for the application are </w:t>
      </w:r>
      <w:r w:rsidR="00AA2C5C" w:rsidRPr="009142D5">
        <w:rPr>
          <w:rFonts w:ascii="Times New Roman" w:hAnsi="Times New Roman" w:cs="Times New Roman"/>
          <w:sz w:val="24"/>
          <w:szCs w:val="24"/>
          <w:lang w:val="en-GB"/>
        </w:rPr>
        <w:t xml:space="preserve">contained </w:t>
      </w:r>
      <w:r w:rsidRPr="009142D5">
        <w:rPr>
          <w:rFonts w:ascii="Times New Roman" w:hAnsi="Times New Roman" w:cs="Times New Roman"/>
          <w:sz w:val="24"/>
          <w:szCs w:val="24"/>
          <w:lang w:val="en-GB"/>
        </w:rPr>
        <w:t xml:space="preserve">in the application and further expounded in the affidavit in support of </w:t>
      </w:r>
      <w:r w:rsidR="00AA2C5C" w:rsidRPr="009142D5">
        <w:rPr>
          <w:rFonts w:ascii="Times New Roman" w:hAnsi="Times New Roman" w:cs="Times New Roman"/>
          <w:sz w:val="24"/>
          <w:szCs w:val="24"/>
          <w:lang w:val="en-GB"/>
        </w:rPr>
        <w:t xml:space="preserve">it deposed by </w:t>
      </w:r>
      <w:r w:rsidR="00277A90" w:rsidRPr="009142D5">
        <w:rPr>
          <w:rFonts w:ascii="Times New Roman" w:hAnsi="Times New Roman" w:cs="Times New Roman"/>
          <w:sz w:val="24"/>
          <w:szCs w:val="24"/>
          <w:lang w:val="en-GB"/>
        </w:rPr>
        <w:t>Abdullah</w:t>
      </w:r>
      <w:r w:rsidRPr="009142D5">
        <w:rPr>
          <w:rFonts w:ascii="Times New Roman" w:hAnsi="Times New Roman" w:cs="Times New Roman"/>
          <w:sz w:val="24"/>
          <w:szCs w:val="24"/>
          <w:lang w:val="en-GB"/>
        </w:rPr>
        <w:t xml:space="preserve"> Wasswa </w:t>
      </w:r>
      <w:r w:rsidR="00AA2C5C" w:rsidRPr="009142D5">
        <w:rPr>
          <w:rFonts w:ascii="Times New Roman" w:hAnsi="Times New Roman" w:cs="Times New Roman"/>
          <w:sz w:val="24"/>
          <w:szCs w:val="24"/>
          <w:lang w:val="en-GB"/>
        </w:rPr>
        <w:t xml:space="preserve">who is </w:t>
      </w:r>
      <w:r w:rsidRPr="009142D5">
        <w:rPr>
          <w:rFonts w:ascii="Times New Roman" w:hAnsi="Times New Roman" w:cs="Times New Roman"/>
          <w:sz w:val="24"/>
          <w:szCs w:val="24"/>
          <w:lang w:val="en-GB"/>
        </w:rPr>
        <w:t>the second applicant</w:t>
      </w:r>
      <w:r w:rsidR="00AA2C5C" w:rsidRPr="009142D5">
        <w:rPr>
          <w:rFonts w:ascii="Times New Roman" w:hAnsi="Times New Roman" w:cs="Times New Roman"/>
          <w:sz w:val="24"/>
          <w:szCs w:val="24"/>
          <w:lang w:val="en-GB"/>
        </w:rPr>
        <w:t xml:space="preserve">. Briefly they </w:t>
      </w:r>
      <w:r w:rsidRPr="009142D5">
        <w:rPr>
          <w:rFonts w:ascii="Times New Roman" w:hAnsi="Times New Roman" w:cs="Times New Roman"/>
          <w:sz w:val="24"/>
          <w:szCs w:val="24"/>
          <w:lang w:val="en-GB"/>
        </w:rPr>
        <w:t xml:space="preserve">are that the applicants sued the respondent in </w:t>
      </w:r>
      <w:r w:rsidR="00AA2C5C" w:rsidRPr="009142D5">
        <w:rPr>
          <w:rFonts w:ascii="Times New Roman" w:hAnsi="Times New Roman" w:cs="Times New Roman"/>
          <w:sz w:val="24"/>
          <w:szCs w:val="24"/>
          <w:lang w:val="en-GB"/>
        </w:rPr>
        <w:t>High Court C</w:t>
      </w:r>
      <w:r w:rsidRPr="009142D5">
        <w:rPr>
          <w:rFonts w:ascii="Times New Roman" w:hAnsi="Times New Roman" w:cs="Times New Roman"/>
          <w:sz w:val="24"/>
          <w:szCs w:val="24"/>
          <w:lang w:val="en-GB"/>
        </w:rPr>
        <w:t xml:space="preserve">ivil </w:t>
      </w:r>
      <w:r w:rsidR="00AA2C5C" w:rsidRPr="009142D5">
        <w:rPr>
          <w:rFonts w:ascii="Times New Roman" w:hAnsi="Times New Roman" w:cs="Times New Roman"/>
          <w:sz w:val="24"/>
          <w:szCs w:val="24"/>
          <w:lang w:val="en-GB"/>
        </w:rPr>
        <w:t xml:space="preserve">Suit </w:t>
      </w:r>
      <w:r w:rsidRPr="009142D5">
        <w:rPr>
          <w:rFonts w:ascii="Times New Roman" w:hAnsi="Times New Roman" w:cs="Times New Roman"/>
          <w:sz w:val="24"/>
          <w:szCs w:val="24"/>
          <w:lang w:val="en-GB"/>
        </w:rPr>
        <w:t>No.</w:t>
      </w:r>
      <w:r w:rsidR="00AA2C5C" w:rsidRPr="009142D5">
        <w:rPr>
          <w:rFonts w:ascii="Times New Roman" w:hAnsi="Times New Roman" w:cs="Times New Roman"/>
          <w:sz w:val="24"/>
          <w:szCs w:val="24"/>
          <w:lang w:val="en-GB"/>
        </w:rPr>
        <w:t xml:space="preserve"> </w:t>
      </w:r>
      <w:r w:rsidRPr="009142D5">
        <w:rPr>
          <w:rFonts w:ascii="Times New Roman" w:hAnsi="Times New Roman" w:cs="Times New Roman"/>
          <w:sz w:val="24"/>
          <w:szCs w:val="24"/>
          <w:lang w:val="en-GB"/>
        </w:rPr>
        <w:t xml:space="preserve">580 of 2015 seeking among other </w:t>
      </w:r>
      <w:r w:rsidR="00882E83" w:rsidRPr="009142D5">
        <w:rPr>
          <w:rFonts w:ascii="Times New Roman" w:hAnsi="Times New Roman" w:cs="Times New Roman"/>
          <w:sz w:val="24"/>
          <w:szCs w:val="24"/>
          <w:lang w:val="en-GB"/>
        </w:rPr>
        <w:t xml:space="preserve">injunctive </w:t>
      </w:r>
      <w:r w:rsidRPr="009142D5">
        <w:rPr>
          <w:rFonts w:ascii="Times New Roman" w:hAnsi="Times New Roman" w:cs="Times New Roman"/>
          <w:sz w:val="24"/>
          <w:szCs w:val="24"/>
          <w:lang w:val="en-GB"/>
        </w:rPr>
        <w:t xml:space="preserve">orders against the respondent </w:t>
      </w:r>
      <w:r w:rsidR="00882E83" w:rsidRPr="009142D5">
        <w:rPr>
          <w:rFonts w:ascii="Times New Roman" w:hAnsi="Times New Roman" w:cs="Times New Roman"/>
          <w:sz w:val="24"/>
          <w:szCs w:val="24"/>
          <w:lang w:val="en-GB"/>
        </w:rPr>
        <w:t xml:space="preserve">in relations to </w:t>
      </w:r>
      <w:proofErr w:type="gramStart"/>
      <w:r w:rsidR="00882E83" w:rsidRPr="009142D5">
        <w:rPr>
          <w:rFonts w:ascii="Times New Roman" w:hAnsi="Times New Roman" w:cs="Times New Roman"/>
          <w:sz w:val="24"/>
          <w:szCs w:val="24"/>
          <w:lang w:val="en-GB"/>
        </w:rPr>
        <w:t xml:space="preserve">their </w:t>
      </w:r>
      <w:r w:rsidRPr="009142D5">
        <w:rPr>
          <w:rFonts w:ascii="Times New Roman" w:hAnsi="Times New Roman" w:cs="Times New Roman"/>
          <w:sz w:val="24"/>
          <w:szCs w:val="24"/>
          <w:lang w:val="en-GB"/>
        </w:rPr>
        <w:t xml:space="preserve"> </w:t>
      </w:r>
      <w:r w:rsidR="00882E83" w:rsidRPr="009142D5">
        <w:rPr>
          <w:rFonts w:ascii="Times New Roman" w:hAnsi="Times New Roman" w:cs="Times New Roman"/>
          <w:sz w:val="24"/>
          <w:szCs w:val="24"/>
          <w:lang w:val="en-GB"/>
        </w:rPr>
        <w:t>intent</w:t>
      </w:r>
      <w:proofErr w:type="gramEnd"/>
      <w:r w:rsidR="00882E83" w:rsidRPr="009142D5">
        <w:rPr>
          <w:rFonts w:ascii="Times New Roman" w:hAnsi="Times New Roman" w:cs="Times New Roman"/>
          <w:sz w:val="24"/>
          <w:szCs w:val="24"/>
          <w:lang w:val="en-GB"/>
        </w:rPr>
        <w:t xml:space="preserve"> of </w:t>
      </w:r>
      <w:r w:rsidRPr="009142D5">
        <w:rPr>
          <w:rFonts w:ascii="Times New Roman" w:hAnsi="Times New Roman" w:cs="Times New Roman"/>
          <w:sz w:val="24"/>
          <w:szCs w:val="24"/>
          <w:lang w:val="en-GB"/>
        </w:rPr>
        <w:t xml:space="preserve"> dispos</w:t>
      </w:r>
      <w:r w:rsidR="00882E83" w:rsidRPr="009142D5">
        <w:rPr>
          <w:rFonts w:ascii="Times New Roman" w:hAnsi="Times New Roman" w:cs="Times New Roman"/>
          <w:sz w:val="24"/>
          <w:szCs w:val="24"/>
          <w:lang w:val="en-GB"/>
        </w:rPr>
        <w:t xml:space="preserve">ing </w:t>
      </w:r>
      <w:r w:rsidRPr="009142D5">
        <w:rPr>
          <w:rFonts w:ascii="Times New Roman" w:hAnsi="Times New Roman" w:cs="Times New Roman"/>
          <w:sz w:val="24"/>
          <w:szCs w:val="24"/>
          <w:lang w:val="en-GB"/>
        </w:rPr>
        <w:t>of security Block 13 plots 354, 355</w:t>
      </w:r>
      <w:r w:rsidR="00882E83" w:rsidRPr="009142D5">
        <w:rPr>
          <w:rFonts w:ascii="Times New Roman" w:hAnsi="Times New Roman" w:cs="Times New Roman"/>
          <w:sz w:val="24"/>
          <w:szCs w:val="24"/>
          <w:lang w:val="en-GB"/>
        </w:rPr>
        <w:t xml:space="preserve"> and 246 land located at Kabowa which arose from the fact of </w:t>
      </w:r>
      <w:r w:rsidRPr="009142D5">
        <w:rPr>
          <w:rFonts w:ascii="Times New Roman" w:hAnsi="Times New Roman" w:cs="Times New Roman"/>
          <w:sz w:val="24"/>
          <w:szCs w:val="24"/>
          <w:lang w:val="en-GB"/>
        </w:rPr>
        <w:t>the 1</w:t>
      </w:r>
      <w:r w:rsidRPr="009142D5">
        <w:rPr>
          <w:rFonts w:ascii="Times New Roman" w:hAnsi="Times New Roman" w:cs="Times New Roman"/>
          <w:sz w:val="24"/>
          <w:szCs w:val="24"/>
          <w:vertAlign w:val="superscript"/>
          <w:lang w:val="en-GB"/>
        </w:rPr>
        <w:t>st</w:t>
      </w:r>
      <w:r w:rsidRPr="009142D5">
        <w:rPr>
          <w:rFonts w:ascii="Times New Roman" w:hAnsi="Times New Roman" w:cs="Times New Roman"/>
          <w:sz w:val="24"/>
          <w:szCs w:val="24"/>
          <w:lang w:val="en-GB"/>
        </w:rPr>
        <w:t xml:space="preserve"> applicant</w:t>
      </w:r>
      <w:r w:rsidR="00882E83" w:rsidRPr="009142D5">
        <w:rPr>
          <w:rFonts w:ascii="Times New Roman" w:hAnsi="Times New Roman" w:cs="Times New Roman"/>
          <w:sz w:val="24"/>
          <w:szCs w:val="24"/>
          <w:lang w:val="en-GB"/>
        </w:rPr>
        <w:t xml:space="preserve"> </w:t>
      </w:r>
      <w:r w:rsidRPr="009142D5">
        <w:rPr>
          <w:rFonts w:ascii="Times New Roman" w:hAnsi="Times New Roman" w:cs="Times New Roman"/>
          <w:sz w:val="24"/>
          <w:szCs w:val="24"/>
          <w:lang w:val="en-GB"/>
        </w:rPr>
        <w:t>/</w:t>
      </w:r>
      <w:r w:rsidR="00882E83" w:rsidRPr="009142D5">
        <w:rPr>
          <w:rFonts w:ascii="Times New Roman" w:hAnsi="Times New Roman" w:cs="Times New Roman"/>
          <w:sz w:val="24"/>
          <w:szCs w:val="24"/>
          <w:lang w:val="en-GB"/>
        </w:rPr>
        <w:t xml:space="preserve"> </w:t>
      </w:r>
      <w:r w:rsidRPr="009142D5">
        <w:rPr>
          <w:rFonts w:ascii="Times New Roman" w:hAnsi="Times New Roman" w:cs="Times New Roman"/>
          <w:sz w:val="24"/>
          <w:szCs w:val="24"/>
          <w:lang w:val="en-GB"/>
        </w:rPr>
        <w:t xml:space="preserve">plaintiff </w:t>
      </w:r>
      <w:r w:rsidR="00882E83" w:rsidRPr="009142D5">
        <w:rPr>
          <w:rFonts w:ascii="Times New Roman" w:hAnsi="Times New Roman" w:cs="Times New Roman"/>
          <w:sz w:val="24"/>
          <w:szCs w:val="24"/>
          <w:lang w:val="en-GB"/>
        </w:rPr>
        <w:t xml:space="preserve">having previously </w:t>
      </w:r>
      <w:r w:rsidRPr="009142D5">
        <w:rPr>
          <w:rFonts w:ascii="Times New Roman" w:hAnsi="Times New Roman" w:cs="Times New Roman"/>
          <w:sz w:val="24"/>
          <w:szCs w:val="24"/>
          <w:lang w:val="en-GB"/>
        </w:rPr>
        <w:t xml:space="preserve">applied </w:t>
      </w:r>
      <w:r w:rsidR="00062AB4" w:rsidRPr="009142D5">
        <w:rPr>
          <w:rFonts w:ascii="Times New Roman" w:hAnsi="Times New Roman" w:cs="Times New Roman"/>
          <w:sz w:val="24"/>
          <w:szCs w:val="24"/>
          <w:lang w:val="en-GB"/>
        </w:rPr>
        <w:t xml:space="preserve">to the respondent for business loan amounting to Ug. Shs. 520,000,000/- but </w:t>
      </w:r>
      <w:r w:rsidR="00882E83" w:rsidRPr="009142D5">
        <w:rPr>
          <w:rFonts w:ascii="Times New Roman" w:hAnsi="Times New Roman" w:cs="Times New Roman"/>
          <w:sz w:val="24"/>
          <w:szCs w:val="24"/>
          <w:lang w:val="en-GB"/>
        </w:rPr>
        <w:t xml:space="preserve">received </w:t>
      </w:r>
      <w:r w:rsidR="00062AB4" w:rsidRPr="009142D5">
        <w:rPr>
          <w:rFonts w:ascii="Times New Roman" w:hAnsi="Times New Roman" w:cs="Times New Roman"/>
          <w:sz w:val="24"/>
          <w:szCs w:val="24"/>
          <w:lang w:val="en-GB"/>
        </w:rPr>
        <w:t>only U</w:t>
      </w:r>
      <w:r w:rsidRPr="009142D5">
        <w:rPr>
          <w:rFonts w:ascii="Times New Roman" w:hAnsi="Times New Roman" w:cs="Times New Roman"/>
          <w:sz w:val="24"/>
          <w:szCs w:val="24"/>
          <w:lang w:val="en-GB"/>
        </w:rPr>
        <w:t>g.</w:t>
      </w:r>
      <w:r w:rsidR="00062AB4" w:rsidRPr="009142D5">
        <w:rPr>
          <w:rFonts w:ascii="Times New Roman" w:hAnsi="Times New Roman" w:cs="Times New Roman"/>
          <w:sz w:val="24"/>
          <w:szCs w:val="24"/>
          <w:lang w:val="en-GB"/>
        </w:rPr>
        <w:t xml:space="preserve"> Shs </w:t>
      </w:r>
      <w:r w:rsidRPr="009142D5">
        <w:rPr>
          <w:rFonts w:ascii="Times New Roman" w:hAnsi="Times New Roman" w:cs="Times New Roman"/>
          <w:sz w:val="24"/>
          <w:szCs w:val="24"/>
          <w:lang w:val="en-GB"/>
        </w:rPr>
        <w:t xml:space="preserve">492,487,483 </w:t>
      </w:r>
      <w:r w:rsidR="00062AB4" w:rsidRPr="009142D5">
        <w:rPr>
          <w:rFonts w:ascii="Times New Roman" w:hAnsi="Times New Roman" w:cs="Times New Roman"/>
          <w:sz w:val="24"/>
          <w:szCs w:val="24"/>
          <w:lang w:val="en-GB"/>
        </w:rPr>
        <w:t xml:space="preserve">which was remitted to </w:t>
      </w:r>
      <w:r w:rsidRPr="009142D5">
        <w:rPr>
          <w:rFonts w:ascii="Times New Roman" w:hAnsi="Times New Roman" w:cs="Times New Roman"/>
          <w:sz w:val="24"/>
          <w:szCs w:val="24"/>
          <w:lang w:val="en-GB"/>
        </w:rPr>
        <w:t>the 1</w:t>
      </w:r>
      <w:r w:rsidRPr="009142D5">
        <w:rPr>
          <w:rFonts w:ascii="Times New Roman" w:hAnsi="Times New Roman" w:cs="Times New Roman"/>
          <w:sz w:val="24"/>
          <w:szCs w:val="24"/>
          <w:vertAlign w:val="superscript"/>
          <w:lang w:val="en-GB"/>
        </w:rPr>
        <w:t>st</w:t>
      </w:r>
      <w:r w:rsidRPr="009142D5">
        <w:rPr>
          <w:rFonts w:ascii="Times New Roman" w:hAnsi="Times New Roman" w:cs="Times New Roman"/>
          <w:sz w:val="24"/>
          <w:szCs w:val="24"/>
          <w:lang w:val="en-GB"/>
        </w:rPr>
        <w:t xml:space="preserve"> applicant’s company account No.10015397565 </w:t>
      </w:r>
      <w:r w:rsidR="00062AB4" w:rsidRPr="009142D5">
        <w:rPr>
          <w:rFonts w:ascii="Times New Roman" w:hAnsi="Times New Roman" w:cs="Times New Roman"/>
          <w:sz w:val="24"/>
          <w:szCs w:val="24"/>
          <w:lang w:val="en-GB"/>
        </w:rPr>
        <w:t xml:space="preserve">held with </w:t>
      </w:r>
      <w:r w:rsidRPr="009142D5">
        <w:rPr>
          <w:rFonts w:ascii="Times New Roman" w:hAnsi="Times New Roman" w:cs="Times New Roman"/>
          <w:sz w:val="24"/>
          <w:szCs w:val="24"/>
          <w:lang w:val="en-GB"/>
        </w:rPr>
        <w:t>DFCU Bank w</w:t>
      </w:r>
      <w:r w:rsidR="00062AB4" w:rsidRPr="009142D5">
        <w:rPr>
          <w:rFonts w:ascii="Times New Roman" w:hAnsi="Times New Roman" w:cs="Times New Roman"/>
          <w:sz w:val="24"/>
          <w:szCs w:val="24"/>
          <w:lang w:val="en-GB"/>
        </w:rPr>
        <w:t xml:space="preserve">ith the stated </w:t>
      </w:r>
      <w:r w:rsidRPr="009142D5">
        <w:rPr>
          <w:rFonts w:ascii="Times New Roman" w:hAnsi="Times New Roman" w:cs="Times New Roman"/>
          <w:sz w:val="24"/>
          <w:szCs w:val="24"/>
          <w:lang w:val="en-GB"/>
        </w:rPr>
        <w:t xml:space="preserve">loan </w:t>
      </w:r>
      <w:r w:rsidR="00062AB4" w:rsidRPr="009142D5">
        <w:rPr>
          <w:rFonts w:ascii="Times New Roman" w:hAnsi="Times New Roman" w:cs="Times New Roman"/>
          <w:sz w:val="24"/>
          <w:szCs w:val="24"/>
          <w:lang w:val="en-GB"/>
        </w:rPr>
        <w:t xml:space="preserve">facility </w:t>
      </w:r>
      <w:r w:rsidRPr="009142D5">
        <w:rPr>
          <w:rFonts w:ascii="Times New Roman" w:hAnsi="Times New Roman" w:cs="Times New Roman"/>
          <w:sz w:val="24"/>
          <w:szCs w:val="24"/>
          <w:lang w:val="en-GB"/>
        </w:rPr>
        <w:t xml:space="preserve">to be paid back within a </w:t>
      </w:r>
      <w:r w:rsidR="00062AB4" w:rsidRPr="009142D5">
        <w:rPr>
          <w:rFonts w:ascii="Times New Roman" w:hAnsi="Times New Roman" w:cs="Times New Roman"/>
          <w:sz w:val="24"/>
          <w:szCs w:val="24"/>
          <w:lang w:val="en-GB"/>
        </w:rPr>
        <w:t xml:space="preserve">period </w:t>
      </w:r>
      <w:r w:rsidRPr="009142D5">
        <w:rPr>
          <w:rFonts w:ascii="Times New Roman" w:hAnsi="Times New Roman" w:cs="Times New Roman"/>
          <w:sz w:val="24"/>
          <w:szCs w:val="24"/>
          <w:lang w:val="en-GB"/>
        </w:rPr>
        <w:t>of sixty months</w:t>
      </w:r>
      <w:r w:rsidR="00062AB4" w:rsidRPr="009142D5">
        <w:rPr>
          <w:rFonts w:ascii="Times New Roman" w:hAnsi="Times New Roman" w:cs="Times New Roman"/>
          <w:sz w:val="24"/>
          <w:szCs w:val="24"/>
          <w:lang w:val="en-GB"/>
        </w:rPr>
        <w:t xml:space="preserve"> and with that </w:t>
      </w:r>
      <w:r w:rsidRPr="009142D5">
        <w:rPr>
          <w:rFonts w:ascii="Times New Roman" w:hAnsi="Times New Roman" w:cs="Times New Roman"/>
          <w:sz w:val="24"/>
          <w:szCs w:val="24"/>
          <w:lang w:val="en-GB"/>
        </w:rPr>
        <w:t>disbursement all loans to the 1</w:t>
      </w:r>
      <w:r w:rsidRPr="009142D5">
        <w:rPr>
          <w:rFonts w:ascii="Times New Roman" w:hAnsi="Times New Roman" w:cs="Times New Roman"/>
          <w:sz w:val="24"/>
          <w:szCs w:val="24"/>
          <w:vertAlign w:val="superscript"/>
          <w:lang w:val="en-GB"/>
        </w:rPr>
        <w:t>st</w:t>
      </w:r>
      <w:r w:rsidRPr="009142D5">
        <w:rPr>
          <w:rFonts w:ascii="Times New Roman" w:hAnsi="Times New Roman" w:cs="Times New Roman"/>
          <w:sz w:val="24"/>
          <w:szCs w:val="24"/>
          <w:lang w:val="en-GB"/>
        </w:rPr>
        <w:t xml:space="preserve"> applicant</w:t>
      </w:r>
      <w:r w:rsidR="00B3316C" w:rsidRPr="009142D5">
        <w:rPr>
          <w:rFonts w:ascii="Times New Roman" w:hAnsi="Times New Roman" w:cs="Times New Roman"/>
          <w:sz w:val="24"/>
          <w:szCs w:val="24"/>
          <w:lang w:val="en-GB"/>
        </w:rPr>
        <w:t xml:space="preserve"> were consolidated but the </w:t>
      </w:r>
      <w:r w:rsidRPr="009142D5">
        <w:rPr>
          <w:rFonts w:ascii="Times New Roman" w:hAnsi="Times New Roman" w:cs="Times New Roman"/>
          <w:sz w:val="24"/>
          <w:szCs w:val="24"/>
          <w:lang w:val="en-GB"/>
        </w:rPr>
        <w:t>respondent immediately started charging interest</w:t>
      </w:r>
      <w:r w:rsidR="00B3316C" w:rsidRPr="009142D5">
        <w:rPr>
          <w:rFonts w:ascii="Times New Roman" w:hAnsi="Times New Roman" w:cs="Times New Roman"/>
          <w:sz w:val="24"/>
          <w:szCs w:val="24"/>
          <w:lang w:val="en-GB"/>
        </w:rPr>
        <w:t>s</w:t>
      </w:r>
      <w:r w:rsidRPr="009142D5">
        <w:rPr>
          <w:rFonts w:ascii="Times New Roman" w:hAnsi="Times New Roman" w:cs="Times New Roman"/>
          <w:sz w:val="24"/>
          <w:szCs w:val="24"/>
          <w:lang w:val="en-GB"/>
        </w:rPr>
        <w:t xml:space="preserve"> and penalt</w:t>
      </w:r>
      <w:r w:rsidR="00B3316C" w:rsidRPr="009142D5">
        <w:rPr>
          <w:rFonts w:ascii="Times New Roman" w:hAnsi="Times New Roman" w:cs="Times New Roman"/>
          <w:sz w:val="24"/>
          <w:szCs w:val="24"/>
          <w:lang w:val="en-GB"/>
        </w:rPr>
        <w:t xml:space="preserve">ies </w:t>
      </w:r>
      <w:r w:rsidRPr="009142D5">
        <w:rPr>
          <w:rFonts w:ascii="Times New Roman" w:hAnsi="Times New Roman" w:cs="Times New Roman"/>
          <w:sz w:val="24"/>
          <w:szCs w:val="24"/>
          <w:lang w:val="en-GB"/>
        </w:rPr>
        <w:t xml:space="preserve">on the </w:t>
      </w:r>
      <w:r w:rsidR="00B3316C" w:rsidRPr="009142D5">
        <w:rPr>
          <w:rFonts w:ascii="Times New Roman" w:hAnsi="Times New Roman" w:cs="Times New Roman"/>
          <w:sz w:val="24"/>
          <w:szCs w:val="24"/>
          <w:lang w:val="en-GB"/>
        </w:rPr>
        <w:t xml:space="preserve">said </w:t>
      </w:r>
      <w:r w:rsidRPr="009142D5">
        <w:rPr>
          <w:rFonts w:ascii="Times New Roman" w:hAnsi="Times New Roman" w:cs="Times New Roman"/>
          <w:sz w:val="24"/>
          <w:szCs w:val="24"/>
          <w:lang w:val="en-GB"/>
        </w:rPr>
        <w:t>loan amount without recourse to clause 3 of the loan agreement</w:t>
      </w:r>
      <w:r w:rsidR="00B3316C" w:rsidRPr="009142D5">
        <w:rPr>
          <w:rFonts w:ascii="Times New Roman" w:hAnsi="Times New Roman" w:cs="Times New Roman"/>
          <w:sz w:val="24"/>
          <w:szCs w:val="24"/>
          <w:lang w:val="en-GB"/>
        </w:rPr>
        <w:t xml:space="preserve"> when it decided </w:t>
      </w:r>
      <w:r w:rsidRPr="009142D5">
        <w:rPr>
          <w:rFonts w:ascii="Times New Roman" w:hAnsi="Times New Roman" w:cs="Times New Roman"/>
          <w:sz w:val="24"/>
          <w:szCs w:val="24"/>
          <w:lang w:val="en-GB"/>
        </w:rPr>
        <w:t xml:space="preserve"> </w:t>
      </w:r>
      <w:r w:rsidR="00B3316C" w:rsidRPr="009142D5">
        <w:rPr>
          <w:rFonts w:ascii="Times New Roman" w:hAnsi="Times New Roman" w:cs="Times New Roman"/>
          <w:sz w:val="24"/>
          <w:szCs w:val="24"/>
          <w:lang w:val="en-GB"/>
        </w:rPr>
        <w:t>to recall</w:t>
      </w:r>
      <w:r w:rsidRPr="009142D5">
        <w:rPr>
          <w:rFonts w:ascii="Times New Roman" w:hAnsi="Times New Roman" w:cs="Times New Roman"/>
          <w:sz w:val="24"/>
          <w:szCs w:val="24"/>
          <w:lang w:val="en-GB"/>
        </w:rPr>
        <w:t xml:space="preserve"> the entire loan amount hardly before the expiry of the </w:t>
      </w:r>
      <w:r w:rsidR="00B3316C" w:rsidRPr="009142D5">
        <w:rPr>
          <w:rFonts w:ascii="Times New Roman" w:hAnsi="Times New Roman" w:cs="Times New Roman"/>
          <w:sz w:val="24"/>
          <w:szCs w:val="24"/>
          <w:lang w:val="en-GB"/>
        </w:rPr>
        <w:t xml:space="preserve">agreed </w:t>
      </w:r>
      <w:r w:rsidRPr="009142D5">
        <w:rPr>
          <w:rFonts w:ascii="Times New Roman" w:hAnsi="Times New Roman" w:cs="Times New Roman"/>
          <w:sz w:val="24"/>
          <w:szCs w:val="24"/>
          <w:lang w:val="en-GB"/>
        </w:rPr>
        <w:t xml:space="preserve">period </w:t>
      </w:r>
      <w:r w:rsidR="00B3316C" w:rsidRPr="009142D5">
        <w:rPr>
          <w:rFonts w:ascii="Times New Roman" w:hAnsi="Times New Roman" w:cs="Times New Roman"/>
          <w:sz w:val="24"/>
          <w:szCs w:val="24"/>
          <w:lang w:val="en-GB"/>
        </w:rPr>
        <w:t xml:space="preserve">and subsequently </w:t>
      </w:r>
      <w:r w:rsidRPr="009142D5">
        <w:rPr>
          <w:rFonts w:ascii="Times New Roman" w:hAnsi="Times New Roman" w:cs="Times New Roman"/>
          <w:sz w:val="24"/>
          <w:szCs w:val="24"/>
          <w:lang w:val="en-GB"/>
        </w:rPr>
        <w:t>advertis</w:t>
      </w:r>
      <w:r w:rsidR="00B3316C" w:rsidRPr="009142D5">
        <w:rPr>
          <w:rFonts w:ascii="Times New Roman" w:hAnsi="Times New Roman" w:cs="Times New Roman"/>
          <w:sz w:val="24"/>
          <w:szCs w:val="24"/>
          <w:lang w:val="en-GB"/>
        </w:rPr>
        <w:t xml:space="preserve">ing </w:t>
      </w:r>
      <w:r w:rsidRPr="009142D5">
        <w:rPr>
          <w:rFonts w:ascii="Times New Roman" w:hAnsi="Times New Roman" w:cs="Times New Roman"/>
          <w:sz w:val="24"/>
          <w:szCs w:val="24"/>
          <w:lang w:val="en-GB"/>
        </w:rPr>
        <w:t>the security given by the applicant</w:t>
      </w:r>
      <w:r w:rsidR="00B3316C" w:rsidRPr="009142D5">
        <w:rPr>
          <w:rFonts w:ascii="Times New Roman" w:hAnsi="Times New Roman" w:cs="Times New Roman"/>
          <w:sz w:val="24"/>
          <w:szCs w:val="24"/>
          <w:lang w:val="en-GB"/>
        </w:rPr>
        <w:t>s</w:t>
      </w:r>
      <w:r w:rsidRPr="009142D5">
        <w:rPr>
          <w:rFonts w:ascii="Times New Roman" w:hAnsi="Times New Roman" w:cs="Times New Roman"/>
          <w:sz w:val="24"/>
          <w:szCs w:val="24"/>
          <w:lang w:val="en-GB"/>
        </w:rPr>
        <w:t xml:space="preserve"> for </w:t>
      </w:r>
      <w:r w:rsidR="00B3316C" w:rsidRPr="009142D5">
        <w:rPr>
          <w:rFonts w:ascii="Times New Roman" w:hAnsi="Times New Roman" w:cs="Times New Roman"/>
          <w:sz w:val="24"/>
          <w:szCs w:val="24"/>
          <w:lang w:val="en-GB"/>
        </w:rPr>
        <w:t>sale as a way of enforcing the loan thereby if the sale proceeded the</w:t>
      </w:r>
      <w:r w:rsidRPr="009142D5">
        <w:rPr>
          <w:rFonts w:ascii="Times New Roman" w:hAnsi="Times New Roman" w:cs="Times New Roman"/>
          <w:sz w:val="24"/>
          <w:szCs w:val="24"/>
          <w:lang w:val="en-GB"/>
        </w:rPr>
        <w:t xml:space="preserve"> main suit would be rendered nugatory</w:t>
      </w:r>
      <w:r w:rsidR="00107493" w:rsidRPr="009142D5">
        <w:rPr>
          <w:rFonts w:ascii="Times New Roman" w:hAnsi="Times New Roman" w:cs="Times New Roman"/>
          <w:sz w:val="24"/>
          <w:szCs w:val="24"/>
          <w:lang w:val="en-GB"/>
        </w:rPr>
        <w:t xml:space="preserve"> with the applicants likely to suffer loss which cannot easily be atoned for in damages </w:t>
      </w:r>
      <w:r w:rsidR="00B3316C" w:rsidRPr="009142D5">
        <w:rPr>
          <w:rFonts w:ascii="Times New Roman" w:hAnsi="Times New Roman" w:cs="Times New Roman"/>
          <w:sz w:val="24"/>
          <w:szCs w:val="24"/>
          <w:lang w:val="en-GB"/>
        </w:rPr>
        <w:t>yet</w:t>
      </w:r>
      <w:r w:rsidRPr="009142D5">
        <w:rPr>
          <w:rFonts w:ascii="Times New Roman" w:hAnsi="Times New Roman" w:cs="Times New Roman"/>
          <w:sz w:val="24"/>
          <w:szCs w:val="24"/>
          <w:lang w:val="en-GB"/>
        </w:rPr>
        <w:t xml:space="preserve"> the main suit is not vexatiou</w:t>
      </w:r>
      <w:r w:rsidR="00107493" w:rsidRPr="009142D5">
        <w:rPr>
          <w:rFonts w:ascii="Times New Roman" w:hAnsi="Times New Roman" w:cs="Times New Roman"/>
          <w:sz w:val="24"/>
          <w:szCs w:val="24"/>
          <w:lang w:val="en-GB"/>
        </w:rPr>
        <w:t>s or frivolous and has high chance of</w:t>
      </w:r>
      <w:r w:rsidRPr="009142D5">
        <w:rPr>
          <w:rFonts w:ascii="Times New Roman" w:hAnsi="Times New Roman" w:cs="Times New Roman"/>
          <w:sz w:val="24"/>
          <w:szCs w:val="24"/>
          <w:lang w:val="en-GB"/>
        </w:rPr>
        <w:t xml:space="preserve"> </w:t>
      </w:r>
      <w:r w:rsidR="00107493" w:rsidRPr="009142D5">
        <w:rPr>
          <w:rFonts w:ascii="Times New Roman" w:hAnsi="Times New Roman" w:cs="Times New Roman"/>
          <w:sz w:val="24"/>
          <w:szCs w:val="24"/>
          <w:lang w:val="en-GB"/>
        </w:rPr>
        <w:t xml:space="preserve">success </w:t>
      </w:r>
      <w:r w:rsidRPr="009142D5">
        <w:rPr>
          <w:rFonts w:ascii="Times New Roman" w:hAnsi="Times New Roman" w:cs="Times New Roman"/>
          <w:sz w:val="24"/>
          <w:szCs w:val="24"/>
          <w:lang w:val="en-GB"/>
        </w:rPr>
        <w:t xml:space="preserve"> and that the balance of </w:t>
      </w:r>
      <w:r w:rsidR="00107493" w:rsidRPr="009142D5">
        <w:rPr>
          <w:rFonts w:ascii="Times New Roman" w:hAnsi="Times New Roman" w:cs="Times New Roman"/>
          <w:sz w:val="24"/>
          <w:szCs w:val="24"/>
          <w:lang w:val="en-GB"/>
        </w:rPr>
        <w:t>convenience was in their favour for they were in occupation of the suit properties.</w:t>
      </w:r>
    </w:p>
    <w:p w:rsidR="00360B1F" w:rsidRPr="009142D5" w:rsidRDefault="00360B1F" w:rsidP="009142D5">
      <w:pPr>
        <w:spacing w:line="360" w:lineRule="auto"/>
        <w:jc w:val="both"/>
        <w:rPr>
          <w:rFonts w:ascii="Times New Roman" w:hAnsi="Times New Roman" w:cs="Times New Roman"/>
          <w:sz w:val="24"/>
          <w:szCs w:val="24"/>
          <w:lang w:val="en-GB"/>
        </w:rPr>
      </w:pPr>
      <w:r w:rsidRPr="009142D5">
        <w:rPr>
          <w:rFonts w:ascii="Times New Roman" w:hAnsi="Times New Roman" w:cs="Times New Roman"/>
          <w:sz w:val="24"/>
          <w:szCs w:val="24"/>
          <w:lang w:val="en-GB"/>
        </w:rPr>
        <w:t xml:space="preserve">The respondents </w:t>
      </w:r>
      <w:r w:rsidR="00107493" w:rsidRPr="009142D5">
        <w:rPr>
          <w:rFonts w:ascii="Times New Roman" w:hAnsi="Times New Roman" w:cs="Times New Roman"/>
          <w:sz w:val="24"/>
          <w:szCs w:val="24"/>
          <w:lang w:val="en-GB"/>
        </w:rPr>
        <w:t xml:space="preserve">on the other hand dismissed this application </w:t>
      </w:r>
      <w:r w:rsidR="00BF7639" w:rsidRPr="009142D5">
        <w:rPr>
          <w:rFonts w:ascii="Times New Roman" w:hAnsi="Times New Roman" w:cs="Times New Roman"/>
          <w:sz w:val="24"/>
          <w:szCs w:val="24"/>
          <w:lang w:val="en-GB"/>
        </w:rPr>
        <w:t xml:space="preserve">through </w:t>
      </w:r>
      <w:r w:rsidRPr="009142D5">
        <w:rPr>
          <w:rFonts w:ascii="Times New Roman" w:hAnsi="Times New Roman" w:cs="Times New Roman"/>
          <w:sz w:val="24"/>
          <w:szCs w:val="24"/>
          <w:lang w:val="en-GB"/>
        </w:rPr>
        <w:t xml:space="preserve">an affidavit in reply deposed by Arocha Joseph </w:t>
      </w:r>
      <w:r w:rsidR="00BF7639" w:rsidRPr="009142D5">
        <w:rPr>
          <w:rFonts w:ascii="Times New Roman" w:hAnsi="Times New Roman" w:cs="Times New Roman"/>
          <w:sz w:val="24"/>
          <w:szCs w:val="24"/>
          <w:lang w:val="en-GB"/>
        </w:rPr>
        <w:t>in which it is deposed that the applicant</w:t>
      </w:r>
      <w:r w:rsidRPr="009142D5">
        <w:rPr>
          <w:rFonts w:ascii="Times New Roman" w:hAnsi="Times New Roman" w:cs="Times New Roman"/>
          <w:sz w:val="24"/>
          <w:szCs w:val="24"/>
          <w:lang w:val="en-GB"/>
        </w:rPr>
        <w:t>s</w:t>
      </w:r>
      <w:r w:rsidR="00BF7639" w:rsidRPr="009142D5">
        <w:rPr>
          <w:rFonts w:ascii="Times New Roman" w:hAnsi="Times New Roman" w:cs="Times New Roman"/>
          <w:sz w:val="24"/>
          <w:szCs w:val="24"/>
          <w:lang w:val="en-GB"/>
        </w:rPr>
        <w:t>’</w:t>
      </w:r>
      <w:r w:rsidRPr="009142D5">
        <w:rPr>
          <w:rFonts w:ascii="Times New Roman" w:hAnsi="Times New Roman" w:cs="Times New Roman"/>
          <w:sz w:val="24"/>
          <w:szCs w:val="24"/>
          <w:lang w:val="en-GB"/>
        </w:rPr>
        <w:t xml:space="preserve"> affidavit in support of th</w:t>
      </w:r>
      <w:r w:rsidR="00BF7639" w:rsidRPr="009142D5">
        <w:rPr>
          <w:rFonts w:ascii="Times New Roman" w:hAnsi="Times New Roman" w:cs="Times New Roman"/>
          <w:sz w:val="24"/>
          <w:szCs w:val="24"/>
          <w:lang w:val="en-GB"/>
        </w:rPr>
        <w:t>is application wa</w:t>
      </w:r>
      <w:r w:rsidRPr="009142D5">
        <w:rPr>
          <w:rFonts w:ascii="Times New Roman" w:hAnsi="Times New Roman" w:cs="Times New Roman"/>
          <w:sz w:val="24"/>
          <w:szCs w:val="24"/>
          <w:lang w:val="en-GB"/>
        </w:rPr>
        <w:t xml:space="preserve">s materially defective </w:t>
      </w:r>
      <w:r w:rsidR="00BF7639" w:rsidRPr="009142D5">
        <w:rPr>
          <w:rFonts w:ascii="Times New Roman" w:hAnsi="Times New Roman" w:cs="Times New Roman"/>
          <w:sz w:val="24"/>
          <w:szCs w:val="24"/>
          <w:lang w:val="en-GB"/>
        </w:rPr>
        <w:t>for</w:t>
      </w:r>
      <w:r w:rsidRPr="009142D5">
        <w:rPr>
          <w:rFonts w:ascii="Times New Roman" w:hAnsi="Times New Roman" w:cs="Times New Roman"/>
          <w:sz w:val="24"/>
          <w:szCs w:val="24"/>
          <w:lang w:val="en-GB"/>
        </w:rPr>
        <w:t xml:space="preserve"> it contain</w:t>
      </w:r>
      <w:r w:rsidR="00BF7639" w:rsidRPr="009142D5">
        <w:rPr>
          <w:rFonts w:ascii="Times New Roman" w:hAnsi="Times New Roman" w:cs="Times New Roman"/>
          <w:sz w:val="24"/>
          <w:szCs w:val="24"/>
          <w:lang w:val="en-GB"/>
        </w:rPr>
        <w:t>ed</w:t>
      </w:r>
      <w:r w:rsidRPr="009142D5">
        <w:rPr>
          <w:rFonts w:ascii="Times New Roman" w:hAnsi="Times New Roman" w:cs="Times New Roman"/>
          <w:sz w:val="24"/>
          <w:szCs w:val="24"/>
          <w:lang w:val="en-GB"/>
        </w:rPr>
        <w:t xml:space="preserve"> vague and false statements </w:t>
      </w:r>
      <w:r w:rsidR="00BF7639" w:rsidRPr="009142D5">
        <w:rPr>
          <w:rFonts w:ascii="Times New Roman" w:hAnsi="Times New Roman" w:cs="Times New Roman"/>
          <w:sz w:val="24"/>
          <w:szCs w:val="24"/>
          <w:lang w:val="en-GB"/>
        </w:rPr>
        <w:t>which did</w:t>
      </w:r>
      <w:r w:rsidRPr="009142D5">
        <w:rPr>
          <w:rFonts w:ascii="Times New Roman" w:hAnsi="Times New Roman" w:cs="Times New Roman"/>
          <w:sz w:val="24"/>
          <w:szCs w:val="24"/>
          <w:lang w:val="en-GB"/>
        </w:rPr>
        <w:t xml:space="preserve"> not disclose sufficient cause for grant of temporary injunction</w:t>
      </w:r>
      <w:r w:rsidR="00BF7639" w:rsidRPr="009142D5">
        <w:rPr>
          <w:rFonts w:ascii="Times New Roman" w:hAnsi="Times New Roman" w:cs="Times New Roman"/>
          <w:sz w:val="24"/>
          <w:szCs w:val="24"/>
          <w:lang w:val="en-GB"/>
        </w:rPr>
        <w:t xml:space="preserve"> in  that since the applicants</w:t>
      </w:r>
      <w:r w:rsidRPr="009142D5">
        <w:rPr>
          <w:rFonts w:ascii="Times New Roman" w:hAnsi="Times New Roman" w:cs="Times New Roman"/>
          <w:sz w:val="24"/>
          <w:szCs w:val="24"/>
          <w:lang w:val="en-GB"/>
        </w:rPr>
        <w:t xml:space="preserve"> </w:t>
      </w:r>
      <w:r w:rsidR="00BF7639" w:rsidRPr="009142D5">
        <w:rPr>
          <w:rFonts w:ascii="Times New Roman" w:hAnsi="Times New Roman" w:cs="Times New Roman"/>
          <w:sz w:val="24"/>
          <w:szCs w:val="24"/>
          <w:lang w:val="en-GB"/>
        </w:rPr>
        <w:t xml:space="preserve">received </w:t>
      </w:r>
      <w:r w:rsidRPr="009142D5">
        <w:rPr>
          <w:rFonts w:ascii="Times New Roman" w:hAnsi="Times New Roman" w:cs="Times New Roman"/>
          <w:sz w:val="24"/>
          <w:szCs w:val="24"/>
          <w:lang w:val="en-GB"/>
        </w:rPr>
        <w:t xml:space="preserve">credit facilities by the respondent they persistently defaulted on their obligations to regularly service  the </w:t>
      </w:r>
      <w:r w:rsidR="00BF7639" w:rsidRPr="009142D5">
        <w:rPr>
          <w:rFonts w:ascii="Times New Roman" w:hAnsi="Times New Roman" w:cs="Times New Roman"/>
          <w:sz w:val="24"/>
          <w:szCs w:val="24"/>
          <w:lang w:val="en-GB"/>
        </w:rPr>
        <w:t xml:space="preserve">same </w:t>
      </w:r>
      <w:r w:rsidRPr="009142D5">
        <w:rPr>
          <w:rFonts w:ascii="Times New Roman" w:hAnsi="Times New Roman" w:cs="Times New Roman"/>
          <w:sz w:val="24"/>
          <w:szCs w:val="24"/>
          <w:lang w:val="en-GB"/>
        </w:rPr>
        <w:t xml:space="preserve">which led to </w:t>
      </w:r>
      <w:r w:rsidR="00BF7639" w:rsidRPr="009142D5">
        <w:rPr>
          <w:rFonts w:ascii="Times New Roman" w:hAnsi="Times New Roman" w:cs="Times New Roman"/>
          <w:sz w:val="24"/>
          <w:szCs w:val="24"/>
          <w:lang w:val="en-GB"/>
        </w:rPr>
        <w:t xml:space="preserve">its </w:t>
      </w:r>
      <w:r w:rsidRPr="009142D5">
        <w:rPr>
          <w:rFonts w:ascii="Times New Roman" w:hAnsi="Times New Roman" w:cs="Times New Roman"/>
          <w:sz w:val="24"/>
          <w:szCs w:val="24"/>
          <w:lang w:val="en-GB"/>
        </w:rPr>
        <w:t>restructur</w:t>
      </w:r>
      <w:r w:rsidR="00BF7639" w:rsidRPr="009142D5">
        <w:rPr>
          <w:rFonts w:ascii="Times New Roman" w:hAnsi="Times New Roman" w:cs="Times New Roman"/>
          <w:sz w:val="24"/>
          <w:szCs w:val="24"/>
          <w:lang w:val="en-GB"/>
        </w:rPr>
        <w:t>ing by</w:t>
      </w:r>
      <w:r w:rsidRPr="009142D5">
        <w:rPr>
          <w:rFonts w:ascii="Times New Roman" w:hAnsi="Times New Roman" w:cs="Times New Roman"/>
          <w:sz w:val="24"/>
          <w:szCs w:val="24"/>
          <w:lang w:val="en-GB"/>
        </w:rPr>
        <w:t xml:space="preserve"> an offer letter dated 20</w:t>
      </w:r>
      <w:r w:rsidRPr="009142D5">
        <w:rPr>
          <w:rFonts w:ascii="Times New Roman" w:hAnsi="Times New Roman" w:cs="Times New Roman"/>
          <w:sz w:val="24"/>
          <w:szCs w:val="24"/>
          <w:vertAlign w:val="superscript"/>
          <w:lang w:val="en-GB"/>
        </w:rPr>
        <w:t>th</w:t>
      </w:r>
      <w:r w:rsidRPr="009142D5">
        <w:rPr>
          <w:rFonts w:ascii="Times New Roman" w:hAnsi="Times New Roman" w:cs="Times New Roman"/>
          <w:sz w:val="24"/>
          <w:szCs w:val="24"/>
          <w:lang w:val="en-GB"/>
        </w:rPr>
        <w:t xml:space="preserve"> June 2014</w:t>
      </w:r>
      <w:r w:rsidR="00DC2E43" w:rsidRPr="009142D5">
        <w:rPr>
          <w:rFonts w:ascii="Times New Roman" w:hAnsi="Times New Roman" w:cs="Times New Roman"/>
          <w:sz w:val="24"/>
          <w:szCs w:val="24"/>
          <w:lang w:val="en-GB"/>
        </w:rPr>
        <w:t xml:space="preserve"> but</w:t>
      </w:r>
      <w:r w:rsidRPr="009142D5">
        <w:rPr>
          <w:rFonts w:ascii="Times New Roman" w:hAnsi="Times New Roman" w:cs="Times New Roman"/>
          <w:sz w:val="24"/>
          <w:szCs w:val="24"/>
          <w:lang w:val="en-GB"/>
        </w:rPr>
        <w:t xml:space="preserve"> that </w:t>
      </w:r>
      <w:r w:rsidR="00DC2E43" w:rsidRPr="009142D5">
        <w:rPr>
          <w:rFonts w:ascii="Times New Roman" w:hAnsi="Times New Roman" w:cs="Times New Roman"/>
          <w:sz w:val="24"/>
          <w:szCs w:val="24"/>
          <w:lang w:val="en-GB"/>
        </w:rPr>
        <w:t>in</w:t>
      </w:r>
      <w:r w:rsidRPr="009142D5">
        <w:rPr>
          <w:rFonts w:ascii="Times New Roman" w:hAnsi="Times New Roman" w:cs="Times New Roman"/>
          <w:sz w:val="24"/>
          <w:szCs w:val="24"/>
          <w:lang w:val="en-GB"/>
        </w:rPr>
        <w:t>spite th</w:t>
      </w:r>
      <w:r w:rsidR="00DC2E43" w:rsidRPr="009142D5">
        <w:rPr>
          <w:rFonts w:ascii="Times New Roman" w:hAnsi="Times New Roman" w:cs="Times New Roman"/>
          <w:sz w:val="24"/>
          <w:szCs w:val="24"/>
          <w:lang w:val="en-GB"/>
        </w:rPr>
        <w:t xml:space="preserve">at and consolidation the applicants continued </w:t>
      </w:r>
      <w:r w:rsidRPr="009142D5">
        <w:rPr>
          <w:rFonts w:ascii="Times New Roman" w:hAnsi="Times New Roman" w:cs="Times New Roman"/>
          <w:sz w:val="24"/>
          <w:szCs w:val="24"/>
          <w:lang w:val="en-GB"/>
        </w:rPr>
        <w:t xml:space="preserve">to default necessitating the respondent to recall the </w:t>
      </w:r>
      <w:r w:rsidR="00DC2E43" w:rsidRPr="009142D5">
        <w:rPr>
          <w:rFonts w:ascii="Times New Roman" w:hAnsi="Times New Roman" w:cs="Times New Roman"/>
          <w:sz w:val="24"/>
          <w:szCs w:val="24"/>
          <w:lang w:val="en-GB"/>
        </w:rPr>
        <w:t xml:space="preserve">whole of the loan </w:t>
      </w:r>
      <w:r w:rsidRPr="009142D5">
        <w:rPr>
          <w:rFonts w:ascii="Times New Roman" w:hAnsi="Times New Roman" w:cs="Times New Roman"/>
          <w:sz w:val="24"/>
          <w:szCs w:val="24"/>
          <w:lang w:val="en-GB"/>
        </w:rPr>
        <w:t xml:space="preserve">facility and </w:t>
      </w:r>
      <w:r w:rsidR="00DC2E43" w:rsidRPr="009142D5">
        <w:rPr>
          <w:rFonts w:ascii="Times New Roman" w:hAnsi="Times New Roman" w:cs="Times New Roman"/>
          <w:sz w:val="24"/>
          <w:szCs w:val="24"/>
          <w:lang w:val="en-GB"/>
        </w:rPr>
        <w:t xml:space="preserve">even </w:t>
      </w:r>
      <w:r w:rsidRPr="009142D5">
        <w:rPr>
          <w:rFonts w:ascii="Times New Roman" w:hAnsi="Times New Roman" w:cs="Times New Roman"/>
          <w:sz w:val="24"/>
          <w:szCs w:val="24"/>
          <w:lang w:val="en-GB"/>
        </w:rPr>
        <w:t xml:space="preserve">commence </w:t>
      </w:r>
      <w:r w:rsidR="00DC2E43" w:rsidRPr="009142D5">
        <w:rPr>
          <w:rFonts w:ascii="Times New Roman" w:hAnsi="Times New Roman" w:cs="Times New Roman"/>
          <w:sz w:val="24"/>
          <w:szCs w:val="24"/>
          <w:lang w:val="en-GB"/>
        </w:rPr>
        <w:t>fore</w:t>
      </w:r>
      <w:r w:rsidRPr="009142D5">
        <w:rPr>
          <w:rFonts w:ascii="Times New Roman" w:hAnsi="Times New Roman" w:cs="Times New Roman"/>
          <w:sz w:val="24"/>
          <w:szCs w:val="24"/>
          <w:lang w:val="en-GB"/>
        </w:rPr>
        <w:t>closure process</w:t>
      </w:r>
      <w:r w:rsidR="00DC2E43" w:rsidRPr="009142D5">
        <w:rPr>
          <w:rFonts w:ascii="Times New Roman" w:hAnsi="Times New Roman" w:cs="Times New Roman"/>
          <w:sz w:val="24"/>
          <w:szCs w:val="24"/>
          <w:lang w:val="en-GB"/>
        </w:rPr>
        <w:t xml:space="preserve">es which actions were taken by </w:t>
      </w:r>
      <w:r w:rsidRPr="009142D5">
        <w:rPr>
          <w:rFonts w:ascii="Times New Roman" w:hAnsi="Times New Roman" w:cs="Times New Roman"/>
          <w:sz w:val="24"/>
          <w:szCs w:val="24"/>
          <w:lang w:val="en-GB"/>
        </w:rPr>
        <w:t xml:space="preserve">the respondent well within the conditions of the </w:t>
      </w:r>
      <w:r w:rsidR="00277A90" w:rsidRPr="009142D5">
        <w:rPr>
          <w:rFonts w:ascii="Times New Roman" w:hAnsi="Times New Roman" w:cs="Times New Roman"/>
          <w:sz w:val="24"/>
          <w:szCs w:val="24"/>
          <w:lang w:val="en-GB"/>
        </w:rPr>
        <w:t>restructure</w:t>
      </w:r>
      <w:r w:rsidRPr="009142D5">
        <w:rPr>
          <w:rFonts w:ascii="Times New Roman" w:hAnsi="Times New Roman" w:cs="Times New Roman"/>
          <w:sz w:val="24"/>
          <w:szCs w:val="24"/>
          <w:lang w:val="en-GB"/>
        </w:rPr>
        <w:t xml:space="preserve"> arrangement and the law that in the event of default by the applicant</w:t>
      </w:r>
      <w:r w:rsidR="00DC2E43" w:rsidRPr="009142D5">
        <w:rPr>
          <w:rFonts w:ascii="Times New Roman" w:hAnsi="Times New Roman" w:cs="Times New Roman"/>
          <w:sz w:val="24"/>
          <w:szCs w:val="24"/>
          <w:lang w:val="en-GB"/>
        </w:rPr>
        <w:t xml:space="preserve"> no </w:t>
      </w:r>
      <w:r w:rsidRPr="009142D5">
        <w:rPr>
          <w:rFonts w:ascii="Times New Roman" w:hAnsi="Times New Roman" w:cs="Times New Roman"/>
          <w:sz w:val="24"/>
          <w:szCs w:val="24"/>
          <w:lang w:val="en-GB"/>
        </w:rPr>
        <w:t xml:space="preserve">irreparable damage </w:t>
      </w:r>
      <w:r w:rsidR="00DC2E43" w:rsidRPr="009142D5">
        <w:rPr>
          <w:rFonts w:ascii="Times New Roman" w:hAnsi="Times New Roman" w:cs="Times New Roman"/>
          <w:sz w:val="24"/>
          <w:szCs w:val="24"/>
          <w:lang w:val="en-GB"/>
        </w:rPr>
        <w:t xml:space="preserve">to be suffered by </w:t>
      </w:r>
      <w:r w:rsidRPr="009142D5">
        <w:rPr>
          <w:rFonts w:ascii="Times New Roman" w:hAnsi="Times New Roman" w:cs="Times New Roman"/>
          <w:sz w:val="24"/>
          <w:szCs w:val="24"/>
          <w:lang w:val="en-GB"/>
        </w:rPr>
        <w:t xml:space="preserve">the applicants since </w:t>
      </w:r>
      <w:r w:rsidR="00DC2E43" w:rsidRPr="009142D5">
        <w:rPr>
          <w:rFonts w:ascii="Times New Roman" w:hAnsi="Times New Roman" w:cs="Times New Roman"/>
          <w:sz w:val="24"/>
          <w:szCs w:val="24"/>
          <w:lang w:val="en-GB"/>
        </w:rPr>
        <w:t xml:space="preserve">they were the ones in </w:t>
      </w:r>
      <w:r w:rsidRPr="009142D5">
        <w:rPr>
          <w:rFonts w:ascii="Times New Roman" w:hAnsi="Times New Roman" w:cs="Times New Roman"/>
          <w:sz w:val="24"/>
          <w:szCs w:val="24"/>
          <w:lang w:val="en-GB"/>
        </w:rPr>
        <w:t xml:space="preserve"> default of contractual </w:t>
      </w:r>
      <w:r w:rsidR="0038414A" w:rsidRPr="009142D5">
        <w:rPr>
          <w:rFonts w:ascii="Times New Roman" w:hAnsi="Times New Roman" w:cs="Times New Roman"/>
          <w:sz w:val="24"/>
          <w:szCs w:val="24"/>
          <w:lang w:val="en-GB"/>
        </w:rPr>
        <w:t>oblig</w:t>
      </w:r>
      <w:r w:rsidR="00DC2E43" w:rsidRPr="009142D5">
        <w:rPr>
          <w:rFonts w:ascii="Times New Roman" w:hAnsi="Times New Roman" w:cs="Times New Roman"/>
          <w:sz w:val="24"/>
          <w:szCs w:val="24"/>
          <w:lang w:val="en-GB"/>
        </w:rPr>
        <w:t>atio</w:t>
      </w:r>
      <w:r w:rsidR="0038414A" w:rsidRPr="009142D5">
        <w:rPr>
          <w:rFonts w:ascii="Times New Roman" w:hAnsi="Times New Roman" w:cs="Times New Roman"/>
          <w:sz w:val="24"/>
          <w:szCs w:val="24"/>
          <w:lang w:val="en-GB"/>
        </w:rPr>
        <w:t>n</w:t>
      </w:r>
      <w:r w:rsidR="00DC2E43" w:rsidRPr="009142D5">
        <w:rPr>
          <w:rFonts w:ascii="Times New Roman" w:hAnsi="Times New Roman" w:cs="Times New Roman"/>
          <w:sz w:val="24"/>
          <w:szCs w:val="24"/>
          <w:lang w:val="en-GB"/>
        </w:rPr>
        <w:t xml:space="preserve">s </w:t>
      </w:r>
      <w:r w:rsidR="0038414A" w:rsidRPr="009142D5">
        <w:rPr>
          <w:rFonts w:ascii="Times New Roman" w:hAnsi="Times New Roman" w:cs="Times New Roman"/>
          <w:sz w:val="24"/>
          <w:szCs w:val="24"/>
          <w:lang w:val="en-GB"/>
        </w:rPr>
        <w:t xml:space="preserve">to the detriment </w:t>
      </w:r>
      <w:r w:rsidRPr="009142D5">
        <w:rPr>
          <w:rFonts w:ascii="Times New Roman" w:hAnsi="Times New Roman" w:cs="Times New Roman"/>
          <w:sz w:val="24"/>
          <w:szCs w:val="24"/>
          <w:lang w:val="en-GB"/>
        </w:rPr>
        <w:t>of the respondent’s business</w:t>
      </w:r>
      <w:r w:rsidR="0038414A" w:rsidRPr="009142D5">
        <w:rPr>
          <w:rFonts w:ascii="Times New Roman" w:hAnsi="Times New Roman" w:cs="Times New Roman"/>
          <w:sz w:val="24"/>
          <w:szCs w:val="24"/>
          <w:lang w:val="en-GB"/>
        </w:rPr>
        <w:t xml:space="preserve"> with the head  the application having </w:t>
      </w:r>
      <w:r w:rsidRPr="009142D5">
        <w:rPr>
          <w:rFonts w:ascii="Times New Roman" w:hAnsi="Times New Roman" w:cs="Times New Roman"/>
          <w:sz w:val="24"/>
          <w:szCs w:val="24"/>
          <w:lang w:val="en-GB"/>
        </w:rPr>
        <w:t>no chances of success</w:t>
      </w:r>
      <w:r w:rsidR="0038414A" w:rsidRPr="009142D5">
        <w:rPr>
          <w:rFonts w:ascii="Times New Roman" w:hAnsi="Times New Roman" w:cs="Times New Roman"/>
          <w:sz w:val="24"/>
          <w:szCs w:val="24"/>
          <w:lang w:val="en-GB"/>
        </w:rPr>
        <w:t xml:space="preserve"> and actually </w:t>
      </w:r>
      <w:r w:rsidRPr="009142D5">
        <w:rPr>
          <w:rFonts w:ascii="Times New Roman" w:hAnsi="Times New Roman" w:cs="Times New Roman"/>
          <w:sz w:val="24"/>
          <w:szCs w:val="24"/>
          <w:lang w:val="en-GB"/>
        </w:rPr>
        <w:t xml:space="preserve"> </w:t>
      </w:r>
      <w:r w:rsidRPr="009142D5">
        <w:rPr>
          <w:rFonts w:ascii="Times New Roman" w:hAnsi="Times New Roman" w:cs="Times New Roman"/>
          <w:sz w:val="24"/>
          <w:szCs w:val="24"/>
          <w:lang w:val="en-GB"/>
        </w:rPr>
        <w:lastRenderedPageBreak/>
        <w:t xml:space="preserve">the balance of </w:t>
      </w:r>
      <w:r w:rsidR="00277A90" w:rsidRPr="009142D5">
        <w:rPr>
          <w:rFonts w:ascii="Times New Roman" w:hAnsi="Times New Roman" w:cs="Times New Roman"/>
          <w:sz w:val="24"/>
          <w:szCs w:val="24"/>
          <w:lang w:val="en-GB"/>
        </w:rPr>
        <w:t>convenience</w:t>
      </w:r>
      <w:r w:rsidRPr="009142D5">
        <w:rPr>
          <w:rFonts w:ascii="Times New Roman" w:hAnsi="Times New Roman" w:cs="Times New Roman"/>
          <w:sz w:val="24"/>
          <w:szCs w:val="24"/>
          <w:lang w:val="en-GB"/>
        </w:rPr>
        <w:t xml:space="preserve"> l</w:t>
      </w:r>
      <w:r w:rsidR="0038414A" w:rsidRPr="009142D5">
        <w:rPr>
          <w:rFonts w:ascii="Times New Roman" w:hAnsi="Times New Roman" w:cs="Times New Roman"/>
          <w:sz w:val="24"/>
          <w:szCs w:val="24"/>
          <w:lang w:val="en-GB"/>
        </w:rPr>
        <w:t xml:space="preserve">ying on the other hand with the respondent </w:t>
      </w:r>
      <w:r w:rsidRPr="009142D5">
        <w:rPr>
          <w:rFonts w:ascii="Times New Roman" w:hAnsi="Times New Roman" w:cs="Times New Roman"/>
          <w:sz w:val="24"/>
          <w:szCs w:val="24"/>
          <w:lang w:val="en-GB"/>
        </w:rPr>
        <w:t>and th</w:t>
      </w:r>
      <w:r w:rsidR="0038414A" w:rsidRPr="009142D5">
        <w:rPr>
          <w:rFonts w:ascii="Times New Roman" w:hAnsi="Times New Roman" w:cs="Times New Roman"/>
          <w:sz w:val="24"/>
          <w:szCs w:val="24"/>
          <w:lang w:val="en-GB"/>
        </w:rPr>
        <w:t xml:space="preserve">erefore it was in </w:t>
      </w:r>
      <w:r w:rsidRPr="009142D5">
        <w:rPr>
          <w:rFonts w:ascii="Times New Roman" w:hAnsi="Times New Roman" w:cs="Times New Roman"/>
          <w:sz w:val="24"/>
          <w:szCs w:val="24"/>
          <w:lang w:val="en-GB"/>
        </w:rPr>
        <w:t>the interest of justice, equity and fairness that th</w:t>
      </w:r>
      <w:r w:rsidR="0038414A" w:rsidRPr="009142D5">
        <w:rPr>
          <w:rFonts w:ascii="Times New Roman" w:hAnsi="Times New Roman" w:cs="Times New Roman"/>
          <w:sz w:val="24"/>
          <w:szCs w:val="24"/>
          <w:lang w:val="en-GB"/>
        </w:rPr>
        <w:t xml:space="preserve">is </w:t>
      </w:r>
      <w:r w:rsidRPr="009142D5">
        <w:rPr>
          <w:rFonts w:ascii="Times New Roman" w:hAnsi="Times New Roman" w:cs="Times New Roman"/>
          <w:sz w:val="24"/>
          <w:szCs w:val="24"/>
          <w:lang w:val="en-GB"/>
        </w:rPr>
        <w:t>application</w:t>
      </w:r>
      <w:r w:rsidR="0038414A" w:rsidRPr="009142D5">
        <w:rPr>
          <w:rFonts w:ascii="Times New Roman" w:hAnsi="Times New Roman" w:cs="Times New Roman"/>
          <w:sz w:val="24"/>
          <w:szCs w:val="24"/>
          <w:lang w:val="en-GB"/>
        </w:rPr>
        <w:t xml:space="preserve"> be dismissed with costs to it</w:t>
      </w:r>
      <w:r w:rsidRPr="009142D5">
        <w:rPr>
          <w:rFonts w:ascii="Times New Roman" w:hAnsi="Times New Roman" w:cs="Times New Roman"/>
          <w:sz w:val="24"/>
          <w:szCs w:val="24"/>
          <w:lang w:val="en-GB"/>
        </w:rPr>
        <w:t>.</w:t>
      </w:r>
    </w:p>
    <w:p w:rsidR="00360B1F" w:rsidRPr="009142D5" w:rsidRDefault="00360B1F" w:rsidP="009142D5">
      <w:pPr>
        <w:pStyle w:val="ListParagraph"/>
        <w:numPr>
          <w:ilvl w:val="0"/>
          <w:numId w:val="1"/>
        </w:num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u w:val="single"/>
          <w:lang w:val="en-GB"/>
        </w:rPr>
        <w:t>Submissions</w:t>
      </w:r>
      <w:r w:rsidR="0038414A" w:rsidRPr="009142D5">
        <w:rPr>
          <w:rFonts w:ascii="Times New Roman" w:hAnsi="Times New Roman" w:cs="Times New Roman"/>
          <w:b/>
          <w:sz w:val="24"/>
          <w:szCs w:val="24"/>
          <w:lang w:val="en-GB"/>
        </w:rPr>
        <w:t>:</w:t>
      </w:r>
    </w:p>
    <w:p w:rsidR="00D518CB" w:rsidRPr="009142D5" w:rsidRDefault="00360B1F" w:rsidP="009142D5">
      <w:pPr>
        <w:spacing w:line="360" w:lineRule="auto"/>
        <w:jc w:val="both"/>
        <w:rPr>
          <w:rFonts w:ascii="Times New Roman" w:hAnsi="Times New Roman" w:cs="Times New Roman"/>
          <w:sz w:val="24"/>
          <w:szCs w:val="24"/>
          <w:lang w:val="en-GB"/>
        </w:rPr>
      </w:pPr>
      <w:r w:rsidRPr="009142D5">
        <w:rPr>
          <w:rFonts w:ascii="Times New Roman" w:hAnsi="Times New Roman" w:cs="Times New Roman"/>
          <w:sz w:val="24"/>
          <w:szCs w:val="24"/>
          <w:lang w:val="en-GB"/>
        </w:rPr>
        <w:t>On the 22</w:t>
      </w:r>
      <w:r w:rsidRPr="009142D5">
        <w:rPr>
          <w:rFonts w:ascii="Times New Roman" w:hAnsi="Times New Roman" w:cs="Times New Roman"/>
          <w:sz w:val="24"/>
          <w:szCs w:val="24"/>
          <w:vertAlign w:val="superscript"/>
          <w:lang w:val="en-GB"/>
        </w:rPr>
        <w:t>nd</w:t>
      </w:r>
      <w:r w:rsidRPr="009142D5">
        <w:rPr>
          <w:rFonts w:ascii="Times New Roman" w:hAnsi="Times New Roman" w:cs="Times New Roman"/>
          <w:sz w:val="24"/>
          <w:szCs w:val="24"/>
          <w:lang w:val="en-GB"/>
        </w:rPr>
        <w:t xml:space="preserve"> day of October when the parties appeared before court for the hearing of the application, Mr. Edward Ocen represented the respondent while M/s Sharon Tem appeared for the applicants. </w:t>
      </w:r>
      <w:r w:rsidR="0038414A" w:rsidRPr="009142D5">
        <w:rPr>
          <w:rFonts w:ascii="Times New Roman" w:hAnsi="Times New Roman" w:cs="Times New Roman"/>
          <w:sz w:val="24"/>
          <w:szCs w:val="24"/>
          <w:lang w:val="en-GB"/>
        </w:rPr>
        <w:t>This c</w:t>
      </w:r>
      <w:r w:rsidRPr="009142D5">
        <w:rPr>
          <w:rFonts w:ascii="Times New Roman" w:hAnsi="Times New Roman" w:cs="Times New Roman"/>
          <w:sz w:val="24"/>
          <w:szCs w:val="24"/>
          <w:lang w:val="en-GB"/>
        </w:rPr>
        <w:t xml:space="preserve">ourt </w:t>
      </w:r>
      <w:r w:rsidR="0038414A" w:rsidRPr="009142D5">
        <w:rPr>
          <w:rFonts w:ascii="Times New Roman" w:hAnsi="Times New Roman" w:cs="Times New Roman"/>
          <w:sz w:val="24"/>
          <w:szCs w:val="24"/>
          <w:lang w:val="en-GB"/>
        </w:rPr>
        <w:t xml:space="preserve">then </w:t>
      </w:r>
      <w:r w:rsidRPr="009142D5">
        <w:rPr>
          <w:rFonts w:ascii="Times New Roman" w:hAnsi="Times New Roman" w:cs="Times New Roman"/>
          <w:sz w:val="24"/>
          <w:szCs w:val="24"/>
          <w:lang w:val="en-GB"/>
        </w:rPr>
        <w:t xml:space="preserve">directed parties to file written submissions. The </w:t>
      </w:r>
      <w:r w:rsidR="00D518CB" w:rsidRPr="009142D5">
        <w:rPr>
          <w:rFonts w:ascii="Times New Roman" w:hAnsi="Times New Roman" w:cs="Times New Roman"/>
          <w:sz w:val="24"/>
          <w:szCs w:val="24"/>
          <w:lang w:val="en-GB"/>
        </w:rPr>
        <w:t xml:space="preserve">applicants filed theirs within the period allowed while </w:t>
      </w:r>
      <w:r w:rsidRPr="009142D5">
        <w:rPr>
          <w:rFonts w:ascii="Times New Roman" w:hAnsi="Times New Roman" w:cs="Times New Roman"/>
          <w:sz w:val="24"/>
          <w:szCs w:val="24"/>
          <w:lang w:val="en-GB"/>
        </w:rPr>
        <w:t xml:space="preserve">the respondent filed </w:t>
      </w:r>
      <w:r w:rsidR="00D518CB" w:rsidRPr="009142D5">
        <w:rPr>
          <w:rFonts w:ascii="Times New Roman" w:hAnsi="Times New Roman" w:cs="Times New Roman"/>
          <w:sz w:val="24"/>
          <w:szCs w:val="24"/>
          <w:lang w:val="en-GB"/>
        </w:rPr>
        <w:t xml:space="preserve">its </w:t>
      </w:r>
      <w:r w:rsidRPr="009142D5">
        <w:rPr>
          <w:rFonts w:ascii="Times New Roman" w:hAnsi="Times New Roman" w:cs="Times New Roman"/>
          <w:sz w:val="24"/>
          <w:szCs w:val="24"/>
          <w:lang w:val="en-GB"/>
        </w:rPr>
        <w:t xml:space="preserve">outside time </w:t>
      </w:r>
      <w:r w:rsidR="00D518CB" w:rsidRPr="009142D5">
        <w:rPr>
          <w:rFonts w:ascii="Times New Roman" w:hAnsi="Times New Roman" w:cs="Times New Roman"/>
          <w:sz w:val="24"/>
          <w:szCs w:val="24"/>
          <w:lang w:val="en-GB"/>
        </w:rPr>
        <w:t>and with no permission of the court. That submission is thus not considered as it was filed in utter disobedience of the court order.</w:t>
      </w:r>
    </w:p>
    <w:p w:rsidR="00360B1F" w:rsidRPr="009142D5" w:rsidRDefault="00360B1F" w:rsidP="009142D5">
      <w:pPr>
        <w:pStyle w:val="ListParagraph"/>
        <w:numPr>
          <w:ilvl w:val="0"/>
          <w:numId w:val="1"/>
        </w:num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Resolution</w:t>
      </w:r>
      <w:r w:rsidR="00D518CB" w:rsidRPr="009142D5">
        <w:rPr>
          <w:rFonts w:ascii="Times New Roman" w:hAnsi="Times New Roman" w:cs="Times New Roman"/>
          <w:b/>
          <w:sz w:val="24"/>
          <w:szCs w:val="24"/>
          <w:lang w:val="en-GB"/>
        </w:rPr>
        <w:t>:</w:t>
      </w:r>
    </w:p>
    <w:p w:rsidR="00791197" w:rsidRPr="009142D5" w:rsidRDefault="00D518CB" w:rsidP="009142D5">
      <w:pPr>
        <w:spacing w:line="360" w:lineRule="auto"/>
        <w:jc w:val="both"/>
        <w:rPr>
          <w:rFonts w:ascii="Times New Roman" w:hAnsi="Times New Roman" w:cs="Times New Roman"/>
          <w:sz w:val="24"/>
          <w:szCs w:val="24"/>
        </w:rPr>
      </w:pPr>
      <w:r w:rsidRPr="009142D5">
        <w:rPr>
          <w:rFonts w:ascii="Times New Roman" w:hAnsi="Times New Roman" w:cs="Times New Roman"/>
          <w:sz w:val="24"/>
          <w:szCs w:val="24"/>
        </w:rPr>
        <w:t>C</w:t>
      </w:r>
      <w:r w:rsidR="00360B1F" w:rsidRPr="009142D5">
        <w:rPr>
          <w:rFonts w:ascii="Times New Roman" w:hAnsi="Times New Roman" w:cs="Times New Roman"/>
          <w:sz w:val="24"/>
          <w:szCs w:val="24"/>
        </w:rPr>
        <w:t>onsider</w:t>
      </w:r>
      <w:r w:rsidRPr="009142D5">
        <w:rPr>
          <w:rFonts w:ascii="Times New Roman" w:hAnsi="Times New Roman" w:cs="Times New Roman"/>
          <w:sz w:val="24"/>
          <w:szCs w:val="24"/>
        </w:rPr>
        <w:t>ation has been made of this application</w:t>
      </w:r>
      <w:r w:rsidR="00360B1F" w:rsidRPr="009142D5">
        <w:rPr>
          <w:rFonts w:ascii="Times New Roman" w:hAnsi="Times New Roman" w:cs="Times New Roman"/>
          <w:sz w:val="24"/>
          <w:szCs w:val="24"/>
        </w:rPr>
        <w:t xml:space="preserve"> </w:t>
      </w:r>
      <w:r w:rsidR="00791197" w:rsidRPr="009142D5">
        <w:rPr>
          <w:rFonts w:ascii="Times New Roman" w:hAnsi="Times New Roman" w:cs="Times New Roman"/>
          <w:sz w:val="24"/>
          <w:szCs w:val="24"/>
        </w:rPr>
        <w:t>including the</w:t>
      </w:r>
      <w:r w:rsidR="00360B1F" w:rsidRPr="009142D5">
        <w:rPr>
          <w:rFonts w:ascii="Times New Roman" w:hAnsi="Times New Roman" w:cs="Times New Roman"/>
          <w:sz w:val="24"/>
          <w:szCs w:val="24"/>
        </w:rPr>
        <w:t xml:space="preserve"> affidavit</w:t>
      </w:r>
      <w:r w:rsidRPr="009142D5">
        <w:rPr>
          <w:rFonts w:ascii="Times New Roman" w:hAnsi="Times New Roman" w:cs="Times New Roman"/>
          <w:sz w:val="24"/>
          <w:szCs w:val="24"/>
        </w:rPr>
        <w:t>s</w:t>
      </w:r>
      <w:r w:rsidR="00360B1F" w:rsidRPr="009142D5">
        <w:rPr>
          <w:rFonts w:ascii="Times New Roman" w:hAnsi="Times New Roman" w:cs="Times New Roman"/>
          <w:sz w:val="24"/>
          <w:szCs w:val="24"/>
        </w:rPr>
        <w:t xml:space="preserve"> in support</w:t>
      </w:r>
      <w:r w:rsidRPr="009142D5">
        <w:rPr>
          <w:rFonts w:ascii="Times New Roman" w:hAnsi="Times New Roman" w:cs="Times New Roman"/>
          <w:sz w:val="24"/>
          <w:szCs w:val="24"/>
        </w:rPr>
        <w:t xml:space="preserve"> and</w:t>
      </w:r>
      <w:r w:rsidR="00360B1F" w:rsidRPr="009142D5">
        <w:rPr>
          <w:rFonts w:ascii="Times New Roman" w:hAnsi="Times New Roman" w:cs="Times New Roman"/>
          <w:sz w:val="24"/>
          <w:szCs w:val="24"/>
        </w:rPr>
        <w:t xml:space="preserve"> </w:t>
      </w:r>
      <w:r w:rsidRPr="009142D5">
        <w:rPr>
          <w:rFonts w:ascii="Times New Roman" w:hAnsi="Times New Roman" w:cs="Times New Roman"/>
          <w:sz w:val="24"/>
          <w:szCs w:val="24"/>
        </w:rPr>
        <w:t>against it</w:t>
      </w:r>
      <w:r w:rsidR="00791197" w:rsidRPr="009142D5">
        <w:rPr>
          <w:rFonts w:ascii="Times New Roman" w:hAnsi="Times New Roman" w:cs="Times New Roman"/>
          <w:sz w:val="24"/>
          <w:szCs w:val="24"/>
        </w:rPr>
        <w:t xml:space="preserve"> in addition to the submission in support with all these </w:t>
      </w:r>
      <w:r w:rsidR="00360B1F" w:rsidRPr="009142D5">
        <w:rPr>
          <w:rFonts w:ascii="Times New Roman" w:hAnsi="Times New Roman" w:cs="Times New Roman"/>
          <w:sz w:val="24"/>
          <w:szCs w:val="24"/>
        </w:rPr>
        <w:t xml:space="preserve">related to the law applicable and the </w:t>
      </w:r>
      <w:r w:rsidR="00791197" w:rsidRPr="009142D5">
        <w:rPr>
          <w:rFonts w:ascii="Times New Roman" w:hAnsi="Times New Roman" w:cs="Times New Roman"/>
          <w:sz w:val="24"/>
          <w:szCs w:val="24"/>
        </w:rPr>
        <w:t>relevant decisions of the courts.</w:t>
      </w:r>
    </w:p>
    <w:p w:rsidR="00791197" w:rsidRPr="009142D5" w:rsidRDefault="00791197" w:rsidP="009142D5">
      <w:pPr>
        <w:spacing w:line="360" w:lineRule="auto"/>
        <w:jc w:val="both"/>
        <w:rPr>
          <w:rFonts w:ascii="Times New Roman" w:hAnsi="Times New Roman" w:cs="Times New Roman"/>
          <w:sz w:val="24"/>
          <w:szCs w:val="24"/>
          <w:lang w:val="en-GB"/>
        </w:rPr>
      </w:pPr>
      <w:r w:rsidRPr="009142D5">
        <w:rPr>
          <w:rFonts w:ascii="Times New Roman" w:hAnsi="Times New Roman" w:cs="Times New Roman"/>
          <w:sz w:val="24"/>
          <w:szCs w:val="24"/>
          <w:lang w:val="en-GB"/>
        </w:rPr>
        <w:t xml:space="preserve">In the first instance </w:t>
      </w:r>
      <w:r w:rsidR="00360B1F" w:rsidRPr="009142D5">
        <w:rPr>
          <w:rFonts w:ascii="Times New Roman" w:hAnsi="Times New Roman" w:cs="Times New Roman"/>
          <w:b/>
          <w:sz w:val="24"/>
          <w:szCs w:val="24"/>
          <w:lang w:val="en-GB"/>
        </w:rPr>
        <w:t xml:space="preserve">Order </w:t>
      </w:r>
      <w:r w:rsidRPr="009142D5">
        <w:rPr>
          <w:rFonts w:ascii="Times New Roman" w:hAnsi="Times New Roman" w:cs="Times New Roman"/>
          <w:b/>
          <w:sz w:val="24"/>
          <w:szCs w:val="24"/>
          <w:lang w:val="en-GB"/>
        </w:rPr>
        <w:t xml:space="preserve">41 </w:t>
      </w:r>
      <w:r w:rsidR="00360B1F" w:rsidRPr="009142D5">
        <w:rPr>
          <w:rFonts w:ascii="Times New Roman" w:hAnsi="Times New Roman" w:cs="Times New Roman"/>
          <w:b/>
          <w:sz w:val="24"/>
          <w:szCs w:val="24"/>
          <w:lang w:val="en-GB"/>
        </w:rPr>
        <w:t xml:space="preserve">Rule </w:t>
      </w:r>
      <w:r w:rsidR="00D82102" w:rsidRPr="009142D5">
        <w:rPr>
          <w:rFonts w:ascii="Times New Roman" w:hAnsi="Times New Roman" w:cs="Times New Roman"/>
          <w:b/>
          <w:sz w:val="24"/>
          <w:szCs w:val="24"/>
          <w:lang w:val="en-GB"/>
        </w:rPr>
        <w:t>1 o</w:t>
      </w:r>
      <w:r w:rsidRPr="009142D5">
        <w:rPr>
          <w:rFonts w:ascii="Times New Roman" w:hAnsi="Times New Roman" w:cs="Times New Roman"/>
          <w:b/>
          <w:sz w:val="24"/>
          <w:szCs w:val="24"/>
          <w:lang w:val="en-GB"/>
        </w:rPr>
        <w:t>f The Civil Procedure Rules</w:t>
      </w:r>
      <w:r w:rsidRPr="009142D5">
        <w:rPr>
          <w:rFonts w:ascii="Times New Roman" w:hAnsi="Times New Roman" w:cs="Times New Roman"/>
          <w:sz w:val="24"/>
          <w:szCs w:val="24"/>
          <w:lang w:val="en-GB"/>
        </w:rPr>
        <w:t xml:space="preserve"> is the relevant law in relations to applications of this nature and it provides as follows;</w:t>
      </w:r>
    </w:p>
    <w:p w:rsidR="00D82102" w:rsidRPr="009142D5" w:rsidRDefault="00D82102" w:rsidP="009142D5">
      <w:pPr>
        <w:spacing w:line="360" w:lineRule="auto"/>
        <w:jc w:val="both"/>
        <w:rPr>
          <w:rFonts w:ascii="Times New Roman" w:hAnsi="Times New Roman" w:cs="Times New Roman"/>
          <w:sz w:val="24"/>
          <w:szCs w:val="24"/>
          <w:u w:val="single"/>
          <w:lang w:val="en-GB"/>
        </w:rPr>
      </w:pPr>
      <w:r w:rsidRPr="009142D5">
        <w:rPr>
          <w:rFonts w:ascii="Times New Roman" w:hAnsi="Times New Roman" w:cs="Times New Roman"/>
          <w:b/>
          <w:sz w:val="24"/>
          <w:szCs w:val="24"/>
          <w:u w:val="single"/>
          <w:lang w:val="en-GB"/>
        </w:rPr>
        <w:t xml:space="preserve">Order 41 </w:t>
      </w:r>
      <w:proofErr w:type="gramStart"/>
      <w:r w:rsidRPr="009142D5">
        <w:rPr>
          <w:rFonts w:ascii="Times New Roman" w:hAnsi="Times New Roman" w:cs="Times New Roman"/>
          <w:b/>
          <w:sz w:val="24"/>
          <w:szCs w:val="24"/>
          <w:u w:val="single"/>
          <w:lang w:val="en-GB"/>
        </w:rPr>
        <w:t>Rule</w:t>
      </w:r>
      <w:proofErr w:type="gramEnd"/>
      <w:r w:rsidRPr="009142D5">
        <w:rPr>
          <w:rFonts w:ascii="Times New Roman" w:hAnsi="Times New Roman" w:cs="Times New Roman"/>
          <w:b/>
          <w:sz w:val="24"/>
          <w:szCs w:val="24"/>
          <w:u w:val="single"/>
          <w:lang w:val="en-GB"/>
        </w:rPr>
        <w:t xml:space="preserve"> 1 of The Civil Procedure:</w:t>
      </w:r>
    </w:p>
    <w:p w:rsidR="00360B1F" w:rsidRPr="009142D5" w:rsidRDefault="00D82102" w:rsidP="009142D5">
      <w:pPr>
        <w:spacing w:line="360" w:lineRule="auto"/>
        <w:ind w:firstLine="360"/>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w:t>
      </w:r>
      <w:proofErr w:type="gramStart"/>
      <w:r w:rsidR="00360B1F" w:rsidRPr="009142D5">
        <w:rPr>
          <w:rFonts w:ascii="Times New Roman" w:hAnsi="Times New Roman" w:cs="Times New Roman"/>
          <w:b/>
          <w:sz w:val="24"/>
          <w:szCs w:val="24"/>
          <w:lang w:val="en-GB"/>
        </w:rPr>
        <w:t>where</w:t>
      </w:r>
      <w:proofErr w:type="gramEnd"/>
      <w:r w:rsidR="00360B1F" w:rsidRPr="009142D5">
        <w:rPr>
          <w:rFonts w:ascii="Times New Roman" w:hAnsi="Times New Roman" w:cs="Times New Roman"/>
          <w:b/>
          <w:sz w:val="24"/>
          <w:szCs w:val="24"/>
          <w:lang w:val="en-GB"/>
        </w:rPr>
        <w:t xml:space="preserve"> in any suit it is proved that by affidavit or otherwise –</w:t>
      </w:r>
    </w:p>
    <w:p w:rsidR="00360B1F" w:rsidRPr="009142D5" w:rsidRDefault="00360B1F" w:rsidP="009142D5">
      <w:pPr>
        <w:pStyle w:val="ListParagraph"/>
        <w:numPr>
          <w:ilvl w:val="0"/>
          <w:numId w:val="2"/>
        </w:numPr>
        <w:spacing w:line="360" w:lineRule="auto"/>
        <w:jc w:val="both"/>
        <w:rPr>
          <w:rFonts w:ascii="Times New Roman" w:hAnsi="Times New Roman" w:cs="Times New Roman"/>
          <w:b/>
          <w:sz w:val="24"/>
          <w:szCs w:val="24"/>
          <w:lang w:val="en-GB"/>
        </w:rPr>
      </w:pPr>
      <w:r w:rsidRPr="009142D5">
        <w:rPr>
          <w:rFonts w:ascii="Times New Roman" w:hAnsi="Times New Roman" w:cs="Times New Roman"/>
          <w:b/>
          <w:sz w:val="24"/>
          <w:szCs w:val="24"/>
          <w:lang w:val="en-GB"/>
        </w:rPr>
        <w:t xml:space="preserve">That any property in dispute in a suit is in danger of being wasted, damaged or alienated by any party to the suit, or wrongly sold in </w:t>
      </w:r>
      <w:r w:rsidR="00277A90" w:rsidRPr="009142D5">
        <w:rPr>
          <w:rFonts w:ascii="Times New Roman" w:hAnsi="Times New Roman" w:cs="Times New Roman"/>
          <w:b/>
          <w:sz w:val="24"/>
          <w:szCs w:val="24"/>
          <w:lang w:val="en-GB"/>
        </w:rPr>
        <w:t>execution</w:t>
      </w:r>
      <w:r w:rsidRPr="009142D5">
        <w:rPr>
          <w:rFonts w:ascii="Times New Roman" w:hAnsi="Times New Roman" w:cs="Times New Roman"/>
          <w:b/>
          <w:sz w:val="24"/>
          <w:szCs w:val="24"/>
          <w:lang w:val="en-GB"/>
        </w:rPr>
        <w:t xml:space="preserve"> of a decree, or</w:t>
      </w:r>
    </w:p>
    <w:p w:rsidR="00D82102" w:rsidRPr="009142D5" w:rsidRDefault="00360B1F" w:rsidP="009142D5">
      <w:pPr>
        <w:pStyle w:val="ListParagraph"/>
        <w:numPr>
          <w:ilvl w:val="0"/>
          <w:numId w:val="2"/>
        </w:numPr>
        <w:spacing w:line="360" w:lineRule="auto"/>
        <w:jc w:val="both"/>
        <w:rPr>
          <w:rFonts w:ascii="Times New Roman" w:hAnsi="Times New Roman" w:cs="Times New Roman"/>
          <w:sz w:val="24"/>
          <w:szCs w:val="24"/>
          <w:lang w:val="en-GB"/>
        </w:rPr>
      </w:pPr>
      <w:r w:rsidRPr="009142D5">
        <w:rPr>
          <w:rFonts w:ascii="Times New Roman" w:hAnsi="Times New Roman" w:cs="Times New Roman"/>
          <w:b/>
          <w:sz w:val="24"/>
          <w:szCs w:val="24"/>
          <w:lang w:val="en-GB"/>
        </w:rPr>
        <w:t>That the defendant threatens or intends to remove or dispose of the court may by order grant a temporary injunction to restrain such act, or make such other order for the purpose of staying and preventing the wasting, damaging, alienation, sale, removal,  or disposition of the property as the court thinks fit until the disposal of the suit or until further orders,</w:t>
      </w:r>
      <w:r w:rsidRPr="009142D5">
        <w:rPr>
          <w:rFonts w:ascii="Times New Roman" w:hAnsi="Times New Roman" w:cs="Times New Roman"/>
          <w:sz w:val="24"/>
          <w:szCs w:val="24"/>
          <w:lang w:val="en-GB"/>
        </w:rPr>
        <w:t xml:space="preserve"> </w:t>
      </w:r>
    </w:p>
    <w:p w:rsidR="0037444E" w:rsidRPr="009142D5" w:rsidRDefault="00D82102" w:rsidP="009142D5">
      <w:pPr>
        <w:spacing w:line="360" w:lineRule="auto"/>
        <w:jc w:val="both"/>
        <w:rPr>
          <w:rFonts w:ascii="Times New Roman" w:hAnsi="Times New Roman" w:cs="Times New Roman"/>
          <w:sz w:val="24"/>
          <w:szCs w:val="24"/>
        </w:rPr>
      </w:pPr>
      <w:r w:rsidRPr="009142D5">
        <w:rPr>
          <w:rFonts w:ascii="Times New Roman" w:hAnsi="Times New Roman" w:cs="Times New Roman"/>
          <w:sz w:val="24"/>
          <w:szCs w:val="24"/>
          <w:lang w:val="en-GB"/>
        </w:rPr>
        <w:t xml:space="preserve">with </w:t>
      </w:r>
      <w:r w:rsidR="00360B1F" w:rsidRPr="009142D5">
        <w:rPr>
          <w:rFonts w:ascii="Times New Roman" w:hAnsi="Times New Roman" w:cs="Times New Roman"/>
          <w:b/>
          <w:sz w:val="24"/>
          <w:szCs w:val="24"/>
          <w:lang w:val="en-GB"/>
        </w:rPr>
        <w:t xml:space="preserve">Order 41 Rule 2(1) </w:t>
      </w:r>
      <w:r w:rsidR="00360B1F" w:rsidRPr="009142D5">
        <w:rPr>
          <w:rFonts w:ascii="Times New Roman" w:hAnsi="Times New Roman" w:cs="Times New Roman"/>
          <w:sz w:val="24"/>
          <w:szCs w:val="24"/>
          <w:lang w:val="en-GB"/>
        </w:rPr>
        <w:t xml:space="preserve">of the </w:t>
      </w:r>
      <w:r w:rsidRPr="009142D5">
        <w:rPr>
          <w:rFonts w:ascii="Times New Roman" w:hAnsi="Times New Roman" w:cs="Times New Roman"/>
          <w:sz w:val="24"/>
          <w:szCs w:val="24"/>
          <w:lang w:val="en-GB"/>
        </w:rPr>
        <w:t xml:space="preserve">same </w:t>
      </w:r>
      <w:r w:rsidR="00360B1F" w:rsidRPr="009142D5">
        <w:rPr>
          <w:rFonts w:ascii="Times New Roman" w:hAnsi="Times New Roman" w:cs="Times New Roman"/>
          <w:sz w:val="24"/>
          <w:szCs w:val="24"/>
          <w:lang w:val="en-GB"/>
        </w:rPr>
        <w:t xml:space="preserve">rules </w:t>
      </w:r>
      <w:r w:rsidRPr="009142D5">
        <w:rPr>
          <w:rFonts w:ascii="Times New Roman" w:hAnsi="Times New Roman" w:cs="Times New Roman"/>
          <w:sz w:val="24"/>
          <w:szCs w:val="24"/>
          <w:lang w:val="en-GB"/>
        </w:rPr>
        <w:t>providing</w:t>
      </w:r>
      <w:r w:rsidR="0009626A" w:rsidRPr="009142D5">
        <w:rPr>
          <w:rFonts w:ascii="Times New Roman" w:hAnsi="Times New Roman" w:cs="Times New Roman"/>
          <w:sz w:val="24"/>
          <w:szCs w:val="24"/>
          <w:lang w:val="en-GB"/>
        </w:rPr>
        <w:t xml:space="preserve"> giving </w:t>
      </w:r>
      <w:r w:rsidRPr="009142D5">
        <w:rPr>
          <w:rFonts w:ascii="Times New Roman" w:hAnsi="Times New Roman" w:cs="Times New Roman"/>
          <w:sz w:val="24"/>
          <w:szCs w:val="24"/>
          <w:lang w:val="en-GB"/>
        </w:rPr>
        <w:t>an ap</w:t>
      </w:r>
      <w:r w:rsidR="0009626A" w:rsidRPr="009142D5">
        <w:rPr>
          <w:rFonts w:ascii="Times New Roman" w:hAnsi="Times New Roman" w:cs="Times New Roman"/>
          <w:sz w:val="24"/>
          <w:szCs w:val="24"/>
          <w:lang w:val="en-GB"/>
        </w:rPr>
        <w:t xml:space="preserve">plicant the authority to apply </w:t>
      </w:r>
      <w:r w:rsidRPr="009142D5">
        <w:rPr>
          <w:rFonts w:ascii="Times New Roman" w:hAnsi="Times New Roman" w:cs="Times New Roman"/>
          <w:sz w:val="24"/>
          <w:szCs w:val="24"/>
          <w:lang w:val="en-GB"/>
        </w:rPr>
        <w:t xml:space="preserve">for </w:t>
      </w:r>
      <w:r w:rsidR="0009626A" w:rsidRPr="009142D5">
        <w:rPr>
          <w:rFonts w:ascii="Times New Roman" w:hAnsi="Times New Roman" w:cs="Times New Roman"/>
          <w:sz w:val="24"/>
          <w:szCs w:val="24"/>
          <w:lang w:val="en-GB"/>
        </w:rPr>
        <w:t xml:space="preserve">a temporary injunction to </w:t>
      </w:r>
      <w:r w:rsidR="00360B1F" w:rsidRPr="009142D5">
        <w:rPr>
          <w:rFonts w:ascii="Times New Roman" w:hAnsi="Times New Roman" w:cs="Times New Roman"/>
          <w:sz w:val="24"/>
          <w:szCs w:val="24"/>
          <w:lang w:val="en-GB"/>
        </w:rPr>
        <w:t xml:space="preserve"> re</w:t>
      </w:r>
      <w:r w:rsidR="0009626A" w:rsidRPr="009142D5">
        <w:rPr>
          <w:rFonts w:ascii="Times New Roman" w:hAnsi="Times New Roman" w:cs="Times New Roman"/>
          <w:sz w:val="24"/>
          <w:szCs w:val="24"/>
          <w:lang w:val="en-GB"/>
        </w:rPr>
        <w:t>strain</w:t>
      </w:r>
      <w:r w:rsidR="00360B1F" w:rsidRPr="009142D5">
        <w:rPr>
          <w:rFonts w:ascii="Times New Roman" w:hAnsi="Times New Roman" w:cs="Times New Roman"/>
          <w:sz w:val="24"/>
          <w:szCs w:val="24"/>
          <w:lang w:val="en-GB"/>
        </w:rPr>
        <w:t xml:space="preserve"> </w:t>
      </w:r>
      <w:r w:rsidRPr="009142D5">
        <w:rPr>
          <w:rFonts w:ascii="Times New Roman" w:hAnsi="Times New Roman" w:cs="Times New Roman"/>
          <w:sz w:val="24"/>
          <w:szCs w:val="24"/>
          <w:lang w:val="en-GB"/>
        </w:rPr>
        <w:t xml:space="preserve">a </w:t>
      </w:r>
      <w:r w:rsidR="00360B1F" w:rsidRPr="009142D5">
        <w:rPr>
          <w:rFonts w:ascii="Times New Roman" w:hAnsi="Times New Roman" w:cs="Times New Roman"/>
          <w:sz w:val="24"/>
          <w:szCs w:val="24"/>
          <w:lang w:val="en-GB"/>
        </w:rPr>
        <w:t xml:space="preserve"> defendant from committing the breach of contract or injury complained of or any injury of a li</w:t>
      </w:r>
      <w:r w:rsidR="0009626A" w:rsidRPr="009142D5">
        <w:rPr>
          <w:rFonts w:ascii="Times New Roman" w:hAnsi="Times New Roman" w:cs="Times New Roman"/>
          <w:sz w:val="24"/>
          <w:szCs w:val="24"/>
          <w:lang w:val="en-GB"/>
        </w:rPr>
        <w:t>k</w:t>
      </w:r>
      <w:r w:rsidR="00360B1F" w:rsidRPr="009142D5">
        <w:rPr>
          <w:rFonts w:ascii="Times New Roman" w:hAnsi="Times New Roman" w:cs="Times New Roman"/>
          <w:sz w:val="24"/>
          <w:szCs w:val="24"/>
          <w:lang w:val="en-GB"/>
        </w:rPr>
        <w:t xml:space="preserve">e kind arising out of </w:t>
      </w:r>
      <w:r w:rsidR="0009626A" w:rsidRPr="009142D5">
        <w:rPr>
          <w:rFonts w:ascii="Times New Roman" w:hAnsi="Times New Roman" w:cs="Times New Roman"/>
          <w:sz w:val="24"/>
          <w:szCs w:val="24"/>
          <w:lang w:val="en-GB"/>
        </w:rPr>
        <w:t>a</w:t>
      </w:r>
      <w:r w:rsidR="00360B1F" w:rsidRPr="009142D5">
        <w:rPr>
          <w:rFonts w:ascii="Times New Roman" w:hAnsi="Times New Roman" w:cs="Times New Roman"/>
          <w:sz w:val="24"/>
          <w:szCs w:val="24"/>
          <w:lang w:val="en-GB"/>
        </w:rPr>
        <w:t xml:space="preserve"> contract or relating to </w:t>
      </w:r>
      <w:r w:rsidR="0009626A" w:rsidRPr="009142D5">
        <w:rPr>
          <w:rFonts w:ascii="Times New Roman" w:hAnsi="Times New Roman" w:cs="Times New Roman"/>
          <w:sz w:val="24"/>
          <w:szCs w:val="24"/>
          <w:lang w:val="en-GB"/>
        </w:rPr>
        <w:t xml:space="preserve">some </w:t>
      </w:r>
      <w:r w:rsidR="0009626A" w:rsidRPr="009142D5">
        <w:rPr>
          <w:rFonts w:ascii="Times New Roman" w:hAnsi="Times New Roman" w:cs="Times New Roman"/>
          <w:sz w:val="24"/>
          <w:szCs w:val="24"/>
          <w:lang w:val="en-GB"/>
        </w:rPr>
        <w:lastRenderedPageBreak/>
        <w:t>property or right with t</w:t>
      </w:r>
      <w:r w:rsidR="00360B1F" w:rsidRPr="009142D5">
        <w:rPr>
          <w:rFonts w:ascii="Times New Roman" w:hAnsi="Times New Roman" w:cs="Times New Roman"/>
          <w:sz w:val="24"/>
          <w:szCs w:val="24"/>
        </w:rPr>
        <w:t xml:space="preserve">he law on granting of temporary injunctions in Uganda well settled in the classic case of  </w:t>
      </w:r>
      <w:r w:rsidR="00E27F66" w:rsidRPr="009142D5">
        <w:rPr>
          <w:rFonts w:ascii="Times New Roman" w:hAnsi="Times New Roman" w:cs="Times New Roman"/>
          <w:b/>
          <w:sz w:val="24"/>
          <w:szCs w:val="24"/>
        </w:rPr>
        <w:t>E.L.T Kiyimba Kaggwa v</w:t>
      </w:r>
      <w:r w:rsidR="00360B1F" w:rsidRPr="009142D5">
        <w:rPr>
          <w:rFonts w:ascii="Times New Roman" w:hAnsi="Times New Roman" w:cs="Times New Roman"/>
          <w:b/>
          <w:sz w:val="24"/>
          <w:szCs w:val="24"/>
        </w:rPr>
        <w:t xml:space="preserve"> Haji Abdu Nasser Katende [1985] HCB 43</w:t>
      </w:r>
      <w:r w:rsidR="00360B1F" w:rsidRPr="009142D5">
        <w:rPr>
          <w:rFonts w:ascii="Times New Roman" w:hAnsi="Times New Roman" w:cs="Times New Roman"/>
          <w:sz w:val="24"/>
          <w:szCs w:val="24"/>
        </w:rPr>
        <w:t xml:space="preserve"> </w:t>
      </w:r>
      <w:r w:rsidR="00E27F66" w:rsidRPr="009142D5">
        <w:rPr>
          <w:rFonts w:ascii="Times New Roman" w:hAnsi="Times New Roman" w:cs="Times New Roman"/>
          <w:sz w:val="24"/>
          <w:szCs w:val="24"/>
        </w:rPr>
        <w:t xml:space="preserve">in that </w:t>
      </w:r>
      <w:r w:rsidR="00360B1F" w:rsidRPr="009142D5">
        <w:rPr>
          <w:rFonts w:ascii="Times New Roman" w:hAnsi="Times New Roman" w:cs="Times New Roman"/>
          <w:sz w:val="24"/>
          <w:szCs w:val="24"/>
        </w:rPr>
        <w:t xml:space="preserve"> </w:t>
      </w:r>
      <w:r w:rsidR="00360B1F" w:rsidRPr="009142D5">
        <w:rPr>
          <w:rFonts w:ascii="Times New Roman" w:hAnsi="Times New Roman" w:cs="Times New Roman"/>
          <w:b/>
          <w:sz w:val="24"/>
          <w:szCs w:val="24"/>
        </w:rPr>
        <w:t>Odoki J</w:t>
      </w:r>
      <w:r w:rsidR="00360B1F" w:rsidRPr="009142D5">
        <w:rPr>
          <w:rFonts w:ascii="Times New Roman" w:hAnsi="Times New Roman" w:cs="Times New Roman"/>
          <w:sz w:val="24"/>
          <w:szCs w:val="24"/>
        </w:rPr>
        <w:t xml:space="preserve"> (as he then was) laid down the </w:t>
      </w:r>
      <w:r w:rsidR="00E27F66" w:rsidRPr="009142D5">
        <w:rPr>
          <w:rFonts w:ascii="Times New Roman" w:hAnsi="Times New Roman" w:cs="Times New Roman"/>
          <w:sz w:val="24"/>
          <w:szCs w:val="24"/>
        </w:rPr>
        <w:t xml:space="preserve">conditions to be satisfied before </w:t>
      </w:r>
      <w:r w:rsidR="00360B1F" w:rsidRPr="009142D5">
        <w:rPr>
          <w:rFonts w:ascii="Times New Roman" w:hAnsi="Times New Roman" w:cs="Times New Roman"/>
          <w:sz w:val="24"/>
          <w:szCs w:val="24"/>
        </w:rPr>
        <w:t>grant</w:t>
      </w:r>
      <w:r w:rsidR="00E27F66" w:rsidRPr="009142D5">
        <w:rPr>
          <w:rFonts w:ascii="Times New Roman" w:hAnsi="Times New Roman" w:cs="Times New Roman"/>
          <w:sz w:val="24"/>
          <w:szCs w:val="24"/>
        </w:rPr>
        <w:t xml:space="preserve"> of a temporary i</w:t>
      </w:r>
      <w:r w:rsidR="00360B1F" w:rsidRPr="009142D5">
        <w:rPr>
          <w:rFonts w:ascii="Times New Roman" w:hAnsi="Times New Roman" w:cs="Times New Roman"/>
          <w:sz w:val="24"/>
          <w:szCs w:val="24"/>
        </w:rPr>
        <w:t>njunction</w:t>
      </w:r>
      <w:r w:rsidR="00E27F66" w:rsidRPr="009142D5">
        <w:rPr>
          <w:rFonts w:ascii="Times New Roman" w:hAnsi="Times New Roman" w:cs="Times New Roman"/>
          <w:sz w:val="24"/>
          <w:szCs w:val="24"/>
        </w:rPr>
        <w:t xml:space="preserve"> is made </w:t>
      </w:r>
      <w:r w:rsidR="00360B1F" w:rsidRPr="009142D5">
        <w:rPr>
          <w:rFonts w:ascii="Times New Roman" w:hAnsi="Times New Roman" w:cs="Times New Roman"/>
          <w:sz w:val="24"/>
          <w:szCs w:val="24"/>
        </w:rPr>
        <w:t>th</w:t>
      </w:r>
      <w:r w:rsidR="00E27F66" w:rsidRPr="009142D5">
        <w:rPr>
          <w:rFonts w:ascii="Times New Roman" w:hAnsi="Times New Roman" w:cs="Times New Roman"/>
          <w:sz w:val="24"/>
          <w:szCs w:val="24"/>
        </w:rPr>
        <w:t>at since t</w:t>
      </w:r>
      <w:r w:rsidR="00360B1F" w:rsidRPr="009142D5">
        <w:rPr>
          <w:rFonts w:ascii="Times New Roman" w:hAnsi="Times New Roman" w:cs="Times New Roman"/>
          <w:sz w:val="24"/>
          <w:szCs w:val="24"/>
        </w:rPr>
        <w:t xml:space="preserve">he granting of a temporary injunction is an exercise of judicial discretion </w:t>
      </w:r>
      <w:r w:rsidR="0037444E" w:rsidRPr="009142D5">
        <w:rPr>
          <w:rFonts w:ascii="Times New Roman" w:hAnsi="Times New Roman" w:cs="Times New Roman"/>
          <w:sz w:val="24"/>
          <w:szCs w:val="24"/>
        </w:rPr>
        <w:t xml:space="preserve">with its </w:t>
      </w:r>
      <w:r w:rsidR="00360B1F" w:rsidRPr="009142D5">
        <w:rPr>
          <w:rFonts w:ascii="Times New Roman" w:hAnsi="Times New Roman" w:cs="Times New Roman"/>
          <w:sz w:val="24"/>
          <w:szCs w:val="24"/>
        </w:rPr>
        <w:t>purpose to preserve the matters in the status quo until the question to be investigated in the main suit is finally disposed of</w:t>
      </w:r>
      <w:r w:rsidR="0037444E" w:rsidRPr="009142D5">
        <w:rPr>
          <w:rFonts w:ascii="Times New Roman" w:hAnsi="Times New Roman" w:cs="Times New Roman"/>
          <w:sz w:val="24"/>
          <w:szCs w:val="24"/>
        </w:rPr>
        <w:t xml:space="preserve"> then following </w:t>
      </w:r>
      <w:r w:rsidR="00360B1F" w:rsidRPr="009142D5">
        <w:rPr>
          <w:rFonts w:ascii="Times New Roman" w:hAnsi="Times New Roman" w:cs="Times New Roman"/>
          <w:sz w:val="24"/>
          <w:szCs w:val="24"/>
        </w:rPr>
        <w:t xml:space="preserve">conditions </w:t>
      </w:r>
      <w:r w:rsidR="0037444E" w:rsidRPr="009142D5">
        <w:rPr>
          <w:rFonts w:ascii="Times New Roman" w:hAnsi="Times New Roman" w:cs="Times New Roman"/>
          <w:sz w:val="24"/>
          <w:szCs w:val="24"/>
        </w:rPr>
        <w:t>must be met ;</w:t>
      </w:r>
    </w:p>
    <w:p w:rsidR="00360B1F" w:rsidRPr="009142D5" w:rsidRDefault="0037444E" w:rsidP="009142D5">
      <w:pPr>
        <w:pStyle w:val="ListParagraph"/>
        <w:numPr>
          <w:ilvl w:val="0"/>
          <w:numId w:val="4"/>
        </w:numPr>
        <w:spacing w:after="0" w:line="360" w:lineRule="auto"/>
        <w:jc w:val="both"/>
        <w:rPr>
          <w:rFonts w:ascii="Times New Roman" w:hAnsi="Times New Roman" w:cs="Times New Roman"/>
          <w:sz w:val="24"/>
          <w:szCs w:val="24"/>
        </w:rPr>
      </w:pPr>
      <w:r w:rsidRPr="009142D5">
        <w:rPr>
          <w:rFonts w:ascii="Times New Roman" w:hAnsi="Times New Roman" w:cs="Times New Roman"/>
          <w:sz w:val="24"/>
          <w:szCs w:val="24"/>
        </w:rPr>
        <w:t xml:space="preserve">An </w:t>
      </w:r>
      <w:r w:rsidR="00360B1F" w:rsidRPr="009142D5">
        <w:rPr>
          <w:rFonts w:ascii="Times New Roman" w:hAnsi="Times New Roman" w:cs="Times New Roman"/>
          <w:sz w:val="24"/>
          <w:szCs w:val="24"/>
        </w:rPr>
        <w:t xml:space="preserve">applicant must show </w:t>
      </w:r>
      <w:r w:rsidRPr="009142D5">
        <w:rPr>
          <w:rFonts w:ascii="Times New Roman" w:hAnsi="Times New Roman" w:cs="Times New Roman"/>
          <w:sz w:val="24"/>
          <w:szCs w:val="24"/>
        </w:rPr>
        <w:t xml:space="preserve">that he or she has </w:t>
      </w:r>
      <w:r w:rsidR="00360B1F" w:rsidRPr="009142D5">
        <w:rPr>
          <w:rFonts w:ascii="Times New Roman" w:hAnsi="Times New Roman" w:cs="Times New Roman"/>
          <w:sz w:val="24"/>
          <w:szCs w:val="24"/>
        </w:rPr>
        <w:t xml:space="preserve">a prima facie case with a probability of success. </w:t>
      </w:r>
    </w:p>
    <w:p w:rsidR="00360B1F" w:rsidRPr="009142D5" w:rsidRDefault="0037444E" w:rsidP="009142D5">
      <w:pPr>
        <w:pStyle w:val="ListParagraph"/>
        <w:numPr>
          <w:ilvl w:val="0"/>
          <w:numId w:val="4"/>
        </w:numPr>
        <w:spacing w:after="0" w:line="360" w:lineRule="auto"/>
        <w:jc w:val="both"/>
        <w:rPr>
          <w:rFonts w:ascii="Times New Roman" w:hAnsi="Times New Roman" w:cs="Times New Roman"/>
          <w:sz w:val="24"/>
          <w:szCs w:val="24"/>
        </w:rPr>
      </w:pPr>
      <w:r w:rsidRPr="009142D5">
        <w:rPr>
          <w:rFonts w:ascii="Times New Roman" w:hAnsi="Times New Roman" w:cs="Times New Roman"/>
          <w:sz w:val="24"/>
          <w:szCs w:val="24"/>
        </w:rPr>
        <w:t>An applicant is likely to</w:t>
      </w:r>
      <w:r w:rsidR="00360B1F" w:rsidRPr="009142D5">
        <w:rPr>
          <w:rFonts w:ascii="Times New Roman" w:hAnsi="Times New Roman" w:cs="Times New Roman"/>
          <w:sz w:val="24"/>
          <w:szCs w:val="24"/>
        </w:rPr>
        <w:t xml:space="preserve"> suffer irreparable injury </w:t>
      </w:r>
      <w:r w:rsidRPr="009142D5">
        <w:rPr>
          <w:rFonts w:ascii="Times New Roman" w:hAnsi="Times New Roman" w:cs="Times New Roman"/>
          <w:sz w:val="24"/>
          <w:szCs w:val="24"/>
        </w:rPr>
        <w:t>not capable to</w:t>
      </w:r>
      <w:r w:rsidR="00360B1F" w:rsidRPr="009142D5">
        <w:rPr>
          <w:rFonts w:ascii="Times New Roman" w:hAnsi="Times New Roman" w:cs="Times New Roman"/>
          <w:sz w:val="24"/>
          <w:szCs w:val="24"/>
        </w:rPr>
        <w:t xml:space="preserve"> adequately be compensated by an award of damages. </w:t>
      </w:r>
    </w:p>
    <w:p w:rsidR="00360B1F" w:rsidRPr="009142D5" w:rsidRDefault="000B0356" w:rsidP="009142D5">
      <w:pPr>
        <w:pStyle w:val="ListParagraph"/>
        <w:numPr>
          <w:ilvl w:val="0"/>
          <w:numId w:val="4"/>
        </w:numPr>
        <w:spacing w:after="0" w:line="360" w:lineRule="auto"/>
        <w:jc w:val="both"/>
        <w:rPr>
          <w:rFonts w:ascii="Times New Roman" w:hAnsi="Times New Roman" w:cs="Times New Roman"/>
          <w:i/>
          <w:sz w:val="24"/>
          <w:szCs w:val="24"/>
        </w:rPr>
      </w:pPr>
      <w:r w:rsidRPr="009142D5">
        <w:rPr>
          <w:rFonts w:ascii="Times New Roman" w:hAnsi="Times New Roman" w:cs="Times New Roman"/>
          <w:sz w:val="24"/>
          <w:szCs w:val="24"/>
        </w:rPr>
        <w:t>T</w:t>
      </w:r>
      <w:r w:rsidR="00360B1F" w:rsidRPr="009142D5">
        <w:rPr>
          <w:rFonts w:ascii="Times New Roman" w:hAnsi="Times New Roman" w:cs="Times New Roman"/>
          <w:sz w:val="24"/>
          <w:szCs w:val="24"/>
        </w:rPr>
        <w:t>he balance of convenience</w:t>
      </w:r>
      <w:r w:rsidRPr="009142D5">
        <w:rPr>
          <w:rFonts w:ascii="Times New Roman" w:hAnsi="Times New Roman" w:cs="Times New Roman"/>
          <w:sz w:val="24"/>
          <w:szCs w:val="24"/>
        </w:rPr>
        <w:t xml:space="preserve"> is in the favour of the applicant</w:t>
      </w:r>
      <w:r w:rsidR="00360B1F" w:rsidRPr="009142D5">
        <w:rPr>
          <w:rFonts w:ascii="Times New Roman" w:hAnsi="Times New Roman" w:cs="Times New Roman"/>
          <w:i/>
          <w:sz w:val="24"/>
          <w:szCs w:val="24"/>
        </w:rPr>
        <w:t>.</w:t>
      </w:r>
    </w:p>
    <w:p w:rsidR="00360B1F" w:rsidRPr="009142D5" w:rsidRDefault="00360B1F" w:rsidP="009142D5">
      <w:pPr>
        <w:spacing w:line="360" w:lineRule="auto"/>
        <w:jc w:val="both"/>
        <w:rPr>
          <w:rFonts w:ascii="Times New Roman" w:hAnsi="Times New Roman" w:cs="Times New Roman"/>
          <w:sz w:val="24"/>
          <w:szCs w:val="24"/>
        </w:rPr>
      </w:pPr>
      <w:r w:rsidRPr="009142D5">
        <w:rPr>
          <w:rFonts w:ascii="Times New Roman" w:hAnsi="Times New Roman" w:cs="Times New Roman"/>
          <w:sz w:val="24"/>
          <w:szCs w:val="24"/>
        </w:rPr>
        <w:t xml:space="preserve">These principles </w:t>
      </w:r>
      <w:r w:rsidR="004264C2" w:rsidRPr="009142D5">
        <w:rPr>
          <w:rFonts w:ascii="Times New Roman" w:hAnsi="Times New Roman" w:cs="Times New Roman"/>
          <w:sz w:val="24"/>
          <w:szCs w:val="24"/>
        </w:rPr>
        <w:t>we</w:t>
      </w:r>
      <w:r w:rsidRPr="009142D5">
        <w:rPr>
          <w:rFonts w:ascii="Times New Roman" w:hAnsi="Times New Roman" w:cs="Times New Roman"/>
          <w:sz w:val="24"/>
          <w:szCs w:val="24"/>
        </w:rPr>
        <w:t>re cited</w:t>
      </w:r>
      <w:r w:rsidR="004264C2" w:rsidRPr="009142D5">
        <w:rPr>
          <w:rFonts w:ascii="Times New Roman" w:hAnsi="Times New Roman" w:cs="Times New Roman"/>
          <w:sz w:val="24"/>
          <w:szCs w:val="24"/>
        </w:rPr>
        <w:t xml:space="preserve"> and confirmed</w:t>
      </w:r>
      <w:r w:rsidRPr="009142D5">
        <w:rPr>
          <w:rFonts w:ascii="Times New Roman" w:hAnsi="Times New Roman" w:cs="Times New Roman"/>
          <w:sz w:val="24"/>
          <w:szCs w:val="24"/>
        </w:rPr>
        <w:t xml:space="preserve"> in </w:t>
      </w:r>
      <w:r w:rsidR="004264C2" w:rsidRPr="009142D5">
        <w:rPr>
          <w:rFonts w:ascii="Times New Roman" w:hAnsi="Times New Roman" w:cs="Times New Roman"/>
          <w:sz w:val="24"/>
          <w:szCs w:val="24"/>
        </w:rPr>
        <w:t xml:space="preserve">a </w:t>
      </w:r>
      <w:r w:rsidRPr="009142D5">
        <w:rPr>
          <w:rFonts w:ascii="Times New Roman" w:hAnsi="Times New Roman" w:cs="Times New Roman"/>
          <w:sz w:val="24"/>
          <w:szCs w:val="24"/>
        </w:rPr>
        <w:t xml:space="preserve">recent decision of the Court of Appeal of Uganda </w:t>
      </w:r>
      <w:r w:rsidR="004264C2" w:rsidRPr="009142D5">
        <w:rPr>
          <w:rFonts w:ascii="Times New Roman" w:hAnsi="Times New Roman" w:cs="Times New Roman"/>
          <w:sz w:val="24"/>
          <w:szCs w:val="24"/>
        </w:rPr>
        <w:t xml:space="preserve">of </w:t>
      </w:r>
      <w:r w:rsidRPr="009142D5">
        <w:rPr>
          <w:rFonts w:ascii="Times New Roman" w:hAnsi="Times New Roman" w:cs="Times New Roman"/>
          <w:b/>
          <w:sz w:val="24"/>
          <w:szCs w:val="24"/>
        </w:rPr>
        <w:t xml:space="preserve">Nasser </w:t>
      </w:r>
      <w:r w:rsidR="00277A90" w:rsidRPr="009142D5">
        <w:rPr>
          <w:rFonts w:ascii="Times New Roman" w:hAnsi="Times New Roman" w:cs="Times New Roman"/>
          <w:b/>
          <w:sz w:val="24"/>
          <w:szCs w:val="24"/>
        </w:rPr>
        <w:t>Kiyingi</w:t>
      </w:r>
      <w:r w:rsidRPr="009142D5">
        <w:rPr>
          <w:rFonts w:ascii="Times New Roman" w:hAnsi="Times New Roman" w:cs="Times New Roman"/>
          <w:b/>
          <w:sz w:val="24"/>
          <w:szCs w:val="24"/>
        </w:rPr>
        <w:t xml:space="preserve"> and Another </w:t>
      </w:r>
      <w:r w:rsidR="004264C2" w:rsidRPr="009142D5">
        <w:rPr>
          <w:rFonts w:ascii="Times New Roman" w:hAnsi="Times New Roman" w:cs="Times New Roman"/>
          <w:b/>
          <w:sz w:val="24"/>
          <w:szCs w:val="24"/>
        </w:rPr>
        <w:t>v</w:t>
      </w:r>
      <w:r w:rsidRPr="009142D5">
        <w:rPr>
          <w:rFonts w:ascii="Times New Roman" w:hAnsi="Times New Roman" w:cs="Times New Roman"/>
          <w:b/>
          <w:sz w:val="24"/>
          <w:szCs w:val="24"/>
        </w:rPr>
        <w:t xml:space="preserve"> Attorney General and </w:t>
      </w:r>
      <w:r w:rsidR="004264C2" w:rsidRPr="009142D5">
        <w:rPr>
          <w:rFonts w:ascii="Times New Roman" w:hAnsi="Times New Roman" w:cs="Times New Roman"/>
          <w:b/>
          <w:sz w:val="24"/>
          <w:szCs w:val="24"/>
        </w:rPr>
        <w:t>Two Others Constitutional Application No</w:t>
      </w:r>
      <w:r w:rsidRPr="009142D5">
        <w:rPr>
          <w:rFonts w:ascii="Times New Roman" w:hAnsi="Times New Roman" w:cs="Times New Roman"/>
          <w:b/>
          <w:sz w:val="24"/>
          <w:szCs w:val="24"/>
        </w:rPr>
        <w:t xml:space="preserve"> 29 of 2012</w:t>
      </w:r>
      <w:r w:rsidRPr="009142D5">
        <w:rPr>
          <w:rFonts w:ascii="Times New Roman" w:hAnsi="Times New Roman" w:cs="Times New Roman"/>
          <w:sz w:val="24"/>
          <w:szCs w:val="24"/>
        </w:rPr>
        <w:t xml:space="preserve">. </w:t>
      </w:r>
    </w:p>
    <w:p w:rsidR="00360B1F" w:rsidRPr="009142D5" w:rsidRDefault="004264C2" w:rsidP="009142D5">
      <w:pPr>
        <w:pStyle w:val="ListParagraph"/>
        <w:spacing w:line="360" w:lineRule="auto"/>
        <w:ind w:left="0"/>
        <w:jc w:val="both"/>
        <w:rPr>
          <w:rFonts w:ascii="Times New Roman" w:hAnsi="Times New Roman" w:cs="Times New Roman"/>
          <w:sz w:val="24"/>
          <w:szCs w:val="24"/>
        </w:rPr>
      </w:pPr>
      <w:r w:rsidRPr="009142D5">
        <w:rPr>
          <w:rFonts w:ascii="Times New Roman" w:hAnsi="Times New Roman" w:cs="Times New Roman"/>
          <w:sz w:val="24"/>
          <w:szCs w:val="24"/>
        </w:rPr>
        <w:t>T</w:t>
      </w:r>
      <w:r w:rsidR="00360B1F" w:rsidRPr="009142D5">
        <w:rPr>
          <w:rFonts w:ascii="Times New Roman" w:hAnsi="Times New Roman" w:cs="Times New Roman"/>
          <w:sz w:val="24"/>
          <w:szCs w:val="24"/>
        </w:rPr>
        <w:t>he above</w:t>
      </w:r>
      <w:r w:rsidRPr="009142D5">
        <w:rPr>
          <w:rFonts w:ascii="Times New Roman" w:hAnsi="Times New Roman" w:cs="Times New Roman"/>
          <w:sz w:val="24"/>
          <w:szCs w:val="24"/>
        </w:rPr>
        <w:t xml:space="preserve"> </w:t>
      </w:r>
      <w:r w:rsidR="00360B1F" w:rsidRPr="009142D5">
        <w:rPr>
          <w:rFonts w:ascii="Times New Roman" w:hAnsi="Times New Roman" w:cs="Times New Roman"/>
          <w:sz w:val="24"/>
          <w:szCs w:val="24"/>
        </w:rPr>
        <w:t xml:space="preserve">principles </w:t>
      </w:r>
      <w:r w:rsidRPr="009142D5">
        <w:rPr>
          <w:rFonts w:ascii="Times New Roman" w:hAnsi="Times New Roman" w:cs="Times New Roman"/>
          <w:sz w:val="24"/>
          <w:szCs w:val="24"/>
        </w:rPr>
        <w:t xml:space="preserve">are thus </w:t>
      </w:r>
      <w:r w:rsidR="0034603C" w:rsidRPr="009142D5">
        <w:rPr>
          <w:rFonts w:ascii="Times New Roman" w:hAnsi="Times New Roman" w:cs="Times New Roman"/>
          <w:sz w:val="24"/>
          <w:szCs w:val="24"/>
        </w:rPr>
        <w:t>considered here</w:t>
      </w:r>
      <w:r w:rsidRPr="009142D5">
        <w:rPr>
          <w:rFonts w:ascii="Times New Roman" w:hAnsi="Times New Roman" w:cs="Times New Roman"/>
          <w:sz w:val="24"/>
          <w:szCs w:val="24"/>
        </w:rPr>
        <w:t xml:space="preserve"> in relations to the orders sought herein</w:t>
      </w:r>
      <w:r w:rsidR="0034603C" w:rsidRPr="009142D5">
        <w:rPr>
          <w:rFonts w:ascii="Times New Roman" w:hAnsi="Times New Roman" w:cs="Times New Roman"/>
          <w:sz w:val="24"/>
          <w:szCs w:val="24"/>
        </w:rPr>
        <w:t xml:space="preserve"> as below.</w:t>
      </w:r>
    </w:p>
    <w:p w:rsidR="0034603C" w:rsidRPr="009142D5" w:rsidRDefault="0034603C" w:rsidP="009142D5">
      <w:pPr>
        <w:spacing w:line="360" w:lineRule="auto"/>
        <w:jc w:val="both"/>
        <w:rPr>
          <w:rFonts w:ascii="Times New Roman" w:hAnsi="Times New Roman" w:cs="Times New Roman"/>
          <w:sz w:val="24"/>
          <w:szCs w:val="24"/>
        </w:rPr>
      </w:pPr>
      <w:r w:rsidRPr="009142D5">
        <w:rPr>
          <w:rFonts w:ascii="Times New Roman" w:hAnsi="Times New Roman" w:cs="Times New Roman"/>
          <w:sz w:val="24"/>
          <w:szCs w:val="24"/>
        </w:rPr>
        <w:t>For an application to establish</w:t>
      </w:r>
      <w:r w:rsidR="00360B1F" w:rsidRPr="009142D5">
        <w:rPr>
          <w:rFonts w:ascii="Times New Roman" w:hAnsi="Times New Roman" w:cs="Times New Roman"/>
          <w:sz w:val="24"/>
          <w:szCs w:val="24"/>
        </w:rPr>
        <w:t xml:space="preserve"> a </w:t>
      </w:r>
      <w:r w:rsidR="00360B1F" w:rsidRPr="009142D5">
        <w:rPr>
          <w:rFonts w:ascii="Times New Roman" w:hAnsi="Times New Roman" w:cs="Times New Roman"/>
          <w:i/>
          <w:sz w:val="24"/>
          <w:szCs w:val="24"/>
        </w:rPr>
        <w:t>prima facie</w:t>
      </w:r>
      <w:r w:rsidR="00360B1F" w:rsidRPr="009142D5">
        <w:rPr>
          <w:rFonts w:ascii="Times New Roman" w:hAnsi="Times New Roman" w:cs="Times New Roman"/>
          <w:sz w:val="24"/>
          <w:szCs w:val="24"/>
        </w:rPr>
        <w:t xml:space="preserve"> ca</w:t>
      </w:r>
      <w:r w:rsidRPr="009142D5">
        <w:rPr>
          <w:rFonts w:ascii="Times New Roman" w:hAnsi="Times New Roman" w:cs="Times New Roman"/>
          <w:sz w:val="24"/>
          <w:szCs w:val="24"/>
        </w:rPr>
        <w:t xml:space="preserve">se with probability of success </w:t>
      </w:r>
      <w:r w:rsidR="00360B1F" w:rsidRPr="009142D5">
        <w:rPr>
          <w:rFonts w:ascii="Times New Roman" w:hAnsi="Times New Roman" w:cs="Times New Roman"/>
          <w:sz w:val="24"/>
          <w:szCs w:val="24"/>
        </w:rPr>
        <w:t xml:space="preserve">case law is that though </w:t>
      </w:r>
      <w:r w:rsidRPr="009142D5">
        <w:rPr>
          <w:rFonts w:ascii="Times New Roman" w:hAnsi="Times New Roman" w:cs="Times New Roman"/>
          <w:sz w:val="24"/>
          <w:szCs w:val="24"/>
        </w:rPr>
        <w:t xml:space="preserve">an </w:t>
      </w:r>
      <w:r w:rsidR="00360B1F" w:rsidRPr="009142D5">
        <w:rPr>
          <w:rFonts w:ascii="Times New Roman" w:hAnsi="Times New Roman" w:cs="Times New Roman"/>
          <w:sz w:val="24"/>
          <w:szCs w:val="24"/>
        </w:rPr>
        <w:t xml:space="preserve">applicant has to satisfy </w:t>
      </w:r>
      <w:r w:rsidRPr="009142D5">
        <w:rPr>
          <w:rFonts w:ascii="Times New Roman" w:hAnsi="Times New Roman" w:cs="Times New Roman"/>
          <w:sz w:val="24"/>
          <w:szCs w:val="24"/>
        </w:rPr>
        <w:t xml:space="preserve">the </w:t>
      </w:r>
      <w:r w:rsidR="00360B1F" w:rsidRPr="009142D5">
        <w:rPr>
          <w:rFonts w:ascii="Times New Roman" w:hAnsi="Times New Roman" w:cs="Times New Roman"/>
          <w:sz w:val="24"/>
          <w:szCs w:val="24"/>
        </w:rPr>
        <w:t xml:space="preserve">court that there is merit in </w:t>
      </w:r>
      <w:r w:rsidRPr="009142D5">
        <w:rPr>
          <w:rFonts w:ascii="Times New Roman" w:hAnsi="Times New Roman" w:cs="Times New Roman"/>
          <w:sz w:val="24"/>
          <w:szCs w:val="24"/>
        </w:rPr>
        <w:t xml:space="preserve">its case an applicant need </w:t>
      </w:r>
      <w:r w:rsidR="00360B1F" w:rsidRPr="009142D5">
        <w:rPr>
          <w:rFonts w:ascii="Times New Roman" w:hAnsi="Times New Roman" w:cs="Times New Roman"/>
          <w:sz w:val="24"/>
          <w:szCs w:val="24"/>
        </w:rPr>
        <w:t xml:space="preserve">not </w:t>
      </w:r>
      <w:r w:rsidRPr="009142D5">
        <w:rPr>
          <w:rFonts w:ascii="Times New Roman" w:hAnsi="Times New Roman" w:cs="Times New Roman"/>
          <w:sz w:val="24"/>
          <w:szCs w:val="24"/>
        </w:rPr>
        <w:t xml:space="preserve">prove at this stage </w:t>
      </w:r>
      <w:r w:rsidR="00360B1F" w:rsidRPr="009142D5">
        <w:rPr>
          <w:rFonts w:ascii="Times New Roman" w:hAnsi="Times New Roman" w:cs="Times New Roman"/>
          <w:sz w:val="24"/>
          <w:szCs w:val="24"/>
        </w:rPr>
        <w:t xml:space="preserve">that </w:t>
      </w:r>
      <w:r w:rsidRPr="009142D5">
        <w:rPr>
          <w:rFonts w:ascii="Times New Roman" w:hAnsi="Times New Roman" w:cs="Times New Roman"/>
          <w:sz w:val="24"/>
          <w:szCs w:val="24"/>
        </w:rPr>
        <w:t xml:space="preserve">his or her case has a chance </w:t>
      </w:r>
      <w:proofErr w:type="gramStart"/>
      <w:r w:rsidRPr="009142D5">
        <w:rPr>
          <w:rFonts w:ascii="Times New Roman" w:hAnsi="Times New Roman" w:cs="Times New Roman"/>
          <w:sz w:val="24"/>
          <w:szCs w:val="24"/>
        </w:rPr>
        <w:t xml:space="preserve">of </w:t>
      </w:r>
      <w:r w:rsidR="00360B1F" w:rsidRPr="009142D5">
        <w:rPr>
          <w:rFonts w:ascii="Times New Roman" w:hAnsi="Times New Roman" w:cs="Times New Roman"/>
          <w:sz w:val="24"/>
          <w:szCs w:val="24"/>
        </w:rPr>
        <w:t xml:space="preserve"> </w:t>
      </w:r>
      <w:r w:rsidRPr="009142D5">
        <w:rPr>
          <w:rFonts w:ascii="Times New Roman" w:hAnsi="Times New Roman" w:cs="Times New Roman"/>
          <w:sz w:val="24"/>
          <w:szCs w:val="24"/>
        </w:rPr>
        <w:t>success</w:t>
      </w:r>
      <w:proofErr w:type="gramEnd"/>
      <w:r w:rsidRPr="009142D5">
        <w:rPr>
          <w:rFonts w:ascii="Times New Roman" w:hAnsi="Times New Roman" w:cs="Times New Roman"/>
          <w:sz w:val="24"/>
          <w:szCs w:val="24"/>
        </w:rPr>
        <w:t xml:space="preserve"> but must </w:t>
      </w:r>
      <w:r w:rsidR="00360B1F" w:rsidRPr="009142D5">
        <w:rPr>
          <w:rFonts w:ascii="Times New Roman" w:hAnsi="Times New Roman" w:cs="Times New Roman"/>
          <w:sz w:val="24"/>
          <w:szCs w:val="24"/>
        </w:rPr>
        <w:t xml:space="preserve"> </w:t>
      </w:r>
      <w:r w:rsidRPr="009142D5">
        <w:rPr>
          <w:rFonts w:ascii="Times New Roman" w:hAnsi="Times New Roman" w:cs="Times New Roman"/>
          <w:sz w:val="24"/>
          <w:szCs w:val="24"/>
        </w:rPr>
        <w:t>raise</w:t>
      </w:r>
      <w:r w:rsidR="00360B1F" w:rsidRPr="009142D5">
        <w:rPr>
          <w:rFonts w:ascii="Times New Roman" w:hAnsi="Times New Roman" w:cs="Times New Roman"/>
          <w:sz w:val="24"/>
          <w:szCs w:val="24"/>
        </w:rPr>
        <w:t xml:space="preserve"> triable issue which raises a </w:t>
      </w:r>
      <w:r w:rsidR="00360B1F" w:rsidRPr="009142D5">
        <w:rPr>
          <w:rFonts w:ascii="Times New Roman" w:hAnsi="Times New Roman" w:cs="Times New Roman"/>
          <w:i/>
          <w:sz w:val="24"/>
          <w:szCs w:val="24"/>
        </w:rPr>
        <w:t>prima facie</w:t>
      </w:r>
      <w:r w:rsidR="00360B1F" w:rsidRPr="009142D5">
        <w:rPr>
          <w:rFonts w:ascii="Times New Roman" w:hAnsi="Times New Roman" w:cs="Times New Roman"/>
          <w:sz w:val="24"/>
          <w:szCs w:val="24"/>
        </w:rPr>
        <w:t xml:space="preserve"> case for adjudication. </w:t>
      </w:r>
    </w:p>
    <w:p w:rsidR="00061282" w:rsidRPr="009142D5" w:rsidRDefault="00360B1F" w:rsidP="009142D5">
      <w:pPr>
        <w:spacing w:line="360" w:lineRule="auto"/>
        <w:jc w:val="both"/>
        <w:rPr>
          <w:rFonts w:ascii="Times New Roman" w:hAnsi="Times New Roman" w:cs="Times New Roman"/>
          <w:sz w:val="24"/>
          <w:szCs w:val="24"/>
          <w:u w:val="single"/>
        </w:rPr>
      </w:pPr>
      <w:r w:rsidRPr="009142D5">
        <w:rPr>
          <w:rFonts w:ascii="Times New Roman" w:hAnsi="Times New Roman" w:cs="Times New Roman"/>
          <w:b/>
          <w:sz w:val="24"/>
          <w:szCs w:val="24"/>
          <w:u w:val="single"/>
        </w:rPr>
        <w:t>See</w:t>
      </w:r>
      <w:r w:rsidR="0034603C" w:rsidRPr="009142D5">
        <w:rPr>
          <w:rFonts w:ascii="Times New Roman" w:hAnsi="Times New Roman" w:cs="Times New Roman"/>
          <w:b/>
          <w:sz w:val="24"/>
          <w:szCs w:val="24"/>
          <w:u w:val="single"/>
        </w:rPr>
        <w:t>:</w:t>
      </w:r>
      <w:r w:rsidRPr="009142D5">
        <w:rPr>
          <w:rFonts w:ascii="Times New Roman" w:hAnsi="Times New Roman" w:cs="Times New Roman"/>
          <w:sz w:val="24"/>
          <w:szCs w:val="24"/>
          <w:u w:val="single"/>
        </w:rPr>
        <w:t xml:space="preserve"> </w:t>
      </w:r>
    </w:p>
    <w:p w:rsidR="00061282" w:rsidRPr="009142D5" w:rsidRDefault="00360B1F" w:rsidP="009142D5">
      <w:pPr>
        <w:pStyle w:val="ListParagraph"/>
        <w:numPr>
          <w:ilvl w:val="0"/>
          <w:numId w:val="6"/>
        </w:numPr>
        <w:spacing w:line="360" w:lineRule="auto"/>
        <w:jc w:val="both"/>
        <w:rPr>
          <w:rFonts w:ascii="Times New Roman" w:hAnsi="Times New Roman" w:cs="Times New Roman"/>
          <w:b/>
          <w:sz w:val="24"/>
          <w:szCs w:val="24"/>
        </w:rPr>
      </w:pPr>
      <w:r w:rsidRPr="009142D5">
        <w:rPr>
          <w:rFonts w:ascii="Times New Roman" w:hAnsi="Times New Roman" w:cs="Times New Roman"/>
          <w:b/>
          <w:i/>
          <w:sz w:val="24"/>
          <w:szCs w:val="24"/>
        </w:rPr>
        <w:t xml:space="preserve">American Cynamide versus Ethicon [1975] ALL ER 504, </w:t>
      </w:r>
    </w:p>
    <w:p w:rsidR="00061282" w:rsidRPr="009142D5" w:rsidRDefault="00061282" w:rsidP="009142D5">
      <w:pPr>
        <w:pStyle w:val="ListParagraph"/>
        <w:numPr>
          <w:ilvl w:val="0"/>
          <w:numId w:val="6"/>
        </w:numPr>
        <w:spacing w:line="360" w:lineRule="auto"/>
        <w:jc w:val="both"/>
        <w:rPr>
          <w:rFonts w:ascii="Times New Roman" w:hAnsi="Times New Roman" w:cs="Times New Roman"/>
          <w:b/>
          <w:sz w:val="24"/>
          <w:szCs w:val="24"/>
        </w:rPr>
      </w:pPr>
      <w:r w:rsidRPr="009142D5">
        <w:rPr>
          <w:rFonts w:ascii="Times New Roman" w:hAnsi="Times New Roman" w:cs="Times New Roman"/>
          <w:b/>
          <w:i/>
          <w:sz w:val="24"/>
          <w:szCs w:val="24"/>
        </w:rPr>
        <w:t xml:space="preserve">b. </w:t>
      </w:r>
      <w:r w:rsidRPr="009142D5">
        <w:rPr>
          <w:rFonts w:ascii="Times New Roman" w:hAnsi="Times New Roman" w:cs="Times New Roman"/>
          <w:b/>
          <w:sz w:val="24"/>
          <w:szCs w:val="24"/>
        </w:rPr>
        <w:t>Kiyimba Kaggwa (supra) ,</w:t>
      </w:r>
    </w:p>
    <w:p w:rsidR="00061282" w:rsidRPr="009142D5" w:rsidRDefault="00061282" w:rsidP="009142D5">
      <w:pPr>
        <w:pStyle w:val="ListParagraph"/>
        <w:numPr>
          <w:ilvl w:val="0"/>
          <w:numId w:val="6"/>
        </w:numPr>
        <w:spacing w:line="360" w:lineRule="auto"/>
        <w:jc w:val="both"/>
        <w:rPr>
          <w:rFonts w:ascii="Times New Roman" w:hAnsi="Times New Roman" w:cs="Times New Roman"/>
          <w:b/>
          <w:sz w:val="24"/>
          <w:szCs w:val="24"/>
        </w:rPr>
      </w:pPr>
      <w:r w:rsidRPr="009142D5">
        <w:rPr>
          <w:rFonts w:ascii="Times New Roman" w:hAnsi="Times New Roman" w:cs="Times New Roman"/>
          <w:b/>
          <w:sz w:val="24"/>
          <w:szCs w:val="24"/>
        </w:rPr>
        <w:t>Wanendeya v</w:t>
      </w:r>
      <w:r w:rsidR="00360B1F" w:rsidRPr="009142D5">
        <w:rPr>
          <w:rFonts w:ascii="Times New Roman" w:hAnsi="Times New Roman" w:cs="Times New Roman"/>
          <w:b/>
          <w:sz w:val="24"/>
          <w:szCs w:val="24"/>
        </w:rPr>
        <w:t xml:space="preserve"> </w:t>
      </w:r>
      <w:r w:rsidRPr="009142D5">
        <w:rPr>
          <w:rFonts w:ascii="Times New Roman" w:hAnsi="Times New Roman" w:cs="Times New Roman"/>
          <w:b/>
          <w:sz w:val="24"/>
          <w:szCs w:val="24"/>
        </w:rPr>
        <w:t>Nor</w:t>
      </w:r>
      <w:r w:rsidR="009E2280" w:rsidRPr="009142D5">
        <w:rPr>
          <w:rFonts w:ascii="Times New Roman" w:hAnsi="Times New Roman" w:cs="Times New Roman"/>
          <w:b/>
          <w:sz w:val="24"/>
          <w:szCs w:val="24"/>
        </w:rPr>
        <w:t>consult</w:t>
      </w:r>
      <w:r w:rsidRPr="009142D5">
        <w:rPr>
          <w:rFonts w:ascii="Times New Roman" w:hAnsi="Times New Roman" w:cs="Times New Roman"/>
          <w:b/>
          <w:sz w:val="24"/>
          <w:szCs w:val="24"/>
        </w:rPr>
        <w:t xml:space="preserve"> [1987] HCB 89 and,</w:t>
      </w:r>
    </w:p>
    <w:p w:rsidR="00360B1F" w:rsidRPr="009142D5" w:rsidRDefault="00360B1F" w:rsidP="009142D5">
      <w:pPr>
        <w:pStyle w:val="ListParagraph"/>
        <w:numPr>
          <w:ilvl w:val="0"/>
          <w:numId w:val="6"/>
        </w:numPr>
        <w:spacing w:line="360" w:lineRule="auto"/>
        <w:jc w:val="both"/>
        <w:rPr>
          <w:rFonts w:ascii="Times New Roman" w:hAnsi="Times New Roman" w:cs="Times New Roman"/>
          <w:b/>
          <w:sz w:val="24"/>
          <w:szCs w:val="24"/>
        </w:rPr>
      </w:pPr>
      <w:r w:rsidRPr="009142D5">
        <w:rPr>
          <w:rFonts w:ascii="Times New Roman" w:hAnsi="Times New Roman" w:cs="Times New Roman"/>
          <w:b/>
          <w:sz w:val="24"/>
          <w:szCs w:val="24"/>
        </w:rPr>
        <w:t xml:space="preserve"> Devon V Bhades [1972] EA 22. </w:t>
      </w:r>
    </w:p>
    <w:p w:rsidR="00472B8B" w:rsidRPr="009142D5" w:rsidRDefault="00061282" w:rsidP="009142D5">
      <w:pPr>
        <w:spacing w:line="360" w:lineRule="auto"/>
        <w:jc w:val="both"/>
        <w:rPr>
          <w:rFonts w:ascii="Times New Roman" w:hAnsi="Times New Roman" w:cs="Times New Roman"/>
          <w:sz w:val="24"/>
          <w:szCs w:val="24"/>
        </w:rPr>
      </w:pPr>
      <w:r w:rsidRPr="009142D5">
        <w:rPr>
          <w:rFonts w:ascii="Times New Roman" w:hAnsi="Times New Roman" w:cs="Times New Roman"/>
          <w:sz w:val="24"/>
          <w:szCs w:val="24"/>
        </w:rPr>
        <w:t>In this application t</w:t>
      </w:r>
      <w:r w:rsidR="00360B1F" w:rsidRPr="009142D5">
        <w:rPr>
          <w:rFonts w:ascii="Times New Roman" w:hAnsi="Times New Roman" w:cs="Times New Roman"/>
          <w:sz w:val="24"/>
          <w:szCs w:val="24"/>
        </w:rPr>
        <w:t xml:space="preserve">he applicants </w:t>
      </w:r>
      <w:r w:rsidRPr="009142D5">
        <w:rPr>
          <w:rFonts w:ascii="Times New Roman" w:hAnsi="Times New Roman" w:cs="Times New Roman"/>
          <w:sz w:val="24"/>
          <w:szCs w:val="24"/>
        </w:rPr>
        <w:t xml:space="preserve">aver </w:t>
      </w:r>
      <w:r w:rsidR="00360B1F" w:rsidRPr="009142D5">
        <w:rPr>
          <w:rFonts w:ascii="Times New Roman" w:hAnsi="Times New Roman" w:cs="Times New Roman"/>
          <w:sz w:val="24"/>
          <w:szCs w:val="24"/>
        </w:rPr>
        <w:t xml:space="preserve">that the </w:t>
      </w:r>
      <w:r w:rsidRPr="009142D5">
        <w:rPr>
          <w:rFonts w:ascii="Times New Roman" w:hAnsi="Times New Roman" w:cs="Times New Roman"/>
          <w:sz w:val="24"/>
          <w:szCs w:val="24"/>
        </w:rPr>
        <w:t>first applicant applied for</w:t>
      </w:r>
      <w:r w:rsidR="00360B1F" w:rsidRPr="009142D5">
        <w:rPr>
          <w:rFonts w:ascii="Times New Roman" w:hAnsi="Times New Roman" w:cs="Times New Roman"/>
          <w:sz w:val="24"/>
          <w:szCs w:val="24"/>
        </w:rPr>
        <w:t xml:space="preserve"> a business loan of Ug.</w:t>
      </w:r>
      <w:r w:rsidRPr="009142D5">
        <w:rPr>
          <w:rFonts w:ascii="Times New Roman" w:hAnsi="Times New Roman" w:cs="Times New Roman"/>
          <w:sz w:val="24"/>
          <w:szCs w:val="24"/>
        </w:rPr>
        <w:t xml:space="preserve"> Shs </w:t>
      </w:r>
      <w:r w:rsidR="00360B1F" w:rsidRPr="009142D5">
        <w:rPr>
          <w:rFonts w:ascii="Times New Roman" w:hAnsi="Times New Roman" w:cs="Times New Roman"/>
          <w:sz w:val="24"/>
          <w:szCs w:val="24"/>
        </w:rPr>
        <w:t>520,</w:t>
      </w:r>
      <w:r w:rsidRPr="009142D5">
        <w:rPr>
          <w:rFonts w:ascii="Times New Roman" w:hAnsi="Times New Roman" w:cs="Times New Roman"/>
          <w:sz w:val="24"/>
          <w:szCs w:val="24"/>
        </w:rPr>
        <w:t xml:space="preserve"> </w:t>
      </w:r>
      <w:r w:rsidR="00360B1F" w:rsidRPr="009142D5">
        <w:rPr>
          <w:rFonts w:ascii="Times New Roman" w:hAnsi="Times New Roman" w:cs="Times New Roman"/>
          <w:sz w:val="24"/>
          <w:szCs w:val="24"/>
        </w:rPr>
        <w:t>000,</w:t>
      </w:r>
      <w:r w:rsidRPr="009142D5">
        <w:rPr>
          <w:rFonts w:ascii="Times New Roman" w:hAnsi="Times New Roman" w:cs="Times New Roman"/>
          <w:sz w:val="24"/>
          <w:szCs w:val="24"/>
        </w:rPr>
        <w:t xml:space="preserve"> </w:t>
      </w:r>
      <w:r w:rsidR="00360B1F" w:rsidRPr="009142D5">
        <w:rPr>
          <w:rFonts w:ascii="Times New Roman" w:hAnsi="Times New Roman" w:cs="Times New Roman"/>
          <w:sz w:val="24"/>
          <w:szCs w:val="24"/>
        </w:rPr>
        <w:t>000/</w:t>
      </w:r>
      <w:proofErr w:type="gramStart"/>
      <w:r w:rsidR="00360B1F" w:rsidRPr="009142D5">
        <w:rPr>
          <w:rFonts w:ascii="Times New Roman" w:hAnsi="Times New Roman" w:cs="Times New Roman"/>
          <w:sz w:val="24"/>
          <w:szCs w:val="24"/>
        </w:rPr>
        <w:t xml:space="preserve">- </w:t>
      </w:r>
      <w:r w:rsidRPr="009142D5">
        <w:rPr>
          <w:rFonts w:ascii="Times New Roman" w:hAnsi="Times New Roman" w:cs="Times New Roman"/>
          <w:sz w:val="24"/>
          <w:szCs w:val="24"/>
        </w:rPr>
        <w:t xml:space="preserve"> </w:t>
      </w:r>
      <w:r w:rsidR="00360B1F" w:rsidRPr="009142D5">
        <w:rPr>
          <w:rFonts w:ascii="Times New Roman" w:hAnsi="Times New Roman" w:cs="Times New Roman"/>
          <w:sz w:val="24"/>
          <w:szCs w:val="24"/>
        </w:rPr>
        <w:t>from</w:t>
      </w:r>
      <w:proofErr w:type="gramEnd"/>
      <w:r w:rsidR="00360B1F" w:rsidRPr="009142D5">
        <w:rPr>
          <w:rFonts w:ascii="Times New Roman" w:hAnsi="Times New Roman" w:cs="Times New Roman"/>
          <w:sz w:val="24"/>
          <w:szCs w:val="24"/>
        </w:rPr>
        <w:t xml:space="preserve"> the respondent as working capital and </w:t>
      </w:r>
      <w:r w:rsidRPr="009142D5">
        <w:rPr>
          <w:rFonts w:ascii="Times New Roman" w:hAnsi="Times New Roman" w:cs="Times New Roman"/>
          <w:sz w:val="24"/>
          <w:szCs w:val="24"/>
        </w:rPr>
        <w:t xml:space="preserve">this was </w:t>
      </w:r>
      <w:r w:rsidR="00360B1F" w:rsidRPr="009142D5">
        <w:rPr>
          <w:rFonts w:ascii="Times New Roman" w:hAnsi="Times New Roman" w:cs="Times New Roman"/>
          <w:sz w:val="24"/>
          <w:szCs w:val="24"/>
        </w:rPr>
        <w:t>consolidat</w:t>
      </w:r>
      <w:r w:rsidRPr="009142D5">
        <w:rPr>
          <w:rFonts w:ascii="Times New Roman" w:hAnsi="Times New Roman" w:cs="Times New Roman"/>
          <w:sz w:val="24"/>
          <w:szCs w:val="24"/>
        </w:rPr>
        <w:t xml:space="preserve">ed to be paid within a </w:t>
      </w:r>
      <w:r w:rsidR="00360B1F" w:rsidRPr="009142D5">
        <w:rPr>
          <w:rFonts w:ascii="Times New Roman" w:hAnsi="Times New Roman" w:cs="Times New Roman"/>
          <w:sz w:val="24"/>
          <w:szCs w:val="24"/>
        </w:rPr>
        <w:t>period of sixty months</w:t>
      </w:r>
      <w:r w:rsidRPr="009142D5">
        <w:rPr>
          <w:rFonts w:ascii="Times New Roman" w:hAnsi="Times New Roman" w:cs="Times New Roman"/>
          <w:sz w:val="24"/>
          <w:szCs w:val="24"/>
        </w:rPr>
        <w:t xml:space="preserve"> with </w:t>
      </w:r>
      <w:r w:rsidR="00360B1F" w:rsidRPr="009142D5">
        <w:rPr>
          <w:rFonts w:ascii="Times New Roman" w:hAnsi="Times New Roman" w:cs="Times New Roman"/>
          <w:sz w:val="24"/>
          <w:szCs w:val="24"/>
        </w:rPr>
        <w:t xml:space="preserve"> a debenture charge of </w:t>
      </w:r>
      <w:r w:rsidRPr="009142D5">
        <w:rPr>
          <w:rFonts w:ascii="Times New Roman" w:hAnsi="Times New Roman" w:cs="Times New Roman"/>
          <w:sz w:val="24"/>
          <w:szCs w:val="24"/>
        </w:rPr>
        <w:t xml:space="preserve">similar amount </w:t>
      </w:r>
      <w:r w:rsidR="00360B1F" w:rsidRPr="009142D5">
        <w:rPr>
          <w:rFonts w:ascii="Times New Roman" w:hAnsi="Times New Roman" w:cs="Times New Roman"/>
          <w:sz w:val="24"/>
          <w:szCs w:val="24"/>
        </w:rPr>
        <w:t xml:space="preserve"> registered in </w:t>
      </w:r>
      <w:r w:rsidRPr="009142D5">
        <w:rPr>
          <w:rFonts w:ascii="Times New Roman" w:hAnsi="Times New Roman" w:cs="Times New Roman"/>
          <w:sz w:val="24"/>
          <w:szCs w:val="24"/>
        </w:rPr>
        <w:t xml:space="preserve">the </w:t>
      </w:r>
      <w:r w:rsidR="00360B1F" w:rsidRPr="009142D5">
        <w:rPr>
          <w:rFonts w:ascii="Times New Roman" w:hAnsi="Times New Roman" w:cs="Times New Roman"/>
          <w:sz w:val="24"/>
          <w:szCs w:val="24"/>
        </w:rPr>
        <w:t xml:space="preserve">favour of the respondent on the </w:t>
      </w:r>
      <w:r w:rsidR="008315BE" w:rsidRPr="009142D5">
        <w:rPr>
          <w:rFonts w:ascii="Times New Roman" w:hAnsi="Times New Roman" w:cs="Times New Roman"/>
          <w:sz w:val="24"/>
          <w:szCs w:val="24"/>
        </w:rPr>
        <w:t xml:space="preserve">first </w:t>
      </w:r>
      <w:r w:rsidR="00360B1F" w:rsidRPr="009142D5">
        <w:rPr>
          <w:rFonts w:ascii="Times New Roman" w:hAnsi="Times New Roman" w:cs="Times New Roman"/>
          <w:sz w:val="24"/>
          <w:szCs w:val="24"/>
        </w:rPr>
        <w:t>applicant</w:t>
      </w:r>
      <w:r w:rsidR="008315BE" w:rsidRPr="009142D5">
        <w:rPr>
          <w:rFonts w:ascii="Times New Roman" w:hAnsi="Times New Roman" w:cs="Times New Roman"/>
          <w:sz w:val="24"/>
          <w:szCs w:val="24"/>
        </w:rPr>
        <w:t>’</w:t>
      </w:r>
      <w:r w:rsidR="00360B1F" w:rsidRPr="009142D5">
        <w:rPr>
          <w:rFonts w:ascii="Times New Roman" w:hAnsi="Times New Roman" w:cs="Times New Roman"/>
          <w:sz w:val="24"/>
          <w:szCs w:val="24"/>
        </w:rPr>
        <w:t>s current and future assets</w:t>
      </w:r>
      <w:r w:rsidR="008315BE" w:rsidRPr="009142D5">
        <w:rPr>
          <w:rFonts w:ascii="Times New Roman" w:hAnsi="Times New Roman" w:cs="Times New Roman"/>
          <w:sz w:val="24"/>
          <w:szCs w:val="24"/>
        </w:rPr>
        <w:t xml:space="preserve"> in addition to </w:t>
      </w:r>
      <w:r w:rsidR="00360B1F" w:rsidRPr="009142D5">
        <w:rPr>
          <w:rFonts w:ascii="Times New Roman" w:hAnsi="Times New Roman" w:cs="Times New Roman"/>
          <w:sz w:val="24"/>
          <w:szCs w:val="24"/>
        </w:rPr>
        <w:t xml:space="preserve"> personal </w:t>
      </w:r>
      <w:r w:rsidR="009E2280" w:rsidRPr="009142D5">
        <w:rPr>
          <w:rFonts w:ascii="Times New Roman" w:hAnsi="Times New Roman" w:cs="Times New Roman"/>
          <w:sz w:val="24"/>
          <w:szCs w:val="24"/>
        </w:rPr>
        <w:lastRenderedPageBreak/>
        <w:t>guarantees</w:t>
      </w:r>
      <w:r w:rsidR="00360B1F" w:rsidRPr="009142D5">
        <w:rPr>
          <w:rFonts w:ascii="Times New Roman" w:hAnsi="Times New Roman" w:cs="Times New Roman"/>
          <w:sz w:val="24"/>
          <w:szCs w:val="24"/>
        </w:rPr>
        <w:t xml:space="preserve"> </w:t>
      </w:r>
      <w:r w:rsidR="008315BE" w:rsidRPr="009142D5">
        <w:rPr>
          <w:rFonts w:ascii="Times New Roman" w:hAnsi="Times New Roman" w:cs="Times New Roman"/>
          <w:sz w:val="24"/>
          <w:szCs w:val="24"/>
        </w:rPr>
        <w:t>of</w:t>
      </w:r>
      <w:r w:rsidR="00360B1F" w:rsidRPr="009142D5">
        <w:rPr>
          <w:rFonts w:ascii="Times New Roman" w:hAnsi="Times New Roman" w:cs="Times New Roman"/>
          <w:sz w:val="24"/>
          <w:szCs w:val="24"/>
        </w:rPr>
        <w:t xml:space="preserve"> the </w:t>
      </w:r>
      <w:r w:rsidR="008315BE" w:rsidRPr="009142D5">
        <w:rPr>
          <w:rFonts w:ascii="Times New Roman" w:hAnsi="Times New Roman" w:cs="Times New Roman"/>
          <w:sz w:val="24"/>
          <w:szCs w:val="24"/>
        </w:rPr>
        <w:t xml:space="preserve">second, third and fourth </w:t>
      </w:r>
      <w:r w:rsidR="00360B1F" w:rsidRPr="009142D5">
        <w:rPr>
          <w:rFonts w:ascii="Times New Roman" w:hAnsi="Times New Roman" w:cs="Times New Roman"/>
          <w:sz w:val="24"/>
          <w:szCs w:val="24"/>
        </w:rPr>
        <w:t xml:space="preserve"> applicants </w:t>
      </w:r>
      <w:r w:rsidR="008315BE" w:rsidRPr="009142D5">
        <w:rPr>
          <w:rFonts w:ascii="Times New Roman" w:hAnsi="Times New Roman" w:cs="Times New Roman"/>
          <w:sz w:val="24"/>
          <w:szCs w:val="24"/>
        </w:rPr>
        <w:t xml:space="preserve">who are the </w:t>
      </w:r>
      <w:r w:rsidR="00360B1F" w:rsidRPr="009142D5">
        <w:rPr>
          <w:rFonts w:ascii="Times New Roman" w:hAnsi="Times New Roman" w:cs="Times New Roman"/>
          <w:sz w:val="24"/>
          <w:szCs w:val="24"/>
        </w:rPr>
        <w:t xml:space="preserve"> registered proprietors of Block 13 plots 354,355 and 246 at </w:t>
      </w:r>
      <w:r w:rsidR="008315BE" w:rsidRPr="009142D5">
        <w:rPr>
          <w:rFonts w:ascii="Times New Roman" w:hAnsi="Times New Roman" w:cs="Times New Roman"/>
          <w:sz w:val="24"/>
          <w:szCs w:val="24"/>
        </w:rPr>
        <w:t>Kabowa</w:t>
      </w:r>
      <w:r w:rsidR="00360B1F" w:rsidRPr="009142D5">
        <w:rPr>
          <w:rFonts w:ascii="Times New Roman" w:hAnsi="Times New Roman" w:cs="Times New Roman"/>
          <w:sz w:val="24"/>
          <w:szCs w:val="24"/>
        </w:rPr>
        <w:t xml:space="preserve">. </w:t>
      </w:r>
      <w:r w:rsidR="008315BE" w:rsidRPr="009142D5">
        <w:rPr>
          <w:rFonts w:ascii="Times New Roman" w:hAnsi="Times New Roman" w:cs="Times New Roman"/>
          <w:sz w:val="24"/>
          <w:szCs w:val="24"/>
        </w:rPr>
        <w:t>U</w:t>
      </w:r>
      <w:r w:rsidR="00360B1F" w:rsidRPr="009142D5">
        <w:rPr>
          <w:rFonts w:ascii="Times New Roman" w:hAnsi="Times New Roman" w:cs="Times New Roman"/>
          <w:sz w:val="24"/>
          <w:szCs w:val="24"/>
        </w:rPr>
        <w:t xml:space="preserve">pon </w:t>
      </w:r>
      <w:r w:rsidR="008315BE" w:rsidRPr="009142D5">
        <w:rPr>
          <w:rFonts w:ascii="Times New Roman" w:hAnsi="Times New Roman" w:cs="Times New Roman"/>
          <w:sz w:val="24"/>
          <w:szCs w:val="24"/>
        </w:rPr>
        <w:t xml:space="preserve">the </w:t>
      </w:r>
      <w:r w:rsidR="00360B1F" w:rsidRPr="009142D5">
        <w:rPr>
          <w:rFonts w:ascii="Times New Roman" w:hAnsi="Times New Roman" w:cs="Times New Roman"/>
          <w:sz w:val="24"/>
          <w:szCs w:val="24"/>
        </w:rPr>
        <w:t xml:space="preserve">disbursement of the </w:t>
      </w:r>
      <w:r w:rsidR="008315BE" w:rsidRPr="009142D5">
        <w:rPr>
          <w:rFonts w:ascii="Times New Roman" w:hAnsi="Times New Roman" w:cs="Times New Roman"/>
          <w:sz w:val="24"/>
          <w:szCs w:val="24"/>
        </w:rPr>
        <w:t>loan facility it is contended that the</w:t>
      </w:r>
      <w:r w:rsidR="00360B1F" w:rsidRPr="009142D5">
        <w:rPr>
          <w:rFonts w:ascii="Times New Roman" w:hAnsi="Times New Roman" w:cs="Times New Roman"/>
          <w:sz w:val="24"/>
          <w:szCs w:val="24"/>
        </w:rPr>
        <w:t xml:space="preserve"> respondent immediately </w:t>
      </w:r>
      <w:r w:rsidR="008315BE" w:rsidRPr="009142D5">
        <w:rPr>
          <w:rFonts w:ascii="Times New Roman" w:hAnsi="Times New Roman" w:cs="Times New Roman"/>
          <w:sz w:val="24"/>
          <w:szCs w:val="24"/>
        </w:rPr>
        <w:t xml:space="preserve">began </w:t>
      </w:r>
      <w:proofErr w:type="gramStart"/>
      <w:r w:rsidR="008315BE" w:rsidRPr="009142D5">
        <w:rPr>
          <w:rFonts w:ascii="Times New Roman" w:hAnsi="Times New Roman" w:cs="Times New Roman"/>
          <w:sz w:val="24"/>
          <w:szCs w:val="24"/>
        </w:rPr>
        <w:t xml:space="preserve">charging </w:t>
      </w:r>
      <w:r w:rsidR="00360B1F" w:rsidRPr="009142D5">
        <w:rPr>
          <w:rFonts w:ascii="Times New Roman" w:hAnsi="Times New Roman" w:cs="Times New Roman"/>
          <w:sz w:val="24"/>
          <w:szCs w:val="24"/>
        </w:rPr>
        <w:t xml:space="preserve"> interest</w:t>
      </w:r>
      <w:r w:rsidR="008315BE" w:rsidRPr="009142D5">
        <w:rPr>
          <w:rFonts w:ascii="Times New Roman" w:hAnsi="Times New Roman" w:cs="Times New Roman"/>
          <w:sz w:val="24"/>
          <w:szCs w:val="24"/>
        </w:rPr>
        <w:t>s</w:t>
      </w:r>
      <w:proofErr w:type="gramEnd"/>
      <w:r w:rsidR="00360B1F" w:rsidRPr="009142D5">
        <w:rPr>
          <w:rFonts w:ascii="Times New Roman" w:hAnsi="Times New Roman" w:cs="Times New Roman"/>
          <w:sz w:val="24"/>
          <w:szCs w:val="24"/>
        </w:rPr>
        <w:t xml:space="preserve"> on the said amount without regard to clause to clause 3 of the loan facility and the period negotiated </w:t>
      </w:r>
      <w:r w:rsidR="008315BE" w:rsidRPr="009142D5">
        <w:rPr>
          <w:rFonts w:ascii="Times New Roman" w:hAnsi="Times New Roman" w:cs="Times New Roman"/>
          <w:sz w:val="24"/>
          <w:szCs w:val="24"/>
        </w:rPr>
        <w:t xml:space="preserve">by the parties </w:t>
      </w:r>
      <w:r w:rsidR="00360B1F" w:rsidRPr="009142D5">
        <w:rPr>
          <w:rFonts w:ascii="Times New Roman" w:hAnsi="Times New Roman" w:cs="Times New Roman"/>
          <w:sz w:val="24"/>
          <w:szCs w:val="24"/>
        </w:rPr>
        <w:t xml:space="preserve">and </w:t>
      </w:r>
      <w:r w:rsidR="008315BE" w:rsidRPr="009142D5">
        <w:rPr>
          <w:rFonts w:ascii="Times New Roman" w:hAnsi="Times New Roman" w:cs="Times New Roman"/>
          <w:sz w:val="24"/>
          <w:szCs w:val="24"/>
        </w:rPr>
        <w:t xml:space="preserve">even in utter disregard of the fact that </w:t>
      </w:r>
      <w:r w:rsidR="00360B1F" w:rsidRPr="009142D5">
        <w:rPr>
          <w:rFonts w:ascii="Times New Roman" w:hAnsi="Times New Roman" w:cs="Times New Roman"/>
          <w:sz w:val="24"/>
          <w:szCs w:val="24"/>
        </w:rPr>
        <w:t xml:space="preserve"> the </w:t>
      </w:r>
      <w:r w:rsidR="008315BE" w:rsidRPr="009142D5">
        <w:rPr>
          <w:rFonts w:ascii="Times New Roman" w:hAnsi="Times New Roman" w:cs="Times New Roman"/>
          <w:sz w:val="24"/>
          <w:szCs w:val="24"/>
        </w:rPr>
        <w:t xml:space="preserve">first </w:t>
      </w:r>
      <w:r w:rsidR="00360B1F" w:rsidRPr="009142D5">
        <w:rPr>
          <w:rFonts w:ascii="Times New Roman" w:hAnsi="Times New Roman" w:cs="Times New Roman"/>
          <w:sz w:val="24"/>
          <w:szCs w:val="24"/>
        </w:rPr>
        <w:t xml:space="preserve">applicant had substantially paid up the loan </w:t>
      </w:r>
      <w:r w:rsidR="008315BE" w:rsidRPr="009142D5">
        <w:rPr>
          <w:rFonts w:ascii="Times New Roman" w:hAnsi="Times New Roman" w:cs="Times New Roman"/>
          <w:sz w:val="24"/>
          <w:szCs w:val="24"/>
        </w:rPr>
        <w:t xml:space="preserve">facility to the tune of Ug. </w:t>
      </w:r>
      <w:r w:rsidR="00472B8B" w:rsidRPr="009142D5">
        <w:rPr>
          <w:rFonts w:ascii="Times New Roman" w:hAnsi="Times New Roman" w:cs="Times New Roman"/>
          <w:sz w:val="24"/>
          <w:szCs w:val="24"/>
        </w:rPr>
        <w:t xml:space="preserve">Shs </w:t>
      </w:r>
      <w:r w:rsidR="00360B1F" w:rsidRPr="009142D5">
        <w:rPr>
          <w:rFonts w:ascii="Times New Roman" w:hAnsi="Times New Roman" w:cs="Times New Roman"/>
          <w:sz w:val="24"/>
          <w:szCs w:val="24"/>
        </w:rPr>
        <w:t>356,665,750</w:t>
      </w:r>
      <w:r w:rsidR="00472B8B" w:rsidRPr="009142D5">
        <w:rPr>
          <w:rFonts w:ascii="Times New Roman" w:hAnsi="Times New Roman" w:cs="Times New Roman"/>
          <w:sz w:val="24"/>
          <w:szCs w:val="24"/>
        </w:rPr>
        <w:t xml:space="preserve">/= as informed by averments in paragraphs 3, 6, 7, 8, 10 and 11 of </w:t>
      </w:r>
      <w:r w:rsidR="00360B1F" w:rsidRPr="009142D5">
        <w:rPr>
          <w:rFonts w:ascii="Times New Roman" w:hAnsi="Times New Roman" w:cs="Times New Roman"/>
          <w:sz w:val="24"/>
          <w:szCs w:val="24"/>
        </w:rPr>
        <w:t>the affidavit in support of th</w:t>
      </w:r>
      <w:r w:rsidR="00472B8B" w:rsidRPr="009142D5">
        <w:rPr>
          <w:rFonts w:ascii="Times New Roman" w:hAnsi="Times New Roman" w:cs="Times New Roman"/>
          <w:sz w:val="24"/>
          <w:szCs w:val="24"/>
        </w:rPr>
        <w:t>is</w:t>
      </w:r>
      <w:r w:rsidR="00360B1F" w:rsidRPr="009142D5">
        <w:rPr>
          <w:rFonts w:ascii="Times New Roman" w:hAnsi="Times New Roman" w:cs="Times New Roman"/>
          <w:sz w:val="24"/>
          <w:szCs w:val="24"/>
        </w:rPr>
        <w:t xml:space="preserve"> application</w:t>
      </w:r>
      <w:r w:rsidR="00472B8B" w:rsidRPr="009142D5">
        <w:rPr>
          <w:rFonts w:ascii="Times New Roman" w:hAnsi="Times New Roman" w:cs="Times New Roman"/>
          <w:sz w:val="24"/>
          <w:szCs w:val="24"/>
        </w:rPr>
        <w:t>.</w:t>
      </w:r>
    </w:p>
    <w:p w:rsidR="00360B1F" w:rsidRPr="009142D5" w:rsidRDefault="00472B8B" w:rsidP="009142D5">
      <w:pPr>
        <w:spacing w:line="360" w:lineRule="auto"/>
        <w:jc w:val="both"/>
        <w:rPr>
          <w:rFonts w:ascii="Times New Roman" w:hAnsi="Times New Roman" w:cs="Times New Roman"/>
          <w:sz w:val="24"/>
          <w:szCs w:val="24"/>
        </w:rPr>
      </w:pPr>
      <w:r w:rsidRPr="009142D5">
        <w:rPr>
          <w:rFonts w:ascii="Times New Roman" w:hAnsi="Times New Roman" w:cs="Times New Roman"/>
          <w:sz w:val="24"/>
          <w:szCs w:val="24"/>
        </w:rPr>
        <w:t>The respondent</w:t>
      </w:r>
      <w:r w:rsidR="00360B1F" w:rsidRPr="009142D5">
        <w:rPr>
          <w:rFonts w:ascii="Times New Roman" w:hAnsi="Times New Roman" w:cs="Times New Roman"/>
          <w:sz w:val="24"/>
          <w:szCs w:val="24"/>
        </w:rPr>
        <w:t xml:space="preserve"> on the other hand </w:t>
      </w:r>
      <w:r w:rsidRPr="009142D5">
        <w:rPr>
          <w:rFonts w:ascii="Times New Roman" w:hAnsi="Times New Roman" w:cs="Times New Roman"/>
          <w:sz w:val="24"/>
          <w:szCs w:val="24"/>
        </w:rPr>
        <w:t xml:space="preserve">indicates that it took the action it did due to the fact that </w:t>
      </w:r>
      <w:r w:rsidR="00360B1F" w:rsidRPr="009142D5">
        <w:rPr>
          <w:rFonts w:ascii="Times New Roman" w:hAnsi="Times New Roman" w:cs="Times New Roman"/>
          <w:sz w:val="24"/>
          <w:szCs w:val="24"/>
        </w:rPr>
        <w:t xml:space="preserve">the </w:t>
      </w:r>
      <w:r w:rsidRPr="009142D5">
        <w:rPr>
          <w:rFonts w:ascii="Times New Roman" w:hAnsi="Times New Roman" w:cs="Times New Roman"/>
          <w:sz w:val="24"/>
          <w:szCs w:val="24"/>
        </w:rPr>
        <w:t xml:space="preserve">first </w:t>
      </w:r>
      <w:r w:rsidR="00360B1F" w:rsidRPr="009142D5">
        <w:rPr>
          <w:rFonts w:ascii="Times New Roman" w:hAnsi="Times New Roman" w:cs="Times New Roman"/>
          <w:sz w:val="24"/>
          <w:szCs w:val="24"/>
        </w:rPr>
        <w:t xml:space="preserve">applicant </w:t>
      </w:r>
      <w:r w:rsidRPr="009142D5">
        <w:rPr>
          <w:rFonts w:ascii="Times New Roman" w:hAnsi="Times New Roman" w:cs="Times New Roman"/>
          <w:sz w:val="24"/>
          <w:szCs w:val="24"/>
        </w:rPr>
        <w:t xml:space="preserve">had </w:t>
      </w:r>
      <w:r w:rsidR="00360B1F" w:rsidRPr="009142D5">
        <w:rPr>
          <w:rFonts w:ascii="Times New Roman" w:hAnsi="Times New Roman" w:cs="Times New Roman"/>
          <w:sz w:val="24"/>
          <w:szCs w:val="24"/>
        </w:rPr>
        <w:t xml:space="preserve">defaulted on its </w:t>
      </w:r>
      <w:r w:rsidRPr="009142D5">
        <w:rPr>
          <w:rFonts w:ascii="Times New Roman" w:hAnsi="Times New Roman" w:cs="Times New Roman"/>
          <w:sz w:val="24"/>
          <w:szCs w:val="24"/>
        </w:rPr>
        <w:t xml:space="preserve">loan </w:t>
      </w:r>
      <w:r w:rsidR="00360B1F" w:rsidRPr="009142D5">
        <w:rPr>
          <w:rFonts w:ascii="Times New Roman" w:hAnsi="Times New Roman" w:cs="Times New Roman"/>
          <w:sz w:val="24"/>
          <w:szCs w:val="24"/>
        </w:rPr>
        <w:t xml:space="preserve">obligations </w:t>
      </w:r>
      <w:r w:rsidRPr="009142D5">
        <w:rPr>
          <w:rFonts w:ascii="Times New Roman" w:hAnsi="Times New Roman" w:cs="Times New Roman"/>
          <w:sz w:val="24"/>
          <w:szCs w:val="24"/>
        </w:rPr>
        <w:t xml:space="preserve">even after the </w:t>
      </w:r>
      <w:r w:rsidR="00360B1F" w:rsidRPr="009142D5">
        <w:rPr>
          <w:rFonts w:ascii="Times New Roman" w:hAnsi="Times New Roman" w:cs="Times New Roman"/>
          <w:sz w:val="24"/>
          <w:szCs w:val="24"/>
        </w:rPr>
        <w:t>consolidat</w:t>
      </w:r>
      <w:r w:rsidRPr="009142D5">
        <w:rPr>
          <w:rFonts w:ascii="Times New Roman" w:hAnsi="Times New Roman" w:cs="Times New Roman"/>
          <w:sz w:val="24"/>
          <w:szCs w:val="24"/>
        </w:rPr>
        <w:t xml:space="preserve">ion and the restructuring of the loan facility </w:t>
      </w:r>
      <w:r w:rsidR="00360B1F" w:rsidRPr="009142D5">
        <w:rPr>
          <w:rFonts w:ascii="Times New Roman" w:hAnsi="Times New Roman" w:cs="Times New Roman"/>
          <w:sz w:val="24"/>
          <w:szCs w:val="24"/>
        </w:rPr>
        <w:t xml:space="preserve">prompting </w:t>
      </w:r>
      <w:r w:rsidR="00E160C0" w:rsidRPr="009142D5">
        <w:rPr>
          <w:rFonts w:ascii="Times New Roman" w:hAnsi="Times New Roman" w:cs="Times New Roman"/>
          <w:sz w:val="24"/>
          <w:szCs w:val="24"/>
        </w:rPr>
        <w:t>it to issue a notice</w:t>
      </w:r>
      <w:r w:rsidR="00360B1F" w:rsidRPr="009142D5">
        <w:rPr>
          <w:rFonts w:ascii="Times New Roman" w:hAnsi="Times New Roman" w:cs="Times New Roman"/>
          <w:sz w:val="24"/>
          <w:szCs w:val="24"/>
        </w:rPr>
        <w:t xml:space="preserve"> of default on </w:t>
      </w:r>
      <w:r w:rsidR="00E160C0" w:rsidRPr="009142D5">
        <w:rPr>
          <w:rFonts w:ascii="Times New Roman" w:hAnsi="Times New Roman" w:cs="Times New Roman"/>
          <w:sz w:val="24"/>
          <w:szCs w:val="24"/>
        </w:rPr>
        <w:t xml:space="preserve">the </w:t>
      </w:r>
      <w:r w:rsidR="00360B1F" w:rsidRPr="009142D5">
        <w:rPr>
          <w:rFonts w:ascii="Times New Roman" w:hAnsi="Times New Roman" w:cs="Times New Roman"/>
          <w:sz w:val="24"/>
          <w:szCs w:val="24"/>
        </w:rPr>
        <w:t>19</w:t>
      </w:r>
      <w:r w:rsidR="00360B1F" w:rsidRPr="009142D5">
        <w:rPr>
          <w:rFonts w:ascii="Times New Roman" w:hAnsi="Times New Roman" w:cs="Times New Roman"/>
          <w:sz w:val="24"/>
          <w:szCs w:val="24"/>
          <w:vertAlign w:val="superscript"/>
        </w:rPr>
        <w:t>th</w:t>
      </w:r>
      <w:r w:rsidR="00360B1F" w:rsidRPr="009142D5">
        <w:rPr>
          <w:rFonts w:ascii="Times New Roman" w:hAnsi="Times New Roman" w:cs="Times New Roman"/>
          <w:sz w:val="24"/>
          <w:szCs w:val="24"/>
        </w:rPr>
        <w:t xml:space="preserve"> September 2014 requiring the </w:t>
      </w:r>
      <w:r w:rsidR="00E160C0" w:rsidRPr="009142D5">
        <w:rPr>
          <w:rFonts w:ascii="Times New Roman" w:hAnsi="Times New Roman" w:cs="Times New Roman"/>
          <w:sz w:val="24"/>
          <w:szCs w:val="24"/>
        </w:rPr>
        <w:t xml:space="preserve">first </w:t>
      </w:r>
      <w:r w:rsidR="00360B1F" w:rsidRPr="009142D5">
        <w:rPr>
          <w:rFonts w:ascii="Times New Roman" w:hAnsi="Times New Roman" w:cs="Times New Roman"/>
          <w:sz w:val="24"/>
          <w:szCs w:val="24"/>
        </w:rPr>
        <w:t xml:space="preserve">applicant to rectify the default </w:t>
      </w:r>
      <w:r w:rsidR="00E160C0" w:rsidRPr="009142D5">
        <w:rPr>
          <w:rFonts w:ascii="Times New Roman" w:hAnsi="Times New Roman" w:cs="Times New Roman"/>
          <w:sz w:val="24"/>
          <w:szCs w:val="24"/>
        </w:rPr>
        <w:t xml:space="preserve">and upon it </w:t>
      </w:r>
      <w:r w:rsidR="00360B1F" w:rsidRPr="009142D5">
        <w:rPr>
          <w:rFonts w:ascii="Times New Roman" w:hAnsi="Times New Roman" w:cs="Times New Roman"/>
          <w:sz w:val="24"/>
          <w:szCs w:val="24"/>
        </w:rPr>
        <w:t>fail</w:t>
      </w:r>
      <w:r w:rsidR="00E160C0" w:rsidRPr="009142D5">
        <w:rPr>
          <w:rFonts w:ascii="Times New Roman" w:hAnsi="Times New Roman" w:cs="Times New Roman"/>
          <w:sz w:val="24"/>
          <w:szCs w:val="24"/>
        </w:rPr>
        <w:t xml:space="preserve">ing to do so </w:t>
      </w:r>
      <w:r w:rsidR="00360B1F" w:rsidRPr="009142D5">
        <w:rPr>
          <w:rFonts w:ascii="Times New Roman" w:hAnsi="Times New Roman" w:cs="Times New Roman"/>
          <w:sz w:val="24"/>
          <w:szCs w:val="24"/>
        </w:rPr>
        <w:t xml:space="preserve">the respondent </w:t>
      </w:r>
      <w:r w:rsidR="00E160C0" w:rsidRPr="009142D5">
        <w:rPr>
          <w:rFonts w:ascii="Times New Roman" w:hAnsi="Times New Roman" w:cs="Times New Roman"/>
          <w:sz w:val="24"/>
          <w:szCs w:val="24"/>
        </w:rPr>
        <w:t xml:space="preserve">then </w:t>
      </w:r>
      <w:r w:rsidR="00360B1F" w:rsidRPr="009142D5">
        <w:rPr>
          <w:rFonts w:ascii="Times New Roman" w:hAnsi="Times New Roman" w:cs="Times New Roman"/>
          <w:sz w:val="24"/>
          <w:szCs w:val="24"/>
        </w:rPr>
        <w:t>exercise</w:t>
      </w:r>
      <w:r w:rsidR="00E160C0" w:rsidRPr="009142D5">
        <w:rPr>
          <w:rFonts w:ascii="Times New Roman" w:hAnsi="Times New Roman" w:cs="Times New Roman"/>
          <w:sz w:val="24"/>
          <w:szCs w:val="24"/>
        </w:rPr>
        <w:t>d</w:t>
      </w:r>
      <w:r w:rsidR="00360B1F" w:rsidRPr="009142D5">
        <w:rPr>
          <w:rFonts w:ascii="Times New Roman" w:hAnsi="Times New Roman" w:cs="Times New Roman"/>
          <w:sz w:val="24"/>
          <w:szCs w:val="24"/>
        </w:rPr>
        <w:t xml:space="preserve"> its right under </w:t>
      </w:r>
      <w:r w:rsidR="00E160C0" w:rsidRPr="009142D5">
        <w:rPr>
          <w:rFonts w:ascii="Times New Roman" w:hAnsi="Times New Roman" w:cs="Times New Roman"/>
          <w:sz w:val="24"/>
          <w:szCs w:val="24"/>
        </w:rPr>
        <w:t xml:space="preserve">both </w:t>
      </w:r>
      <w:r w:rsidR="00360B1F" w:rsidRPr="009142D5">
        <w:rPr>
          <w:rFonts w:ascii="Times New Roman" w:hAnsi="Times New Roman" w:cs="Times New Roman"/>
          <w:sz w:val="24"/>
          <w:szCs w:val="24"/>
        </w:rPr>
        <w:t xml:space="preserve">the law and loan agreement to realize </w:t>
      </w:r>
      <w:r w:rsidR="00E160C0" w:rsidRPr="009142D5">
        <w:rPr>
          <w:rFonts w:ascii="Times New Roman" w:hAnsi="Times New Roman" w:cs="Times New Roman"/>
          <w:sz w:val="24"/>
          <w:szCs w:val="24"/>
        </w:rPr>
        <w:t xml:space="preserve">its loan by foreclosing the securities attached to it thus is the position as seen from paragraphs 5, 6, 7, 8, 9 and 10 </w:t>
      </w:r>
      <w:r w:rsidR="00360B1F" w:rsidRPr="009142D5">
        <w:rPr>
          <w:rFonts w:ascii="Times New Roman" w:hAnsi="Times New Roman" w:cs="Times New Roman"/>
          <w:sz w:val="24"/>
          <w:szCs w:val="24"/>
        </w:rPr>
        <w:t>of the affidavit in reply.</w:t>
      </w:r>
    </w:p>
    <w:p w:rsidR="00360B1F" w:rsidRPr="009142D5" w:rsidRDefault="00E160C0" w:rsidP="009142D5">
      <w:pPr>
        <w:spacing w:line="360" w:lineRule="auto"/>
        <w:jc w:val="both"/>
        <w:rPr>
          <w:rFonts w:ascii="Times New Roman" w:hAnsi="Times New Roman" w:cs="Times New Roman"/>
          <w:sz w:val="24"/>
          <w:szCs w:val="24"/>
        </w:rPr>
      </w:pPr>
      <w:r w:rsidRPr="009142D5">
        <w:rPr>
          <w:rFonts w:ascii="Times New Roman" w:hAnsi="Times New Roman" w:cs="Times New Roman"/>
          <w:sz w:val="24"/>
          <w:szCs w:val="24"/>
        </w:rPr>
        <w:t xml:space="preserve">That is the </w:t>
      </w:r>
      <w:r w:rsidR="00027D34" w:rsidRPr="009142D5">
        <w:rPr>
          <w:rFonts w:ascii="Times New Roman" w:hAnsi="Times New Roman" w:cs="Times New Roman"/>
          <w:sz w:val="24"/>
          <w:szCs w:val="24"/>
        </w:rPr>
        <w:t>position</w:t>
      </w:r>
      <w:r w:rsidRPr="009142D5">
        <w:rPr>
          <w:rFonts w:ascii="Times New Roman" w:hAnsi="Times New Roman" w:cs="Times New Roman"/>
          <w:sz w:val="24"/>
          <w:szCs w:val="24"/>
        </w:rPr>
        <w:t xml:space="preserve"> of the parties herein and from the </w:t>
      </w:r>
      <w:r w:rsidR="00885C05" w:rsidRPr="009142D5">
        <w:rPr>
          <w:rFonts w:ascii="Times New Roman" w:hAnsi="Times New Roman" w:cs="Times New Roman"/>
          <w:sz w:val="24"/>
          <w:szCs w:val="24"/>
        </w:rPr>
        <w:t xml:space="preserve">fact that each of the parties </w:t>
      </w:r>
      <w:proofErr w:type="gramStart"/>
      <w:r w:rsidR="00885C05" w:rsidRPr="009142D5">
        <w:rPr>
          <w:rFonts w:ascii="Times New Roman" w:hAnsi="Times New Roman" w:cs="Times New Roman"/>
          <w:sz w:val="24"/>
          <w:szCs w:val="24"/>
        </w:rPr>
        <w:t>herein  poses</w:t>
      </w:r>
      <w:proofErr w:type="gramEnd"/>
      <w:r w:rsidR="00885C05" w:rsidRPr="009142D5">
        <w:rPr>
          <w:rFonts w:ascii="Times New Roman" w:hAnsi="Times New Roman" w:cs="Times New Roman"/>
          <w:sz w:val="24"/>
          <w:szCs w:val="24"/>
        </w:rPr>
        <w:t xml:space="preserve"> a divergent view in regard own obligation as seen from the depositions clearly is indicative of a </w:t>
      </w:r>
      <w:r w:rsidR="00027D34" w:rsidRPr="009142D5">
        <w:rPr>
          <w:rFonts w:ascii="Times New Roman" w:hAnsi="Times New Roman" w:cs="Times New Roman"/>
          <w:sz w:val="24"/>
          <w:szCs w:val="24"/>
        </w:rPr>
        <w:t xml:space="preserve"> dispute </w:t>
      </w:r>
      <w:r w:rsidR="00885C05" w:rsidRPr="009142D5">
        <w:rPr>
          <w:rFonts w:ascii="Times New Roman" w:hAnsi="Times New Roman" w:cs="Times New Roman"/>
          <w:sz w:val="24"/>
          <w:szCs w:val="24"/>
        </w:rPr>
        <w:t xml:space="preserve">which require investigations by the court in order for a correct conclusion to be arrived at </w:t>
      </w:r>
      <w:r w:rsidR="00027D34" w:rsidRPr="009142D5">
        <w:rPr>
          <w:rFonts w:ascii="Times New Roman" w:hAnsi="Times New Roman" w:cs="Times New Roman"/>
          <w:sz w:val="24"/>
          <w:szCs w:val="24"/>
        </w:rPr>
        <w:t xml:space="preserve"> </w:t>
      </w:r>
      <w:r w:rsidR="00885C05" w:rsidRPr="009142D5">
        <w:rPr>
          <w:rFonts w:ascii="Times New Roman" w:hAnsi="Times New Roman" w:cs="Times New Roman"/>
          <w:sz w:val="24"/>
          <w:szCs w:val="24"/>
        </w:rPr>
        <w:t>there</w:t>
      </w:r>
      <w:r w:rsidR="00E400C7" w:rsidRPr="009142D5">
        <w:rPr>
          <w:rFonts w:ascii="Times New Roman" w:hAnsi="Times New Roman" w:cs="Times New Roman"/>
          <w:sz w:val="24"/>
          <w:szCs w:val="24"/>
        </w:rPr>
        <w:t xml:space="preserve">by showing that the applicants </w:t>
      </w:r>
      <w:r w:rsidR="00885C05" w:rsidRPr="009142D5">
        <w:rPr>
          <w:rFonts w:ascii="Times New Roman" w:hAnsi="Times New Roman" w:cs="Times New Roman"/>
          <w:sz w:val="24"/>
          <w:szCs w:val="24"/>
        </w:rPr>
        <w:t>in this matter have raised a prima facie</w:t>
      </w:r>
      <w:r w:rsidR="001A41B3" w:rsidRPr="009142D5">
        <w:rPr>
          <w:rFonts w:ascii="Times New Roman" w:hAnsi="Times New Roman" w:cs="Times New Roman"/>
          <w:sz w:val="24"/>
          <w:szCs w:val="24"/>
        </w:rPr>
        <w:t xml:space="preserve"> case requiring adjudication </w:t>
      </w:r>
      <w:r w:rsidR="001A41B3" w:rsidRPr="009142D5">
        <w:rPr>
          <w:rFonts w:ascii="Times New Roman" w:hAnsi="Times New Roman" w:cs="Times New Roman"/>
          <w:i/>
          <w:sz w:val="24"/>
          <w:szCs w:val="24"/>
        </w:rPr>
        <w:t>in</w:t>
      </w:r>
      <w:r w:rsidR="00885C05" w:rsidRPr="009142D5">
        <w:rPr>
          <w:rFonts w:ascii="Times New Roman" w:hAnsi="Times New Roman" w:cs="Times New Roman"/>
          <w:i/>
          <w:sz w:val="24"/>
          <w:szCs w:val="24"/>
        </w:rPr>
        <w:t>ter pa</w:t>
      </w:r>
      <w:r w:rsidR="001A41B3" w:rsidRPr="009142D5">
        <w:rPr>
          <w:rFonts w:ascii="Times New Roman" w:hAnsi="Times New Roman" w:cs="Times New Roman"/>
          <w:i/>
          <w:sz w:val="24"/>
          <w:szCs w:val="24"/>
        </w:rPr>
        <w:t>rt</w:t>
      </w:r>
      <w:r w:rsidR="00885C05" w:rsidRPr="009142D5">
        <w:rPr>
          <w:rFonts w:ascii="Times New Roman" w:hAnsi="Times New Roman" w:cs="Times New Roman"/>
          <w:i/>
          <w:sz w:val="24"/>
          <w:szCs w:val="24"/>
        </w:rPr>
        <w:t>es</w:t>
      </w:r>
      <w:r w:rsidR="00885C05" w:rsidRPr="009142D5">
        <w:rPr>
          <w:rFonts w:ascii="Times New Roman" w:hAnsi="Times New Roman" w:cs="Times New Roman"/>
          <w:sz w:val="24"/>
          <w:szCs w:val="24"/>
        </w:rPr>
        <w:t>.</w:t>
      </w:r>
    </w:p>
    <w:p w:rsidR="00360B1F" w:rsidRPr="009142D5" w:rsidRDefault="00E400C7" w:rsidP="009142D5">
      <w:pPr>
        <w:pStyle w:val="ListParagraph"/>
        <w:spacing w:line="360" w:lineRule="auto"/>
        <w:ind w:left="0"/>
        <w:jc w:val="both"/>
        <w:rPr>
          <w:rFonts w:ascii="Times New Roman" w:hAnsi="Times New Roman" w:cs="Times New Roman"/>
          <w:sz w:val="24"/>
          <w:szCs w:val="24"/>
        </w:rPr>
      </w:pPr>
      <w:r w:rsidRPr="009142D5">
        <w:rPr>
          <w:rFonts w:ascii="Times New Roman" w:hAnsi="Times New Roman" w:cs="Times New Roman"/>
          <w:sz w:val="24"/>
          <w:szCs w:val="24"/>
        </w:rPr>
        <w:t xml:space="preserve">The other requirement for a temporary injunction to be granted </w:t>
      </w:r>
      <w:r w:rsidR="00360B1F" w:rsidRPr="009142D5">
        <w:rPr>
          <w:rFonts w:ascii="Times New Roman" w:hAnsi="Times New Roman" w:cs="Times New Roman"/>
          <w:sz w:val="24"/>
          <w:szCs w:val="24"/>
        </w:rPr>
        <w:t xml:space="preserve"> </w:t>
      </w:r>
      <w:r w:rsidRPr="009142D5">
        <w:rPr>
          <w:rFonts w:ascii="Times New Roman" w:hAnsi="Times New Roman" w:cs="Times New Roman"/>
          <w:sz w:val="24"/>
          <w:szCs w:val="24"/>
        </w:rPr>
        <w:t xml:space="preserve">is that an </w:t>
      </w:r>
      <w:r w:rsidR="00360B1F" w:rsidRPr="009142D5">
        <w:rPr>
          <w:rFonts w:ascii="Times New Roman" w:hAnsi="Times New Roman" w:cs="Times New Roman"/>
          <w:sz w:val="24"/>
          <w:szCs w:val="24"/>
        </w:rPr>
        <w:t xml:space="preserve">applicant </w:t>
      </w:r>
      <w:r w:rsidRPr="009142D5">
        <w:rPr>
          <w:rFonts w:ascii="Times New Roman" w:hAnsi="Times New Roman" w:cs="Times New Roman"/>
          <w:sz w:val="24"/>
          <w:szCs w:val="24"/>
        </w:rPr>
        <w:t xml:space="preserve">must show that he or she will </w:t>
      </w:r>
      <w:r w:rsidR="00360B1F" w:rsidRPr="009142D5">
        <w:rPr>
          <w:rFonts w:ascii="Times New Roman" w:hAnsi="Times New Roman" w:cs="Times New Roman"/>
          <w:sz w:val="24"/>
          <w:szCs w:val="24"/>
        </w:rPr>
        <w:t xml:space="preserve">suffer irreparable injury which cannot be atoned for by </w:t>
      </w:r>
      <w:r w:rsidRPr="009142D5">
        <w:rPr>
          <w:rFonts w:ascii="Times New Roman" w:hAnsi="Times New Roman" w:cs="Times New Roman"/>
          <w:sz w:val="24"/>
          <w:szCs w:val="24"/>
        </w:rPr>
        <w:t xml:space="preserve">an award of damages  with the court in the case of </w:t>
      </w:r>
      <w:r w:rsidR="00360B1F" w:rsidRPr="009142D5">
        <w:rPr>
          <w:rFonts w:ascii="Times New Roman" w:hAnsi="Times New Roman" w:cs="Times New Roman"/>
          <w:b/>
          <w:sz w:val="24"/>
          <w:szCs w:val="24"/>
        </w:rPr>
        <w:t>Kiyimba Kaggwa v</w:t>
      </w:r>
      <w:r w:rsidRPr="009142D5">
        <w:rPr>
          <w:rFonts w:ascii="Times New Roman" w:hAnsi="Times New Roman" w:cs="Times New Roman"/>
          <w:b/>
          <w:sz w:val="24"/>
          <w:szCs w:val="24"/>
        </w:rPr>
        <w:t xml:space="preserve"> </w:t>
      </w:r>
      <w:r w:rsidR="00360B1F" w:rsidRPr="009142D5">
        <w:rPr>
          <w:rFonts w:ascii="Times New Roman" w:hAnsi="Times New Roman" w:cs="Times New Roman"/>
          <w:b/>
          <w:sz w:val="24"/>
          <w:szCs w:val="24"/>
        </w:rPr>
        <w:t>Hajji Abdu Nasser Katende</w:t>
      </w:r>
      <w:r w:rsidR="009E2280" w:rsidRPr="009142D5">
        <w:rPr>
          <w:rFonts w:ascii="Times New Roman" w:hAnsi="Times New Roman" w:cs="Times New Roman"/>
          <w:b/>
          <w:sz w:val="24"/>
          <w:szCs w:val="24"/>
        </w:rPr>
        <w:t xml:space="preserve"> </w:t>
      </w:r>
      <w:r w:rsidR="00360B1F" w:rsidRPr="009142D5">
        <w:rPr>
          <w:rFonts w:ascii="Times New Roman" w:hAnsi="Times New Roman" w:cs="Times New Roman"/>
          <w:b/>
          <w:i/>
          <w:sz w:val="24"/>
          <w:szCs w:val="24"/>
        </w:rPr>
        <w:t>(supra</w:t>
      </w:r>
      <w:r w:rsidR="00360B1F" w:rsidRPr="009142D5">
        <w:rPr>
          <w:rFonts w:ascii="Times New Roman" w:hAnsi="Times New Roman" w:cs="Times New Roman"/>
          <w:b/>
          <w:sz w:val="24"/>
          <w:szCs w:val="24"/>
        </w:rPr>
        <w:t>)</w:t>
      </w:r>
      <w:r w:rsidR="00360B1F" w:rsidRPr="009142D5">
        <w:rPr>
          <w:rFonts w:ascii="Times New Roman" w:hAnsi="Times New Roman" w:cs="Times New Roman"/>
          <w:sz w:val="24"/>
          <w:szCs w:val="24"/>
        </w:rPr>
        <w:t xml:space="preserve"> </w:t>
      </w:r>
      <w:r w:rsidRPr="009142D5">
        <w:rPr>
          <w:rFonts w:ascii="Times New Roman" w:hAnsi="Times New Roman" w:cs="Times New Roman"/>
          <w:sz w:val="24"/>
          <w:szCs w:val="24"/>
        </w:rPr>
        <w:t xml:space="preserve">explaining that to suffer an </w:t>
      </w:r>
      <w:r w:rsidR="00360B1F" w:rsidRPr="009142D5">
        <w:rPr>
          <w:rFonts w:ascii="Times New Roman" w:hAnsi="Times New Roman" w:cs="Times New Roman"/>
          <w:sz w:val="24"/>
          <w:szCs w:val="24"/>
        </w:rPr>
        <w:t xml:space="preserve"> irreparable injury does not mean </w:t>
      </w:r>
      <w:r w:rsidRPr="009142D5">
        <w:rPr>
          <w:rFonts w:ascii="Times New Roman" w:hAnsi="Times New Roman" w:cs="Times New Roman"/>
          <w:sz w:val="24"/>
          <w:szCs w:val="24"/>
        </w:rPr>
        <w:t>the existence of a</w:t>
      </w:r>
      <w:r w:rsidR="00360B1F" w:rsidRPr="009142D5">
        <w:rPr>
          <w:rFonts w:ascii="Times New Roman" w:hAnsi="Times New Roman" w:cs="Times New Roman"/>
          <w:sz w:val="24"/>
          <w:szCs w:val="24"/>
        </w:rPr>
        <w:t xml:space="preserve"> physical injury </w:t>
      </w:r>
      <w:r w:rsidR="008C333E" w:rsidRPr="009142D5">
        <w:rPr>
          <w:rFonts w:ascii="Times New Roman" w:hAnsi="Times New Roman" w:cs="Times New Roman"/>
          <w:sz w:val="24"/>
          <w:szCs w:val="24"/>
        </w:rPr>
        <w:t xml:space="preserve">only </w:t>
      </w:r>
      <w:r w:rsidR="00360B1F" w:rsidRPr="009142D5">
        <w:rPr>
          <w:rFonts w:ascii="Times New Roman" w:hAnsi="Times New Roman" w:cs="Times New Roman"/>
          <w:sz w:val="24"/>
          <w:szCs w:val="24"/>
        </w:rPr>
        <w:t>but</w:t>
      </w:r>
      <w:r w:rsidR="008C333E" w:rsidRPr="009142D5">
        <w:rPr>
          <w:rFonts w:ascii="Times New Roman" w:hAnsi="Times New Roman" w:cs="Times New Roman"/>
          <w:sz w:val="24"/>
          <w:szCs w:val="24"/>
        </w:rPr>
        <w:t xml:space="preserve"> such injury </w:t>
      </w:r>
      <w:r w:rsidR="00360B1F" w:rsidRPr="009142D5">
        <w:rPr>
          <w:rFonts w:ascii="Times New Roman" w:hAnsi="Times New Roman" w:cs="Times New Roman"/>
          <w:sz w:val="24"/>
          <w:szCs w:val="24"/>
        </w:rPr>
        <w:t>substantial or material that cannot be adequa</w:t>
      </w:r>
      <w:r w:rsidR="00B838B0" w:rsidRPr="009142D5">
        <w:rPr>
          <w:rFonts w:ascii="Times New Roman" w:hAnsi="Times New Roman" w:cs="Times New Roman"/>
          <w:sz w:val="24"/>
          <w:szCs w:val="24"/>
        </w:rPr>
        <w:t xml:space="preserve">tely compensated for in damages and in relations to this aspect the second, third and fourth </w:t>
      </w:r>
      <w:r w:rsidR="00360B1F" w:rsidRPr="009142D5">
        <w:rPr>
          <w:rFonts w:ascii="Times New Roman" w:hAnsi="Times New Roman" w:cs="Times New Roman"/>
          <w:sz w:val="24"/>
          <w:szCs w:val="24"/>
        </w:rPr>
        <w:t xml:space="preserve">applicants </w:t>
      </w:r>
      <w:r w:rsidR="00B838B0" w:rsidRPr="009142D5">
        <w:rPr>
          <w:rFonts w:ascii="Times New Roman" w:hAnsi="Times New Roman" w:cs="Times New Roman"/>
          <w:sz w:val="24"/>
          <w:szCs w:val="24"/>
        </w:rPr>
        <w:t>depose</w:t>
      </w:r>
      <w:r w:rsidR="00360B1F" w:rsidRPr="009142D5">
        <w:rPr>
          <w:rFonts w:ascii="Times New Roman" w:hAnsi="Times New Roman" w:cs="Times New Roman"/>
          <w:sz w:val="24"/>
          <w:szCs w:val="24"/>
        </w:rPr>
        <w:t xml:space="preserve"> that the property </w:t>
      </w:r>
      <w:r w:rsidR="00B838B0" w:rsidRPr="009142D5">
        <w:rPr>
          <w:rFonts w:ascii="Times New Roman" w:hAnsi="Times New Roman" w:cs="Times New Roman"/>
          <w:sz w:val="24"/>
          <w:szCs w:val="24"/>
        </w:rPr>
        <w:t xml:space="preserve">which is subject to foreclosure and sale that is </w:t>
      </w:r>
      <w:r w:rsidR="00360B1F" w:rsidRPr="009142D5">
        <w:rPr>
          <w:rFonts w:ascii="Times New Roman" w:hAnsi="Times New Roman" w:cs="Times New Roman"/>
          <w:sz w:val="24"/>
          <w:szCs w:val="24"/>
        </w:rPr>
        <w:t xml:space="preserve"> </w:t>
      </w:r>
      <w:r w:rsidR="00B838B0" w:rsidRPr="009142D5">
        <w:rPr>
          <w:rFonts w:ascii="Times New Roman" w:hAnsi="Times New Roman" w:cs="Times New Roman"/>
          <w:sz w:val="24"/>
          <w:szCs w:val="24"/>
        </w:rPr>
        <w:t>Bl</w:t>
      </w:r>
      <w:r w:rsidR="00360B1F" w:rsidRPr="009142D5">
        <w:rPr>
          <w:rFonts w:ascii="Times New Roman" w:hAnsi="Times New Roman" w:cs="Times New Roman"/>
          <w:sz w:val="24"/>
          <w:szCs w:val="24"/>
        </w:rPr>
        <w:t xml:space="preserve">ock 13 </w:t>
      </w:r>
      <w:r w:rsidR="00B838B0" w:rsidRPr="009142D5">
        <w:rPr>
          <w:rFonts w:ascii="Times New Roman" w:hAnsi="Times New Roman" w:cs="Times New Roman"/>
          <w:sz w:val="24"/>
          <w:szCs w:val="24"/>
        </w:rPr>
        <w:t>P</w:t>
      </w:r>
      <w:r w:rsidR="00360B1F" w:rsidRPr="009142D5">
        <w:rPr>
          <w:rFonts w:ascii="Times New Roman" w:hAnsi="Times New Roman" w:cs="Times New Roman"/>
          <w:sz w:val="24"/>
          <w:szCs w:val="24"/>
        </w:rPr>
        <w:t xml:space="preserve">lots 354, 355 and 247 </w:t>
      </w:r>
      <w:r w:rsidR="00B838B0" w:rsidRPr="009142D5">
        <w:rPr>
          <w:rFonts w:ascii="Times New Roman" w:hAnsi="Times New Roman" w:cs="Times New Roman"/>
          <w:sz w:val="24"/>
          <w:szCs w:val="24"/>
        </w:rPr>
        <w:t xml:space="preserve">were </w:t>
      </w:r>
      <w:r w:rsidR="00360B1F" w:rsidRPr="009142D5">
        <w:rPr>
          <w:rFonts w:ascii="Times New Roman" w:hAnsi="Times New Roman" w:cs="Times New Roman"/>
          <w:sz w:val="24"/>
          <w:szCs w:val="24"/>
        </w:rPr>
        <w:t>all registered in the</w:t>
      </w:r>
      <w:r w:rsidR="00B838B0" w:rsidRPr="009142D5">
        <w:rPr>
          <w:rFonts w:ascii="Times New Roman" w:hAnsi="Times New Roman" w:cs="Times New Roman"/>
          <w:sz w:val="24"/>
          <w:szCs w:val="24"/>
        </w:rPr>
        <w:t xml:space="preserve">ir </w:t>
      </w:r>
      <w:r w:rsidR="00360B1F" w:rsidRPr="009142D5">
        <w:rPr>
          <w:rFonts w:ascii="Times New Roman" w:hAnsi="Times New Roman" w:cs="Times New Roman"/>
          <w:sz w:val="24"/>
          <w:szCs w:val="24"/>
        </w:rPr>
        <w:t>names respectively</w:t>
      </w:r>
      <w:r w:rsidR="00E575F5" w:rsidRPr="009142D5">
        <w:rPr>
          <w:rFonts w:ascii="Times New Roman" w:hAnsi="Times New Roman" w:cs="Times New Roman"/>
          <w:sz w:val="24"/>
          <w:szCs w:val="24"/>
        </w:rPr>
        <w:t xml:space="preserve"> and were offered in that capacity of </w:t>
      </w:r>
      <w:r w:rsidR="00360B1F" w:rsidRPr="009142D5">
        <w:rPr>
          <w:rFonts w:ascii="Times New Roman" w:hAnsi="Times New Roman" w:cs="Times New Roman"/>
          <w:sz w:val="24"/>
          <w:szCs w:val="24"/>
        </w:rPr>
        <w:t>guarant</w:t>
      </w:r>
      <w:r w:rsidR="00E575F5" w:rsidRPr="009142D5">
        <w:rPr>
          <w:rFonts w:ascii="Times New Roman" w:hAnsi="Times New Roman" w:cs="Times New Roman"/>
          <w:sz w:val="24"/>
          <w:szCs w:val="24"/>
        </w:rPr>
        <w:t xml:space="preserve">ors </w:t>
      </w:r>
      <w:r w:rsidR="00360B1F" w:rsidRPr="009142D5">
        <w:rPr>
          <w:rFonts w:ascii="Times New Roman" w:hAnsi="Times New Roman" w:cs="Times New Roman"/>
          <w:sz w:val="24"/>
          <w:szCs w:val="24"/>
        </w:rPr>
        <w:t xml:space="preserve"> of the </w:t>
      </w:r>
      <w:r w:rsidR="00E575F5" w:rsidRPr="009142D5">
        <w:rPr>
          <w:rFonts w:ascii="Times New Roman" w:hAnsi="Times New Roman" w:cs="Times New Roman"/>
          <w:sz w:val="24"/>
          <w:szCs w:val="24"/>
        </w:rPr>
        <w:t>loan of the first applicant</w:t>
      </w:r>
      <w:r w:rsidR="00360B1F" w:rsidRPr="009142D5">
        <w:rPr>
          <w:rFonts w:ascii="Times New Roman" w:hAnsi="Times New Roman" w:cs="Times New Roman"/>
          <w:sz w:val="24"/>
          <w:szCs w:val="24"/>
        </w:rPr>
        <w:t xml:space="preserve"> </w:t>
      </w:r>
      <w:r w:rsidR="00E575F5" w:rsidRPr="009142D5">
        <w:rPr>
          <w:rFonts w:ascii="Times New Roman" w:hAnsi="Times New Roman" w:cs="Times New Roman"/>
          <w:sz w:val="24"/>
          <w:szCs w:val="24"/>
        </w:rPr>
        <w:t xml:space="preserve">and thus cannot foreclosed before the </w:t>
      </w:r>
      <w:r w:rsidR="00360B1F" w:rsidRPr="009142D5">
        <w:rPr>
          <w:rFonts w:ascii="Times New Roman" w:hAnsi="Times New Roman" w:cs="Times New Roman"/>
          <w:sz w:val="24"/>
          <w:szCs w:val="24"/>
        </w:rPr>
        <w:t xml:space="preserve">securities under </w:t>
      </w:r>
      <w:r w:rsidR="00E575F5" w:rsidRPr="009142D5">
        <w:rPr>
          <w:rFonts w:ascii="Times New Roman" w:hAnsi="Times New Roman" w:cs="Times New Roman"/>
          <w:sz w:val="24"/>
          <w:szCs w:val="24"/>
        </w:rPr>
        <w:t>a</w:t>
      </w:r>
      <w:r w:rsidR="00360B1F" w:rsidRPr="009142D5">
        <w:rPr>
          <w:rFonts w:ascii="Times New Roman" w:hAnsi="Times New Roman" w:cs="Times New Roman"/>
          <w:sz w:val="24"/>
          <w:szCs w:val="24"/>
        </w:rPr>
        <w:t xml:space="preserve"> debenture and charge </w:t>
      </w:r>
      <w:r w:rsidR="00E575F5" w:rsidRPr="009142D5">
        <w:rPr>
          <w:rFonts w:ascii="Times New Roman" w:hAnsi="Times New Roman" w:cs="Times New Roman"/>
          <w:sz w:val="24"/>
          <w:szCs w:val="24"/>
        </w:rPr>
        <w:t xml:space="preserve">of the </w:t>
      </w:r>
      <w:r w:rsidR="00360B1F" w:rsidRPr="009142D5">
        <w:rPr>
          <w:rFonts w:ascii="Times New Roman" w:hAnsi="Times New Roman" w:cs="Times New Roman"/>
          <w:sz w:val="24"/>
          <w:szCs w:val="24"/>
        </w:rPr>
        <w:t xml:space="preserve"> </w:t>
      </w:r>
      <w:r w:rsidR="00923199" w:rsidRPr="009142D5">
        <w:rPr>
          <w:rFonts w:ascii="Times New Roman" w:hAnsi="Times New Roman" w:cs="Times New Roman"/>
          <w:sz w:val="24"/>
          <w:szCs w:val="24"/>
        </w:rPr>
        <w:t xml:space="preserve">first </w:t>
      </w:r>
      <w:r w:rsidR="00360B1F" w:rsidRPr="009142D5">
        <w:rPr>
          <w:rFonts w:ascii="Times New Roman" w:hAnsi="Times New Roman" w:cs="Times New Roman"/>
          <w:sz w:val="24"/>
          <w:szCs w:val="24"/>
        </w:rPr>
        <w:t>applicant</w:t>
      </w:r>
      <w:r w:rsidR="00E575F5" w:rsidRPr="009142D5">
        <w:rPr>
          <w:rFonts w:ascii="Times New Roman" w:hAnsi="Times New Roman" w:cs="Times New Roman"/>
          <w:sz w:val="24"/>
          <w:szCs w:val="24"/>
        </w:rPr>
        <w:t>’</w:t>
      </w:r>
      <w:r w:rsidR="00360B1F" w:rsidRPr="009142D5">
        <w:rPr>
          <w:rFonts w:ascii="Times New Roman" w:hAnsi="Times New Roman" w:cs="Times New Roman"/>
          <w:sz w:val="24"/>
          <w:szCs w:val="24"/>
        </w:rPr>
        <w:t>s assets</w:t>
      </w:r>
      <w:r w:rsidR="00E575F5" w:rsidRPr="009142D5">
        <w:rPr>
          <w:rFonts w:ascii="Times New Roman" w:hAnsi="Times New Roman" w:cs="Times New Roman"/>
          <w:sz w:val="24"/>
          <w:szCs w:val="24"/>
        </w:rPr>
        <w:t xml:space="preserve"> is done as they </w:t>
      </w:r>
      <w:r w:rsidR="00360B1F" w:rsidRPr="009142D5">
        <w:rPr>
          <w:rFonts w:ascii="Times New Roman" w:hAnsi="Times New Roman" w:cs="Times New Roman"/>
          <w:sz w:val="24"/>
          <w:szCs w:val="24"/>
        </w:rPr>
        <w:t xml:space="preserve">are not </w:t>
      </w:r>
      <w:r w:rsidR="00E575F5" w:rsidRPr="009142D5">
        <w:rPr>
          <w:rFonts w:ascii="Times New Roman" w:hAnsi="Times New Roman" w:cs="Times New Roman"/>
          <w:sz w:val="24"/>
          <w:szCs w:val="24"/>
        </w:rPr>
        <w:t xml:space="preserve">the </w:t>
      </w:r>
      <w:r w:rsidR="00360B1F" w:rsidRPr="009142D5">
        <w:rPr>
          <w:rFonts w:ascii="Times New Roman" w:hAnsi="Times New Roman" w:cs="Times New Roman"/>
          <w:sz w:val="24"/>
          <w:szCs w:val="24"/>
        </w:rPr>
        <w:t>primary obligators</w:t>
      </w:r>
      <w:r w:rsidR="00E575F5" w:rsidRPr="009142D5">
        <w:rPr>
          <w:rFonts w:ascii="Times New Roman" w:hAnsi="Times New Roman" w:cs="Times New Roman"/>
          <w:sz w:val="24"/>
          <w:szCs w:val="24"/>
        </w:rPr>
        <w:t xml:space="preserve"> of the loan facility and that i</w:t>
      </w:r>
      <w:r w:rsidR="00ED6FD6" w:rsidRPr="009142D5">
        <w:rPr>
          <w:rFonts w:ascii="Times New Roman" w:hAnsi="Times New Roman" w:cs="Times New Roman"/>
          <w:sz w:val="24"/>
          <w:szCs w:val="24"/>
        </w:rPr>
        <w:t>s  if</w:t>
      </w:r>
      <w:r w:rsidR="00E575F5" w:rsidRPr="009142D5">
        <w:rPr>
          <w:rFonts w:ascii="Times New Roman" w:hAnsi="Times New Roman" w:cs="Times New Roman"/>
          <w:sz w:val="24"/>
          <w:szCs w:val="24"/>
        </w:rPr>
        <w:t xml:space="preserve"> the said properties were sold given the fact that they were the</w:t>
      </w:r>
      <w:r w:rsidR="00CD30D3" w:rsidRPr="009142D5">
        <w:rPr>
          <w:rFonts w:ascii="Times New Roman" w:hAnsi="Times New Roman" w:cs="Times New Roman"/>
          <w:sz w:val="24"/>
          <w:szCs w:val="24"/>
        </w:rPr>
        <w:t xml:space="preserve"> </w:t>
      </w:r>
      <w:r w:rsidR="00360B1F" w:rsidRPr="009142D5">
        <w:rPr>
          <w:rFonts w:ascii="Times New Roman" w:hAnsi="Times New Roman" w:cs="Times New Roman"/>
          <w:sz w:val="24"/>
          <w:szCs w:val="24"/>
        </w:rPr>
        <w:t xml:space="preserve">matrimonial </w:t>
      </w:r>
      <w:r w:rsidR="00360B1F" w:rsidRPr="009142D5">
        <w:rPr>
          <w:rFonts w:ascii="Times New Roman" w:hAnsi="Times New Roman" w:cs="Times New Roman"/>
          <w:sz w:val="24"/>
          <w:szCs w:val="24"/>
        </w:rPr>
        <w:lastRenderedPageBreak/>
        <w:t xml:space="preserve">homes </w:t>
      </w:r>
      <w:r w:rsidR="00CD30D3" w:rsidRPr="009142D5">
        <w:rPr>
          <w:rFonts w:ascii="Times New Roman" w:hAnsi="Times New Roman" w:cs="Times New Roman"/>
          <w:sz w:val="24"/>
          <w:szCs w:val="24"/>
        </w:rPr>
        <w:t xml:space="preserve">of the said applicants </w:t>
      </w:r>
      <w:r w:rsidR="00360B1F" w:rsidRPr="009142D5">
        <w:rPr>
          <w:rFonts w:ascii="Times New Roman" w:hAnsi="Times New Roman" w:cs="Times New Roman"/>
          <w:sz w:val="24"/>
          <w:szCs w:val="24"/>
        </w:rPr>
        <w:t>and from which the</w:t>
      </w:r>
      <w:r w:rsidR="00CD30D3" w:rsidRPr="009142D5">
        <w:rPr>
          <w:rFonts w:ascii="Times New Roman" w:hAnsi="Times New Roman" w:cs="Times New Roman"/>
          <w:sz w:val="24"/>
          <w:szCs w:val="24"/>
        </w:rPr>
        <w:t xml:space="preserve">ir </w:t>
      </w:r>
      <w:r w:rsidR="00360B1F" w:rsidRPr="009142D5">
        <w:rPr>
          <w:rFonts w:ascii="Times New Roman" w:hAnsi="Times New Roman" w:cs="Times New Roman"/>
          <w:sz w:val="24"/>
          <w:szCs w:val="24"/>
        </w:rPr>
        <w:t xml:space="preserve"> family derives sustenance </w:t>
      </w:r>
      <w:r w:rsidR="00CD30D3" w:rsidRPr="009142D5">
        <w:rPr>
          <w:rFonts w:ascii="Times New Roman" w:hAnsi="Times New Roman" w:cs="Times New Roman"/>
          <w:sz w:val="24"/>
          <w:szCs w:val="24"/>
        </w:rPr>
        <w:t xml:space="preserve">that sale </w:t>
      </w:r>
      <w:r w:rsidR="00360B1F" w:rsidRPr="009142D5">
        <w:rPr>
          <w:rFonts w:ascii="Times New Roman" w:hAnsi="Times New Roman" w:cs="Times New Roman"/>
          <w:sz w:val="24"/>
          <w:szCs w:val="24"/>
        </w:rPr>
        <w:t>would not only render the family homeless but deprive them of the</w:t>
      </w:r>
      <w:r w:rsidR="00CD30D3" w:rsidRPr="009142D5">
        <w:rPr>
          <w:rFonts w:ascii="Times New Roman" w:hAnsi="Times New Roman" w:cs="Times New Roman"/>
          <w:sz w:val="24"/>
          <w:szCs w:val="24"/>
        </w:rPr>
        <w:t>ir</w:t>
      </w:r>
      <w:r w:rsidR="00360B1F" w:rsidRPr="009142D5">
        <w:rPr>
          <w:rFonts w:ascii="Times New Roman" w:hAnsi="Times New Roman" w:cs="Times New Roman"/>
          <w:sz w:val="24"/>
          <w:szCs w:val="24"/>
        </w:rPr>
        <w:t xml:space="preserve"> means of survival.</w:t>
      </w:r>
      <w:r w:rsidR="00FD46F2" w:rsidRPr="009142D5">
        <w:rPr>
          <w:rFonts w:ascii="Times New Roman" w:hAnsi="Times New Roman" w:cs="Times New Roman"/>
          <w:sz w:val="24"/>
          <w:szCs w:val="24"/>
        </w:rPr>
        <w:t xml:space="preserve"> This </w:t>
      </w:r>
      <w:r w:rsidR="007C6F3F" w:rsidRPr="009142D5">
        <w:rPr>
          <w:rFonts w:ascii="Times New Roman" w:hAnsi="Times New Roman" w:cs="Times New Roman"/>
          <w:sz w:val="24"/>
          <w:szCs w:val="24"/>
        </w:rPr>
        <w:t xml:space="preserve">scenario is </w:t>
      </w:r>
      <w:r w:rsidR="00FD46F2" w:rsidRPr="009142D5">
        <w:rPr>
          <w:rFonts w:ascii="Times New Roman" w:hAnsi="Times New Roman" w:cs="Times New Roman"/>
          <w:sz w:val="24"/>
          <w:szCs w:val="24"/>
        </w:rPr>
        <w:t>not disputed by the respondent who argues that it was within</w:t>
      </w:r>
      <w:r w:rsidR="00360B1F" w:rsidRPr="009142D5">
        <w:rPr>
          <w:rFonts w:ascii="Times New Roman" w:hAnsi="Times New Roman" w:cs="Times New Roman"/>
          <w:sz w:val="24"/>
          <w:szCs w:val="24"/>
        </w:rPr>
        <w:t xml:space="preserve"> the applicant’s knowledge before </w:t>
      </w:r>
      <w:r w:rsidR="007C6F3F" w:rsidRPr="009142D5">
        <w:rPr>
          <w:rFonts w:ascii="Times New Roman" w:hAnsi="Times New Roman" w:cs="Times New Roman"/>
          <w:sz w:val="24"/>
          <w:szCs w:val="24"/>
        </w:rPr>
        <w:t xml:space="preserve">placing their assets as security  for the </w:t>
      </w:r>
      <w:r w:rsidR="00FD46F2" w:rsidRPr="009142D5">
        <w:rPr>
          <w:rFonts w:ascii="Times New Roman" w:hAnsi="Times New Roman" w:cs="Times New Roman"/>
          <w:sz w:val="24"/>
          <w:szCs w:val="24"/>
        </w:rPr>
        <w:t xml:space="preserve"> </w:t>
      </w:r>
      <w:r w:rsidR="00B0241D" w:rsidRPr="009142D5">
        <w:rPr>
          <w:rFonts w:ascii="Times New Roman" w:hAnsi="Times New Roman" w:cs="Times New Roman"/>
          <w:sz w:val="24"/>
          <w:szCs w:val="24"/>
        </w:rPr>
        <w:t xml:space="preserve">loan </w:t>
      </w:r>
      <w:r w:rsidR="00360B1F" w:rsidRPr="009142D5">
        <w:rPr>
          <w:rFonts w:ascii="Times New Roman" w:hAnsi="Times New Roman" w:cs="Times New Roman"/>
          <w:sz w:val="24"/>
          <w:szCs w:val="24"/>
        </w:rPr>
        <w:t xml:space="preserve">facility </w:t>
      </w:r>
      <w:r w:rsidR="00FD46F2" w:rsidRPr="009142D5">
        <w:rPr>
          <w:rFonts w:ascii="Times New Roman" w:hAnsi="Times New Roman" w:cs="Times New Roman"/>
          <w:sz w:val="24"/>
          <w:szCs w:val="24"/>
        </w:rPr>
        <w:t xml:space="preserve">that </w:t>
      </w:r>
      <w:r w:rsidR="00360B1F" w:rsidRPr="009142D5">
        <w:rPr>
          <w:rFonts w:ascii="Times New Roman" w:hAnsi="Times New Roman" w:cs="Times New Roman"/>
          <w:sz w:val="24"/>
          <w:szCs w:val="24"/>
        </w:rPr>
        <w:t>the</w:t>
      </w:r>
      <w:r w:rsidR="007C6F3F" w:rsidRPr="009142D5">
        <w:rPr>
          <w:rFonts w:ascii="Times New Roman" w:hAnsi="Times New Roman" w:cs="Times New Roman"/>
          <w:sz w:val="24"/>
          <w:szCs w:val="24"/>
        </w:rPr>
        <w:t>re w</w:t>
      </w:r>
      <w:r w:rsidR="00B0241D" w:rsidRPr="009142D5">
        <w:rPr>
          <w:rFonts w:ascii="Times New Roman" w:hAnsi="Times New Roman" w:cs="Times New Roman"/>
          <w:sz w:val="24"/>
          <w:szCs w:val="24"/>
        </w:rPr>
        <w:t xml:space="preserve">ould  </w:t>
      </w:r>
      <w:r w:rsidR="007C6F3F" w:rsidRPr="009142D5">
        <w:rPr>
          <w:rFonts w:ascii="Times New Roman" w:hAnsi="Times New Roman" w:cs="Times New Roman"/>
          <w:sz w:val="24"/>
          <w:szCs w:val="24"/>
        </w:rPr>
        <w:t xml:space="preserve">dire </w:t>
      </w:r>
      <w:r w:rsidR="00360B1F" w:rsidRPr="009142D5">
        <w:rPr>
          <w:rFonts w:ascii="Times New Roman" w:hAnsi="Times New Roman" w:cs="Times New Roman"/>
          <w:sz w:val="24"/>
          <w:szCs w:val="24"/>
        </w:rPr>
        <w:t xml:space="preserve"> </w:t>
      </w:r>
      <w:r w:rsidR="007C6F3F" w:rsidRPr="009142D5">
        <w:rPr>
          <w:rFonts w:ascii="Times New Roman" w:hAnsi="Times New Roman" w:cs="Times New Roman"/>
          <w:sz w:val="24"/>
          <w:szCs w:val="24"/>
        </w:rPr>
        <w:t>consequences in case of default a</w:t>
      </w:r>
      <w:r w:rsidR="00B0241D" w:rsidRPr="009142D5">
        <w:rPr>
          <w:rFonts w:ascii="Times New Roman" w:hAnsi="Times New Roman" w:cs="Times New Roman"/>
          <w:sz w:val="24"/>
          <w:szCs w:val="24"/>
        </w:rPr>
        <w:t xml:space="preserve">nd that </w:t>
      </w:r>
      <w:r w:rsidR="007C6F3F" w:rsidRPr="009142D5">
        <w:rPr>
          <w:rFonts w:ascii="Times New Roman" w:hAnsi="Times New Roman" w:cs="Times New Roman"/>
          <w:sz w:val="24"/>
          <w:szCs w:val="24"/>
        </w:rPr>
        <w:t xml:space="preserve">a sale </w:t>
      </w:r>
      <w:r w:rsidR="00B0241D" w:rsidRPr="009142D5">
        <w:rPr>
          <w:rFonts w:ascii="Times New Roman" w:hAnsi="Times New Roman" w:cs="Times New Roman"/>
          <w:sz w:val="24"/>
          <w:szCs w:val="24"/>
        </w:rPr>
        <w:t>as such can</w:t>
      </w:r>
      <w:r w:rsidR="007C6F3F" w:rsidRPr="009142D5">
        <w:rPr>
          <w:rFonts w:ascii="Times New Roman" w:hAnsi="Times New Roman" w:cs="Times New Roman"/>
          <w:sz w:val="24"/>
          <w:szCs w:val="24"/>
        </w:rPr>
        <w:t xml:space="preserve">not lead to irreparable loss </w:t>
      </w:r>
      <w:r w:rsidR="007C6F3F" w:rsidRPr="009142D5">
        <w:rPr>
          <w:rFonts w:ascii="Times New Roman" w:hAnsi="Times New Roman" w:cs="Times New Roman"/>
          <w:i/>
          <w:sz w:val="24"/>
          <w:szCs w:val="24"/>
        </w:rPr>
        <w:t>per se</w:t>
      </w:r>
      <w:r w:rsidR="007C6F3F" w:rsidRPr="009142D5">
        <w:rPr>
          <w:rFonts w:ascii="Times New Roman" w:hAnsi="Times New Roman" w:cs="Times New Roman"/>
          <w:sz w:val="24"/>
          <w:szCs w:val="24"/>
        </w:rPr>
        <w:t xml:space="preserve"> </w:t>
      </w:r>
      <w:r w:rsidR="00B0241D" w:rsidRPr="009142D5">
        <w:rPr>
          <w:rFonts w:ascii="Times New Roman" w:hAnsi="Times New Roman" w:cs="Times New Roman"/>
          <w:sz w:val="24"/>
          <w:szCs w:val="24"/>
        </w:rPr>
        <w:t xml:space="preserve">as was held in the case </w:t>
      </w:r>
      <w:r w:rsidR="00360B1F" w:rsidRPr="009142D5">
        <w:rPr>
          <w:rFonts w:ascii="Times New Roman" w:hAnsi="Times New Roman" w:cs="Times New Roman"/>
          <w:sz w:val="24"/>
          <w:szCs w:val="24"/>
        </w:rPr>
        <w:t xml:space="preserve"> of </w:t>
      </w:r>
      <w:r w:rsidR="009E2280" w:rsidRPr="009142D5">
        <w:rPr>
          <w:rFonts w:ascii="Times New Roman" w:hAnsi="Times New Roman" w:cs="Times New Roman"/>
          <w:b/>
          <w:sz w:val="24"/>
          <w:szCs w:val="24"/>
        </w:rPr>
        <w:t>Kakooza</w:t>
      </w:r>
      <w:r w:rsidR="00360B1F" w:rsidRPr="009142D5">
        <w:rPr>
          <w:rFonts w:ascii="Times New Roman" w:hAnsi="Times New Roman" w:cs="Times New Roman"/>
          <w:b/>
          <w:sz w:val="24"/>
          <w:szCs w:val="24"/>
        </w:rPr>
        <w:t xml:space="preserve"> Abdullah v Stanbic Bank Limited Miscellaneous Application No.614 of 2012</w:t>
      </w:r>
      <w:r w:rsidR="00360B1F" w:rsidRPr="009142D5">
        <w:rPr>
          <w:rFonts w:ascii="Times New Roman" w:hAnsi="Times New Roman" w:cs="Times New Roman"/>
          <w:sz w:val="24"/>
          <w:szCs w:val="24"/>
        </w:rPr>
        <w:t xml:space="preserve"> a</w:t>
      </w:r>
      <w:r w:rsidR="00451D16" w:rsidRPr="009142D5">
        <w:rPr>
          <w:rFonts w:ascii="Times New Roman" w:hAnsi="Times New Roman" w:cs="Times New Roman"/>
          <w:sz w:val="24"/>
          <w:szCs w:val="24"/>
        </w:rPr>
        <w:t>s a general rule rather that  i</w:t>
      </w:r>
      <w:r w:rsidR="00360B1F" w:rsidRPr="009142D5">
        <w:rPr>
          <w:rFonts w:ascii="Times New Roman" w:hAnsi="Times New Roman" w:cs="Times New Roman"/>
          <w:sz w:val="24"/>
          <w:szCs w:val="24"/>
        </w:rPr>
        <w:t>t</w:t>
      </w:r>
      <w:r w:rsidR="00451D16" w:rsidRPr="009142D5">
        <w:rPr>
          <w:rFonts w:ascii="Times New Roman" w:hAnsi="Times New Roman" w:cs="Times New Roman"/>
          <w:sz w:val="24"/>
          <w:szCs w:val="24"/>
        </w:rPr>
        <w:t xml:space="preserve"> i</w:t>
      </w:r>
      <w:r w:rsidR="00360B1F" w:rsidRPr="009142D5">
        <w:rPr>
          <w:rFonts w:ascii="Times New Roman" w:hAnsi="Times New Roman" w:cs="Times New Roman"/>
          <w:sz w:val="24"/>
          <w:szCs w:val="24"/>
        </w:rPr>
        <w:t xml:space="preserve">s </w:t>
      </w:r>
      <w:r w:rsidR="00451D16" w:rsidRPr="009142D5">
        <w:rPr>
          <w:rFonts w:ascii="Times New Roman" w:hAnsi="Times New Roman" w:cs="Times New Roman"/>
          <w:sz w:val="24"/>
          <w:szCs w:val="24"/>
        </w:rPr>
        <w:t>the</w:t>
      </w:r>
      <w:r w:rsidR="00360B1F" w:rsidRPr="009142D5">
        <w:rPr>
          <w:rFonts w:ascii="Times New Roman" w:hAnsi="Times New Roman" w:cs="Times New Roman"/>
          <w:sz w:val="24"/>
          <w:szCs w:val="24"/>
        </w:rPr>
        <w:t xml:space="preserve"> contractual </w:t>
      </w:r>
      <w:r w:rsidR="00451D16" w:rsidRPr="009142D5">
        <w:rPr>
          <w:rFonts w:ascii="Times New Roman" w:hAnsi="Times New Roman" w:cs="Times New Roman"/>
          <w:sz w:val="24"/>
          <w:szCs w:val="24"/>
        </w:rPr>
        <w:t>arrangement</w:t>
      </w:r>
      <w:r w:rsidR="00360B1F" w:rsidRPr="009142D5">
        <w:rPr>
          <w:rFonts w:ascii="Times New Roman" w:hAnsi="Times New Roman" w:cs="Times New Roman"/>
          <w:sz w:val="24"/>
          <w:szCs w:val="24"/>
        </w:rPr>
        <w:t xml:space="preserve"> or intention of the parties </w:t>
      </w:r>
      <w:r w:rsidR="00451D16" w:rsidRPr="009142D5">
        <w:rPr>
          <w:rFonts w:ascii="Times New Roman" w:hAnsi="Times New Roman" w:cs="Times New Roman"/>
          <w:sz w:val="24"/>
          <w:szCs w:val="24"/>
        </w:rPr>
        <w:t xml:space="preserve">which is </w:t>
      </w:r>
      <w:r w:rsidR="00360B1F" w:rsidRPr="009142D5">
        <w:rPr>
          <w:rFonts w:ascii="Times New Roman" w:hAnsi="Times New Roman" w:cs="Times New Roman"/>
          <w:sz w:val="24"/>
          <w:szCs w:val="24"/>
        </w:rPr>
        <w:t xml:space="preserve"> expressly provided for in the agreement or mortgage</w:t>
      </w:r>
      <w:r w:rsidR="00451D16" w:rsidRPr="009142D5">
        <w:rPr>
          <w:rFonts w:ascii="Times New Roman" w:hAnsi="Times New Roman" w:cs="Times New Roman"/>
          <w:sz w:val="24"/>
          <w:szCs w:val="24"/>
        </w:rPr>
        <w:t xml:space="preserve"> that counts and therefore </w:t>
      </w:r>
      <w:r w:rsidR="00436F32" w:rsidRPr="009142D5">
        <w:rPr>
          <w:rFonts w:ascii="Times New Roman" w:hAnsi="Times New Roman" w:cs="Times New Roman"/>
          <w:sz w:val="24"/>
          <w:szCs w:val="24"/>
        </w:rPr>
        <w:t xml:space="preserve">since that is the case </w:t>
      </w:r>
      <w:r w:rsidR="00360B1F" w:rsidRPr="009142D5">
        <w:rPr>
          <w:rFonts w:ascii="Times New Roman" w:hAnsi="Times New Roman" w:cs="Times New Roman"/>
          <w:sz w:val="24"/>
          <w:szCs w:val="24"/>
        </w:rPr>
        <w:t xml:space="preserve">the applicants </w:t>
      </w:r>
      <w:r w:rsidR="00436F32" w:rsidRPr="009142D5">
        <w:rPr>
          <w:rFonts w:ascii="Times New Roman" w:hAnsi="Times New Roman" w:cs="Times New Roman"/>
          <w:sz w:val="24"/>
          <w:szCs w:val="24"/>
        </w:rPr>
        <w:t xml:space="preserve">herein </w:t>
      </w:r>
      <w:r w:rsidR="00360B1F" w:rsidRPr="009142D5">
        <w:rPr>
          <w:rFonts w:ascii="Times New Roman" w:hAnsi="Times New Roman" w:cs="Times New Roman"/>
          <w:sz w:val="24"/>
          <w:szCs w:val="24"/>
        </w:rPr>
        <w:t xml:space="preserve">cannot </w:t>
      </w:r>
      <w:r w:rsidR="00436F32" w:rsidRPr="009142D5">
        <w:rPr>
          <w:rFonts w:ascii="Times New Roman" w:hAnsi="Times New Roman" w:cs="Times New Roman"/>
          <w:sz w:val="24"/>
          <w:szCs w:val="24"/>
        </w:rPr>
        <w:t xml:space="preserve">be </w:t>
      </w:r>
      <w:r w:rsidR="00451D16" w:rsidRPr="009142D5">
        <w:rPr>
          <w:rFonts w:ascii="Times New Roman" w:hAnsi="Times New Roman" w:cs="Times New Roman"/>
          <w:sz w:val="24"/>
          <w:szCs w:val="24"/>
        </w:rPr>
        <w:t xml:space="preserve">seen to be </w:t>
      </w:r>
      <w:r w:rsidR="00360B1F" w:rsidRPr="009142D5">
        <w:rPr>
          <w:rFonts w:ascii="Times New Roman" w:hAnsi="Times New Roman" w:cs="Times New Roman"/>
          <w:sz w:val="24"/>
          <w:szCs w:val="24"/>
        </w:rPr>
        <w:t>plead</w:t>
      </w:r>
      <w:r w:rsidR="00451D16" w:rsidRPr="009142D5">
        <w:rPr>
          <w:rFonts w:ascii="Times New Roman" w:hAnsi="Times New Roman" w:cs="Times New Roman"/>
          <w:sz w:val="24"/>
          <w:szCs w:val="24"/>
        </w:rPr>
        <w:t xml:space="preserve">ing </w:t>
      </w:r>
      <w:r w:rsidR="00360B1F" w:rsidRPr="009142D5">
        <w:rPr>
          <w:rFonts w:ascii="Times New Roman" w:hAnsi="Times New Roman" w:cs="Times New Roman"/>
          <w:sz w:val="24"/>
          <w:szCs w:val="24"/>
        </w:rPr>
        <w:t>that they will suffer irreparable damage.</w:t>
      </w:r>
    </w:p>
    <w:p w:rsidR="00360B1F" w:rsidRPr="009142D5" w:rsidRDefault="00436F32" w:rsidP="009142D5">
      <w:pPr>
        <w:pStyle w:val="ListParagraph"/>
        <w:spacing w:line="360" w:lineRule="auto"/>
        <w:ind w:left="0"/>
        <w:jc w:val="both"/>
        <w:rPr>
          <w:rFonts w:ascii="Times New Roman" w:hAnsi="Times New Roman" w:cs="Times New Roman"/>
          <w:sz w:val="24"/>
          <w:szCs w:val="24"/>
        </w:rPr>
      </w:pPr>
      <w:r w:rsidRPr="009142D5">
        <w:rPr>
          <w:rFonts w:ascii="Times New Roman" w:hAnsi="Times New Roman" w:cs="Times New Roman"/>
          <w:sz w:val="24"/>
          <w:szCs w:val="24"/>
        </w:rPr>
        <w:t xml:space="preserve">In this matter the second, the third and the fourth </w:t>
      </w:r>
      <w:r w:rsidR="00360B1F" w:rsidRPr="009142D5">
        <w:rPr>
          <w:rFonts w:ascii="Times New Roman" w:hAnsi="Times New Roman" w:cs="Times New Roman"/>
          <w:sz w:val="24"/>
          <w:szCs w:val="24"/>
        </w:rPr>
        <w:t xml:space="preserve">applicants </w:t>
      </w:r>
      <w:r w:rsidRPr="009142D5">
        <w:rPr>
          <w:rFonts w:ascii="Times New Roman" w:hAnsi="Times New Roman" w:cs="Times New Roman"/>
          <w:sz w:val="24"/>
          <w:szCs w:val="24"/>
        </w:rPr>
        <w:t>point out and correctly so that</w:t>
      </w:r>
      <w:r w:rsidR="00360B1F" w:rsidRPr="009142D5">
        <w:rPr>
          <w:rFonts w:ascii="Times New Roman" w:hAnsi="Times New Roman" w:cs="Times New Roman"/>
          <w:sz w:val="24"/>
          <w:szCs w:val="24"/>
        </w:rPr>
        <w:t xml:space="preserve"> they were not </w:t>
      </w:r>
      <w:r w:rsidRPr="009142D5">
        <w:rPr>
          <w:rFonts w:ascii="Times New Roman" w:hAnsi="Times New Roman" w:cs="Times New Roman"/>
          <w:sz w:val="24"/>
          <w:szCs w:val="24"/>
        </w:rPr>
        <w:t xml:space="preserve">the </w:t>
      </w:r>
      <w:r w:rsidR="00360B1F" w:rsidRPr="009142D5">
        <w:rPr>
          <w:rFonts w:ascii="Times New Roman" w:hAnsi="Times New Roman" w:cs="Times New Roman"/>
          <w:sz w:val="24"/>
          <w:szCs w:val="24"/>
        </w:rPr>
        <w:t xml:space="preserve">principal debtors </w:t>
      </w:r>
      <w:r w:rsidRPr="009142D5">
        <w:rPr>
          <w:rFonts w:ascii="Times New Roman" w:hAnsi="Times New Roman" w:cs="Times New Roman"/>
          <w:sz w:val="24"/>
          <w:szCs w:val="24"/>
        </w:rPr>
        <w:t xml:space="preserve">of the loan taken from the respondent </w:t>
      </w:r>
      <w:r w:rsidR="00360B1F" w:rsidRPr="009142D5">
        <w:rPr>
          <w:rFonts w:ascii="Times New Roman" w:hAnsi="Times New Roman" w:cs="Times New Roman"/>
          <w:sz w:val="24"/>
          <w:szCs w:val="24"/>
        </w:rPr>
        <w:t xml:space="preserve">but rather </w:t>
      </w:r>
      <w:r w:rsidRPr="009142D5">
        <w:rPr>
          <w:rFonts w:ascii="Times New Roman" w:hAnsi="Times New Roman" w:cs="Times New Roman"/>
          <w:sz w:val="24"/>
          <w:szCs w:val="24"/>
        </w:rPr>
        <w:t xml:space="preserve">the </w:t>
      </w:r>
      <w:r w:rsidR="00360B1F" w:rsidRPr="009142D5">
        <w:rPr>
          <w:rFonts w:ascii="Times New Roman" w:hAnsi="Times New Roman" w:cs="Times New Roman"/>
          <w:sz w:val="24"/>
          <w:szCs w:val="24"/>
        </w:rPr>
        <w:t xml:space="preserve">guarantors to the loan facility advanced to the </w:t>
      </w:r>
      <w:r w:rsidRPr="009142D5">
        <w:rPr>
          <w:rFonts w:ascii="Times New Roman" w:hAnsi="Times New Roman" w:cs="Times New Roman"/>
          <w:sz w:val="24"/>
          <w:szCs w:val="24"/>
        </w:rPr>
        <w:t xml:space="preserve">first </w:t>
      </w:r>
      <w:r w:rsidR="00360B1F" w:rsidRPr="009142D5">
        <w:rPr>
          <w:rFonts w:ascii="Times New Roman" w:hAnsi="Times New Roman" w:cs="Times New Roman"/>
          <w:sz w:val="24"/>
          <w:szCs w:val="24"/>
        </w:rPr>
        <w:t>applicant</w:t>
      </w:r>
      <w:r w:rsidRPr="009142D5">
        <w:rPr>
          <w:rFonts w:ascii="Times New Roman" w:hAnsi="Times New Roman" w:cs="Times New Roman"/>
          <w:sz w:val="24"/>
          <w:szCs w:val="24"/>
        </w:rPr>
        <w:t xml:space="preserve"> with t</w:t>
      </w:r>
      <w:r w:rsidR="00360B1F" w:rsidRPr="009142D5">
        <w:rPr>
          <w:rFonts w:ascii="Times New Roman" w:hAnsi="Times New Roman" w:cs="Times New Roman"/>
          <w:sz w:val="24"/>
          <w:szCs w:val="24"/>
        </w:rPr>
        <w:t xml:space="preserve">heir properties </w:t>
      </w:r>
      <w:r w:rsidR="00923199" w:rsidRPr="009142D5">
        <w:rPr>
          <w:rFonts w:ascii="Times New Roman" w:hAnsi="Times New Roman" w:cs="Times New Roman"/>
          <w:sz w:val="24"/>
          <w:szCs w:val="24"/>
        </w:rPr>
        <w:t xml:space="preserve">which are the principle means of earnings for their families as well as their matrimonial homes being </w:t>
      </w:r>
      <w:r w:rsidR="00360B1F" w:rsidRPr="009142D5">
        <w:rPr>
          <w:rFonts w:ascii="Times New Roman" w:hAnsi="Times New Roman" w:cs="Times New Roman"/>
          <w:sz w:val="24"/>
          <w:szCs w:val="24"/>
        </w:rPr>
        <w:t>used as guarantee</w:t>
      </w:r>
      <w:r w:rsidR="00923199" w:rsidRPr="009142D5">
        <w:rPr>
          <w:rFonts w:ascii="Times New Roman" w:hAnsi="Times New Roman" w:cs="Times New Roman"/>
          <w:sz w:val="24"/>
          <w:szCs w:val="24"/>
        </w:rPr>
        <w:t xml:space="preserve"> of the said loan. This fact is not disputed either by the respon</w:t>
      </w:r>
      <w:r w:rsidR="00ED6FD6" w:rsidRPr="009142D5">
        <w:rPr>
          <w:rFonts w:ascii="Times New Roman" w:hAnsi="Times New Roman" w:cs="Times New Roman"/>
          <w:sz w:val="24"/>
          <w:szCs w:val="24"/>
        </w:rPr>
        <w:t>dent. These applicants argue th</w:t>
      </w:r>
      <w:r w:rsidR="00923199" w:rsidRPr="009142D5">
        <w:rPr>
          <w:rFonts w:ascii="Times New Roman" w:hAnsi="Times New Roman" w:cs="Times New Roman"/>
          <w:sz w:val="24"/>
          <w:szCs w:val="24"/>
        </w:rPr>
        <w:t xml:space="preserve">at since they are currently in occupation of those properties they and their families would be denied of their means of earning income but also rendered </w:t>
      </w:r>
      <w:r w:rsidR="00360B1F" w:rsidRPr="009142D5">
        <w:rPr>
          <w:rFonts w:ascii="Times New Roman" w:hAnsi="Times New Roman" w:cs="Times New Roman"/>
          <w:sz w:val="24"/>
          <w:szCs w:val="24"/>
        </w:rPr>
        <w:t>homeless.</w:t>
      </w:r>
      <w:r w:rsidR="009E2280" w:rsidRPr="009142D5">
        <w:rPr>
          <w:rFonts w:ascii="Times New Roman" w:hAnsi="Times New Roman" w:cs="Times New Roman"/>
          <w:sz w:val="24"/>
          <w:szCs w:val="24"/>
        </w:rPr>
        <w:t xml:space="preserve"> </w:t>
      </w:r>
      <w:r w:rsidR="00923199" w:rsidRPr="009142D5">
        <w:rPr>
          <w:rFonts w:ascii="Times New Roman" w:hAnsi="Times New Roman" w:cs="Times New Roman"/>
          <w:sz w:val="24"/>
          <w:szCs w:val="24"/>
        </w:rPr>
        <w:t xml:space="preserve">Given the fact that there is indeed raised the issue of the fact that there were taken </w:t>
      </w:r>
      <w:r w:rsidR="00ED6FD6" w:rsidRPr="009142D5">
        <w:rPr>
          <w:rFonts w:ascii="Times New Roman" w:hAnsi="Times New Roman" w:cs="Times New Roman"/>
          <w:sz w:val="24"/>
          <w:szCs w:val="24"/>
        </w:rPr>
        <w:t xml:space="preserve">a debenture and charge of the first applicant’s present and future assets </w:t>
      </w:r>
      <w:proofErr w:type="gramStart"/>
      <w:r w:rsidR="00ED6FD6" w:rsidRPr="009142D5">
        <w:rPr>
          <w:rFonts w:ascii="Times New Roman" w:hAnsi="Times New Roman" w:cs="Times New Roman"/>
          <w:sz w:val="24"/>
          <w:szCs w:val="24"/>
        </w:rPr>
        <w:t xml:space="preserve">and </w:t>
      </w:r>
      <w:r w:rsidR="00360B1F" w:rsidRPr="009142D5">
        <w:rPr>
          <w:rFonts w:ascii="Times New Roman" w:hAnsi="Times New Roman" w:cs="Times New Roman"/>
          <w:sz w:val="24"/>
          <w:szCs w:val="24"/>
        </w:rPr>
        <w:t xml:space="preserve"> that</w:t>
      </w:r>
      <w:proofErr w:type="gramEnd"/>
      <w:r w:rsidR="00360B1F" w:rsidRPr="009142D5">
        <w:rPr>
          <w:rFonts w:ascii="Times New Roman" w:hAnsi="Times New Roman" w:cs="Times New Roman"/>
          <w:sz w:val="24"/>
          <w:szCs w:val="24"/>
        </w:rPr>
        <w:t xml:space="preserve"> the </w:t>
      </w:r>
      <w:r w:rsidR="00ED6FD6" w:rsidRPr="009142D5">
        <w:rPr>
          <w:rFonts w:ascii="Times New Roman" w:hAnsi="Times New Roman" w:cs="Times New Roman"/>
          <w:sz w:val="24"/>
          <w:szCs w:val="24"/>
        </w:rPr>
        <w:t xml:space="preserve">second, the third and the fourth applicants </w:t>
      </w:r>
      <w:r w:rsidR="00360B1F" w:rsidRPr="009142D5">
        <w:rPr>
          <w:rFonts w:ascii="Times New Roman" w:hAnsi="Times New Roman" w:cs="Times New Roman"/>
          <w:sz w:val="24"/>
          <w:szCs w:val="24"/>
        </w:rPr>
        <w:t xml:space="preserve">were </w:t>
      </w:r>
      <w:r w:rsidR="007531F9" w:rsidRPr="009142D5">
        <w:rPr>
          <w:rFonts w:ascii="Times New Roman" w:hAnsi="Times New Roman" w:cs="Times New Roman"/>
          <w:sz w:val="24"/>
          <w:szCs w:val="24"/>
        </w:rPr>
        <w:t xml:space="preserve">merely </w:t>
      </w:r>
      <w:r w:rsidR="00360B1F" w:rsidRPr="009142D5">
        <w:rPr>
          <w:rFonts w:ascii="Times New Roman" w:hAnsi="Times New Roman" w:cs="Times New Roman"/>
          <w:sz w:val="24"/>
          <w:szCs w:val="24"/>
        </w:rPr>
        <w:t xml:space="preserve">guarantors </w:t>
      </w:r>
      <w:r w:rsidR="007531F9" w:rsidRPr="009142D5">
        <w:rPr>
          <w:rFonts w:ascii="Times New Roman" w:hAnsi="Times New Roman" w:cs="Times New Roman"/>
          <w:sz w:val="24"/>
          <w:szCs w:val="24"/>
        </w:rPr>
        <w:t>and</w:t>
      </w:r>
      <w:r w:rsidR="00ED6FD6" w:rsidRPr="009142D5">
        <w:rPr>
          <w:rFonts w:ascii="Times New Roman" w:hAnsi="Times New Roman" w:cs="Times New Roman"/>
          <w:sz w:val="24"/>
          <w:szCs w:val="24"/>
        </w:rPr>
        <w:t xml:space="preserve"> </w:t>
      </w:r>
      <w:r w:rsidR="003206DB" w:rsidRPr="009142D5">
        <w:rPr>
          <w:rFonts w:ascii="Times New Roman" w:hAnsi="Times New Roman" w:cs="Times New Roman"/>
          <w:sz w:val="24"/>
          <w:szCs w:val="24"/>
        </w:rPr>
        <w:t>not the principal borrowers and</w:t>
      </w:r>
      <w:r w:rsidR="00360B1F" w:rsidRPr="009142D5">
        <w:rPr>
          <w:rFonts w:ascii="Times New Roman" w:hAnsi="Times New Roman" w:cs="Times New Roman"/>
          <w:sz w:val="24"/>
          <w:szCs w:val="24"/>
        </w:rPr>
        <w:t xml:space="preserve"> </w:t>
      </w:r>
      <w:r w:rsidR="003206DB" w:rsidRPr="009142D5">
        <w:rPr>
          <w:rFonts w:ascii="Times New Roman" w:hAnsi="Times New Roman" w:cs="Times New Roman"/>
          <w:sz w:val="24"/>
          <w:szCs w:val="24"/>
        </w:rPr>
        <w:t xml:space="preserve">given the fact that they are in occupation of the same </w:t>
      </w:r>
      <w:r w:rsidR="007531F9" w:rsidRPr="009142D5">
        <w:rPr>
          <w:rFonts w:ascii="Times New Roman" w:hAnsi="Times New Roman" w:cs="Times New Roman"/>
          <w:sz w:val="24"/>
          <w:szCs w:val="24"/>
        </w:rPr>
        <w:t xml:space="preserve">would this </w:t>
      </w:r>
      <w:r w:rsidR="00360B1F" w:rsidRPr="009142D5">
        <w:rPr>
          <w:rFonts w:ascii="Times New Roman" w:hAnsi="Times New Roman" w:cs="Times New Roman"/>
          <w:sz w:val="24"/>
          <w:szCs w:val="24"/>
        </w:rPr>
        <w:t>princip</w:t>
      </w:r>
      <w:r w:rsidR="007531F9" w:rsidRPr="009142D5">
        <w:rPr>
          <w:rFonts w:ascii="Times New Roman" w:hAnsi="Times New Roman" w:cs="Times New Roman"/>
          <w:sz w:val="24"/>
          <w:szCs w:val="24"/>
        </w:rPr>
        <w:t xml:space="preserve">le fall in </w:t>
      </w:r>
      <w:r w:rsidR="00360B1F" w:rsidRPr="009142D5">
        <w:rPr>
          <w:rFonts w:ascii="Times New Roman" w:hAnsi="Times New Roman" w:cs="Times New Roman"/>
          <w:sz w:val="24"/>
          <w:szCs w:val="24"/>
        </w:rPr>
        <w:t>their favour.</w:t>
      </w:r>
    </w:p>
    <w:p w:rsidR="00B25EA7" w:rsidRPr="009142D5" w:rsidRDefault="00AD2520" w:rsidP="009142D5">
      <w:pPr>
        <w:spacing w:line="360" w:lineRule="auto"/>
        <w:jc w:val="both"/>
        <w:rPr>
          <w:rFonts w:ascii="Times New Roman" w:hAnsi="Times New Roman" w:cs="Times New Roman"/>
          <w:sz w:val="24"/>
          <w:szCs w:val="24"/>
        </w:rPr>
      </w:pPr>
      <w:r w:rsidRPr="009142D5">
        <w:rPr>
          <w:rFonts w:ascii="Times New Roman" w:hAnsi="Times New Roman" w:cs="Times New Roman"/>
          <w:sz w:val="24"/>
          <w:szCs w:val="24"/>
        </w:rPr>
        <w:t>Where the court is in doubt on any of the above two principles then</w:t>
      </w:r>
      <w:r w:rsidR="00360B1F" w:rsidRPr="009142D5">
        <w:rPr>
          <w:rFonts w:ascii="Times New Roman" w:hAnsi="Times New Roman" w:cs="Times New Roman"/>
          <w:sz w:val="24"/>
          <w:szCs w:val="24"/>
        </w:rPr>
        <w:t xml:space="preserve"> it will decide </w:t>
      </w:r>
      <w:r w:rsidR="00CB7246" w:rsidRPr="009142D5">
        <w:rPr>
          <w:rFonts w:ascii="Times New Roman" w:hAnsi="Times New Roman" w:cs="Times New Roman"/>
          <w:sz w:val="24"/>
          <w:szCs w:val="24"/>
        </w:rPr>
        <w:t>an</w:t>
      </w:r>
      <w:r w:rsidR="00360B1F" w:rsidRPr="009142D5">
        <w:rPr>
          <w:rFonts w:ascii="Times New Roman" w:hAnsi="Times New Roman" w:cs="Times New Roman"/>
          <w:sz w:val="24"/>
          <w:szCs w:val="24"/>
        </w:rPr>
        <w:t xml:space="preserve"> application </w:t>
      </w:r>
      <w:r w:rsidR="00CB7246" w:rsidRPr="009142D5">
        <w:rPr>
          <w:rFonts w:ascii="Times New Roman" w:hAnsi="Times New Roman" w:cs="Times New Roman"/>
          <w:sz w:val="24"/>
          <w:szCs w:val="24"/>
        </w:rPr>
        <w:t xml:space="preserve">before it </w:t>
      </w:r>
      <w:r w:rsidR="00360B1F" w:rsidRPr="009142D5">
        <w:rPr>
          <w:rFonts w:ascii="Times New Roman" w:hAnsi="Times New Roman" w:cs="Times New Roman"/>
          <w:sz w:val="24"/>
          <w:szCs w:val="24"/>
        </w:rPr>
        <w:t xml:space="preserve">on the balance of convenience. The term balance of convenience means that if the risk of doing an injustice is going to make </w:t>
      </w:r>
      <w:r w:rsidR="00CB7246" w:rsidRPr="009142D5">
        <w:rPr>
          <w:rFonts w:ascii="Times New Roman" w:hAnsi="Times New Roman" w:cs="Times New Roman"/>
          <w:sz w:val="24"/>
          <w:szCs w:val="24"/>
        </w:rPr>
        <w:t>an applicant</w:t>
      </w:r>
      <w:r w:rsidR="00360B1F" w:rsidRPr="009142D5">
        <w:rPr>
          <w:rFonts w:ascii="Times New Roman" w:hAnsi="Times New Roman" w:cs="Times New Roman"/>
          <w:sz w:val="24"/>
          <w:szCs w:val="24"/>
        </w:rPr>
        <w:t xml:space="preserve"> suffer then proba</w:t>
      </w:r>
      <w:r w:rsidR="00CB7246" w:rsidRPr="009142D5">
        <w:rPr>
          <w:rFonts w:ascii="Times New Roman" w:hAnsi="Times New Roman" w:cs="Times New Roman"/>
          <w:sz w:val="24"/>
          <w:szCs w:val="24"/>
        </w:rPr>
        <w:t xml:space="preserve">bly the balance of convenience  would be in such an applicant’s </w:t>
      </w:r>
      <w:r w:rsidR="00360B1F" w:rsidRPr="009142D5">
        <w:rPr>
          <w:rFonts w:ascii="Times New Roman" w:hAnsi="Times New Roman" w:cs="Times New Roman"/>
          <w:sz w:val="24"/>
          <w:szCs w:val="24"/>
        </w:rPr>
        <w:t>and the Court would most likely be inclined to grant to him</w:t>
      </w:r>
      <w:r w:rsidR="00CB7246" w:rsidRPr="009142D5">
        <w:rPr>
          <w:rFonts w:ascii="Times New Roman" w:hAnsi="Times New Roman" w:cs="Times New Roman"/>
          <w:sz w:val="24"/>
          <w:szCs w:val="24"/>
        </w:rPr>
        <w:t xml:space="preserve"> </w:t>
      </w:r>
      <w:r w:rsidR="00360B1F" w:rsidRPr="009142D5">
        <w:rPr>
          <w:rFonts w:ascii="Times New Roman" w:hAnsi="Times New Roman" w:cs="Times New Roman"/>
          <w:sz w:val="24"/>
          <w:szCs w:val="24"/>
        </w:rPr>
        <w:t>/her the application for a temporary injunction.</w:t>
      </w:r>
      <w:r w:rsidR="00CB7246" w:rsidRPr="009142D5">
        <w:rPr>
          <w:rFonts w:ascii="Times New Roman" w:hAnsi="Times New Roman" w:cs="Times New Roman"/>
          <w:sz w:val="24"/>
          <w:szCs w:val="24"/>
        </w:rPr>
        <w:t xml:space="preserve"> This position was well arrived at in the case of </w:t>
      </w:r>
      <w:r w:rsidR="00CB7246" w:rsidRPr="009142D5">
        <w:rPr>
          <w:rFonts w:ascii="Times New Roman" w:hAnsi="Times New Roman" w:cs="Times New Roman"/>
          <w:b/>
          <w:sz w:val="24"/>
          <w:szCs w:val="24"/>
        </w:rPr>
        <w:t>Victoria</w:t>
      </w:r>
      <w:r w:rsidR="009E2280" w:rsidRPr="009142D5">
        <w:rPr>
          <w:rFonts w:ascii="Times New Roman" w:hAnsi="Times New Roman" w:cs="Times New Roman"/>
          <w:b/>
          <w:sz w:val="24"/>
          <w:szCs w:val="24"/>
        </w:rPr>
        <w:t xml:space="preserve"> Construction works Ltd v</w:t>
      </w:r>
      <w:r w:rsidR="00360B1F" w:rsidRPr="009142D5">
        <w:rPr>
          <w:rFonts w:ascii="Times New Roman" w:hAnsi="Times New Roman" w:cs="Times New Roman"/>
          <w:b/>
          <w:sz w:val="24"/>
          <w:szCs w:val="24"/>
        </w:rPr>
        <w:t xml:space="preserve"> Uganda National Roads Authority H</w:t>
      </w:r>
      <w:r w:rsidR="00CB7246" w:rsidRPr="009142D5">
        <w:rPr>
          <w:rFonts w:ascii="Times New Roman" w:hAnsi="Times New Roman" w:cs="Times New Roman"/>
          <w:b/>
          <w:sz w:val="24"/>
          <w:szCs w:val="24"/>
        </w:rPr>
        <w:t>C</w:t>
      </w:r>
      <w:r w:rsidR="00360B1F" w:rsidRPr="009142D5">
        <w:rPr>
          <w:rFonts w:ascii="Times New Roman" w:hAnsi="Times New Roman" w:cs="Times New Roman"/>
          <w:b/>
          <w:sz w:val="24"/>
          <w:szCs w:val="24"/>
        </w:rPr>
        <w:t xml:space="preserve">MA No. 601 of 2010 </w:t>
      </w:r>
      <w:r w:rsidR="00CB7246" w:rsidRPr="009142D5">
        <w:rPr>
          <w:rFonts w:ascii="Times New Roman" w:hAnsi="Times New Roman" w:cs="Times New Roman"/>
          <w:b/>
          <w:sz w:val="24"/>
          <w:szCs w:val="24"/>
        </w:rPr>
        <w:t xml:space="preserve">by </w:t>
      </w:r>
      <w:r w:rsidR="00360B1F" w:rsidRPr="009142D5">
        <w:rPr>
          <w:rFonts w:ascii="Times New Roman" w:hAnsi="Times New Roman" w:cs="Times New Roman"/>
          <w:sz w:val="24"/>
          <w:szCs w:val="24"/>
        </w:rPr>
        <w:t xml:space="preserve">the High Court while citing </w:t>
      </w:r>
      <w:r w:rsidR="00CB7246" w:rsidRPr="009142D5">
        <w:rPr>
          <w:rFonts w:ascii="Times New Roman" w:hAnsi="Times New Roman" w:cs="Times New Roman"/>
          <w:sz w:val="24"/>
          <w:szCs w:val="24"/>
        </w:rPr>
        <w:t xml:space="preserve">with approval </w:t>
      </w:r>
      <w:r w:rsidR="00360B1F" w:rsidRPr="009142D5">
        <w:rPr>
          <w:rFonts w:ascii="Times New Roman" w:hAnsi="Times New Roman" w:cs="Times New Roman"/>
          <w:sz w:val="24"/>
          <w:szCs w:val="24"/>
        </w:rPr>
        <w:t xml:space="preserve">the decision in </w:t>
      </w:r>
      <w:r w:rsidR="00360B1F" w:rsidRPr="009142D5">
        <w:rPr>
          <w:rFonts w:ascii="Times New Roman" w:hAnsi="Times New Roman" w:cs="Times New Roman"/>
          <w:b/>
          <w:sz w:val="24"/>
          <w:szCs w:val="24"/>
        </w:rPr>
        <w:t xml:space="preserve">J. K. </w:t>
      </w:r>
      <w:r w:rsidR="009E2280" w:rsidRPr="009142D5">
        <w:rPr>
          <w:rFonts w:ascii="Times New Roman" w:hAnsi="Times New Roman" w:cs="Times New Roman"/>
          <w:b/>
          <w:sz w:val="24"/>
          <w:szCs w:val="24"/>
        </w:rPr>
        <w:t>Ssentongo v</w:t>
      </w:r>
      <w:r w:rsidR="00360B1F" w:rsidRPr="009142D5">
        <w:rPr>
          <w:rFonts w:ascii="Times New Roman" w:hAnsi="Times New Roman" w:cs="Times New Roman"/>
          <w:b/>
          <w:sz w:val="24"/>
          <w:szCs w:val="24"/>
        </w:rPr>
        <w:t xml:space="preserve"> Shell (U) Ltd [1995] 111 KLR 1</w:t>
      </w:r>
      <w:r w:rsidR="00CB7246" w:rsidRPr="009142D5">
        <w:rPr>
          <w:rFonts w:ascii="Times New Roman" w:hAnsi="Times New Roman" w:cs="Times New Roman"/>
          <w:b/>
          <w:sz w:val="24"/>
          <w:szCs w:val="24"/>
        </w:rPr>
        <w:t xml:space="preserve"> </w:t>
      </w:r>
      <w:r w:rsidR="00CB7246" w:rsidRPr="009142D5">
        <w:rPr>
          <w:rFonts w:ascii="Times New Roman" w:hAnsi="Times New Roman" w:cs="Times New Roman"/>
          <w:sz w:val="24"/>
          <w:szCs w:val="24"/>
        </w:rPr>
        <w:t xml:space="preserve">in </w:t>
      </w:r>
      <w:r w:rsidR="001F3A6D" w:rsidRPr="009142D5">
        <w:rPr>
          <w:rFonts w:ascii="Times New Roman" w:hAnsi="Times New Roman" w:cs="Times New Roman"/>
          <w:sz w:val="24"/>
          <w:szCs w:val="24"/>
        </w:rPr>
        <w:t>which</w:t>
      </w:r>
      <w:r w:rsidR="001F3A6D" w:rsidRPr="009142D5">
        <w:rPr>
          <w:rFonts w:ascii="Times New Roman" w:hAnsi="Times New Roman" w:cs="Times New Roman"/>
          <w:b/>
          <w:sz w:val="24"/>
          <w:szCs w:val="24"/>
        </w:rPr>
        <w:t xml:space="preserve"> </w:t>
      </w:r>
      <w:r w:rsidR="001F3A6D" w:rsidRPr="009142D5">
        <w:rPr>
          <w:rFonts w:ascii="Times New Roman" w:hAnsi="Times New Roman" w:cs="Times New Roman"/>
          <w:sz w:val="24"/>
          <w:szCs w:val="24"/>
        </w:rPr>
        <w:t>Justice</w:t>
      </w:r>
      <w:r w:rsidR="00360B1F" w:rsidRPr="009142D5">
        <w:rPr>
          <w:rFonts w:ascii="Times New Roman" w:hAnsi="Times New Roman" w:cs="Times New Roman"/>
          <w:sz w:val="24"/>
          <w:szCs w:val="24"/>
        </w:rPr>
        <w:t xml:space="preserve"> Lugayizi observed that </w:t>
      </w:r>
      <w:r w:rsidR="001F3A6D" w:rsidRPr="009142D5">
        <w:rPr>
          <w:rFonts w:ascii="Times New Roman" w:hAnsi="Times New Roman" w:cs="Times New Roman"/>
          <w:sz w:val="24"/>
          <w:szCs w:val="24"/>
        </w:rPr>
        <w:t>an</w:t>
      </w:r>
      <w:r w:rsidR="00360B1F" w:rsidRPr="009142D5">
        <w:rPr>
          <w:rFonts w:ascii="Times New Roman" w:hAnsi="Times New Roman" w:cs="Times New Roman"/>
          <w:sz w:val="24"/>
          <w:szCs w:val="24"/>
        </w:rPr>
        <w:t xml:space="preserve"> applicant fails to establish </w:t>
      </w:r>
      <w:r w:rsidR="001F3A6D" w:rsidRPr="009142D5">
        <w:rPr>
          <w:rFonts w:ascii="Times New Roman" w:hAnsi="Times New Roman" w:cs="Times New Roman"/>
          <w:sz w:val="24"/>
          <w:szCs w:val="24"/>
        </w:rPr>
        <w:t xml:space="preserve">that he or she has </w:t>
      </w:r>
      <w:r w:rsidR="00360B1F" w:rsidRPr="009142D5">
        <w:rPr>
          <w:rFonts w:ascii="Times New Roman" w:hAnsi="Times New Roman" w:cs="Times New Roman"/>
          <w:sz w:val="24"/>
          <w:szCs w:val="24"/>
        </w:rPr>
        <w:t xml:space="preserve">a </w:t>
      </w:r>
      <w:r w:rsidR="00360B1F" w:rsidRPr="009142D5">
        <w:rPr>
          <w:rFonts w:ascii="Times New Roman" w:hAnsi="Times New Roman" w:cs="Times New Roman"/>
          <w:i/>
          <w:sz w:val="24"/>
          <w:szCs w:val="24"/>
        </w:rPr>
        <w:t>prima facie</w:t>
      </w:r>
      <w:r w:rsidR="00360B1F" w:rsidRPr="009142D5">
        <w:rPr>
          <w:rFonts w:ascii="Times New Roman" w:hAnsi="Times New Roman" w:cs="Times New Roman"/>
          <w:sz w:val="24"/>
          <w:szCs w:val="24"/>
        </w:rPr>
        <w:t xml:space="preserve"> case with likelihood of success</w:t>
      </w:r>
      <w:r w:rsidR="001F3A6D" w:rsidRPr="009142D5">
        <w:rPr>
          <w:rFonts w:ascii="Times New Roman" w:hAnsi="Times New Roman" w:cs="Times New Roman"/>
          <w:sz w:val="24"/>
          <w:szCs w:val="24"/>
        </w:rPr>
        <w:t xml:space="preserve"> or that is likely to suffer</w:t>
      </w:r>
      <w:r w:rsidR="00360B1F" w:rsidRPr="009142D5">
        <w:rPr>
          <w:rFonts w:ascii="Times New Roman" w:hAnsi="Times New Roman" w:cs="Times New Roman"/>
          <w:sz w:val="24"/>
          <w:szCs w:val="24"/>
        </w:rPr>
        <w:t xml:space="preserve"> irreparable injury then he/she must show that the balance of convenience was in his</w:t>
      </w:r>
      <w:r w:rsidR="001F3A6D" w:rsidRPr="009142D5">
        <w:rPr>
          <w:rFonts w:ascii="Times New Roman" w:hAnsi="Times New Roman" w:cs="Times New Roman"/>
          <w:sz w:val="24"/>
          <w:szCs w:val="24"/>
        </w:rPr>
        <w:t xml:space="preserve"> / her </w:t>
      </w:r>
      <w:r w:rsidR="00360B1F" w:rsidRPr="009142D5">
        <w:rPr>
          <w:rFonts w:ascii="Times New Roman" w:hAnsi="Times New Roman" w:cs="Times New Roman"/>
          <w:sz w:val="24"/>
          <w:szCs w:val="24"/>
        </w:rPr>
        <w:t xml:space="preserve"> favor.</w:t>
      </w:r>
      <w:r w:rsidR="001F3A6D" w:rsidRPr="009142D5">
        <w:rPr>
          <w:rFonts w:ascii="Times New Roman" w:hAnsi="Times New Roman" w:cs="Times New Roman"/>
          <w:sz w:val="24"/>
          <w:szCs w:val="24"/>
        </w:rPr>
        <w:t xml:space="preserve"> From the point of view that the applicants herein have shown that they were in occupation of the </w:t>
      </w:r>
      <w:r w:rsidR="001F3A6D" w:rsidRPr="009142D5">
        <w:rPr>
          <w:rFonts w:ascii="Times New Roman" w:hAnsi="Times New Roman" w:cs="Times New Roman"/>
          <w:sz w:val="24"/>
          <w:szCs w:val="24"/>
        </w:rPr>
        <w:lastRenderedPageBreak/>
        <w:t>suit properties and the fact that selling of them would not only render them homeless but would deny them means of livelihood, this court would conclude that</w:t>
      </w:r>
      <w:r w:rsidR="0076221A" w:rsidRPr="009142D5">
        <w:rPr>
          <w:rFonts w:ascii="Times New Roman" w:hAnsi="Times New Roman" w:cs="Times New Roman"/>
          <w:sz w:val="24"/>
          <w:szCs w:val="24"/>
        </w:rPr>
        <w:t xml:space="preserve"> </w:t>
      </w:r>
      <w:r w:rsidR="00360B1F" w:rsidRPr="009142D5">
        <w:rPr>
          <w:rFonts w:ascii="Times New Roman" w:hAnsi="Times New Roman" w:cs="Times New Roman"/>
          <w:sz w:val="24"/>
          <w:szCs w:val="24"/>
        </w:rPr>
        <w:t xml:space="preserve">the balance of convenience </w:t>
      </w:r>
      <w:r w:rsidR="0076221A" w:rsidRPr="009142D5">
        <w:rPr>
          <w:rFonts w:ascii="Times New Roman" w:hAnsi="Times New Roman" w:cs="Times New Roman"/>
          <w:sz w:val="24"/>
          <w:szCs w:val="24"/>
        </w:rPr>
        <w:t xml:space="preserve">are </w:t>
      </w:r>
      <w:r w:rsidR="00360B1F" w:rsidRPr="009142D5">
        <w:rPr>
          <w:rFonts w:ascii="Times New Roman" w:hAnsi="Times New Roman" w:cs="Times New Roman"/>
          <w:sz w:val="24"/>
          <w:szCs w:val="24"/>
        </w:rPr>
        <w:t xml:space="preserve">in </w:t>
      </w:r>
      <w:r w:rsidR="0076221A" w:rsidRPr="009142D5">
        <w:rPr>
          <w:rFonts w:ascii="Times New Roman" w:hAnsi="Times New Roman" w:cs="Times New Roman"/>
          <w:sz w:val="24"/>
          <w:szCs w:val="24"/>
        </w:rPr>
        <w:t xml:space="preserve">their </w:t>
      </w:r>
      <w:r w:rsidR="00360B1F" w:rsidRPr="009142D5">
        <w:rPr>
          <w:rFonts w:ascii="Times New Roman" w:hAnsi="Times New Roman" w:cs="Times New Roman"/>
          <w:sz w:val="24"/>
          <w:szCs w:val="24"/>
        </w:rPr>
        <w:t>favor</w:t>
      </w:r>
      <w:r w:rsidR="00B25EA7" w:rsidRPr="009142D5">
        <w:rPr>
          <w:rFonts w:ascii="Times New Roman" w:hAnsi="Times New Roman" w:cs="Times New Roman"/>
          <w:sz w:val="24"/>
          <w:szCs w:val="24"/>
        </w:rPr>
        <w:t>.</w:t>
      </w:r>
      <w:r w:rsidR="00360B1F" w:rsidRPr="009142D5">
        <w:rPr>
          <w:rFonts w:ascii="Times New Roman" w:hAnsi="Times New Roman" w:cs="Times New Roman"/>
          <w:sz w:val="24"/>
          <w:szCs w:val="24"/>
        </w:rPr>
        <w:t xml:space="preserve"> </w:t>
      </w:r>
    </w:p>
    <w:p w:rsidR="003C6A9D" w:rsidRPr="009142D5" w:rsidRDefault="003C6A9D" w:rsidP="009142D5">
      <w:pPr>
        <w:pStyle w:val="ListParagraph"/>
        <w:numPr>
          <w:ilvl w:val="0"/>
          <w:numId w:val="1"/>
        </w:numPr>
        <w:spacing w:line="360" w:lineRule="auto"/>
        <w:jc w:val="both"/>
        <w:rPr>
          <w:rFonts w:ascii="Times New Roman" w:hAnsi="Times New Roman" w:cs="Times New Roman"/>
          <w:b/>
          <w:sz w:val="24"/>
          <w:szCs w:val="24"/>
          <w:u w:val="single"/>
        </w:rPr>
      </w:pPr>
      <w:r w:rsidRPr="009142D5">
        <w:rPr>
          <w:rFonts w:ascii="Times New Roman" w:hAnsi="Times New Roman" w:cs="Times New Roman"/>
          <w:b/>
          <w:sz w:val="24"/>
          <w:szCs w:val="24"/>
          <w:u w:val="single"/>
        </w:rPr>
        <w:t>Orders:</w:t>
      </w:r>
    </w:p>
    <w:p w:rsidR="00D17563" w:rsidRPr="009142D5" w:rsidRDefault="00B25EA7" w:rsidP="009142D5">
      <w:pPr>
        <w:spacing w:line="360" w:lineRule="auto"/>
        <w:jc w:val="both"/>
        <w:rPr>
          <w:rFonts w:ascii="Times New Roman" w:hAnsi="Times New Roman" w:cs="Times New Roman"/>
          <w:sz w:val="24"/>
          <w:szCs w:val="24"/>
        </w:rPr>
      </w:pPr>
      <w:r w:rsidRPr="009142D5">
        <w:rPr>
          <w:rFonts w:ascii="Times New Roman" w:hAnsi="Times New Roman" w:cs="Times New Roman"/>
          <w:sz w:val="24"/>
          <w:szCs w:val="24"/>
        </w:rPr>
        <w:t xml:space="preserve">In the result and for the reasons given above, I would find that the applicants herein have made a case for the grant of the injunctive orders sought which I find </w:t>
      </w:r>
      <w:r w:rsidR="00D17563" w:rsidRPr="009142D5">
        <w:rPr>
          <w:rFonts w:ascii="Times New Roman" w:hAnsi="Times New Roman" w:cs="Times New Roman"/>
          <w:sz w:val="24"/>
          <w:szCs w:val="24"/>
        </w:rPr>
        <w:t>is meritorious</w:t>
      </w:r>
      <w:r w:rsidRPr="009142D5">
        <w:rPr>
          <w:rFonts w:ascii="Times New Roman" w:hAnsi="Times New Roman" w:cs="Times New Roman"/>
          <w:sz w:val="24"/>
          <w:szCs w:val="24"/>
        </w:rPr>
        <w:t xml:space="preserve"> </w:t>
      </w:r>
      <w:r w:rsidR="003C6A9D" w:rsidRPr="009142D5">
        <w:rPr>
          <w:rFonts w:ascii="Times New Roman" w:hAnsi="Times New Roman" w:cs="Times New Roman"/>
          <w:sz w:val="24"/>
          <w:szCs w:val="24"/>
        </w:rPr>
        <w:t xml:space="preserve">and therefore the orders sought are </w:t>
      </w:r>
      <w:r w:rsidR="00360B1F" w:rsidRPr="009142D5">
        <w:rPr>
          <w:rFonts w:ascii="Times New Roman" w:hAnsi="Times New Roman" w:cs="Times New Roman"/>
          <w:sz w:val="24"/>
          <w:szCs w:val="24"/>
        </w:rPr>
        <w:t xml:space="preserve">accordingly granted </w:t>
      </w:r>
      <w:r w:rsidR="00D17563" w:rsidRPr="009142D5">
        <w:rPr>
          <w:rFonts w:ascii="Times New Roman" w:hAnsi="Times New Roman" w:cs="Times New Roman"/>
          <w:sz w:val="24"/>
          <w:szCs w:val="24"/>
        </w:rPr>
        <w:t xml:space="preserve">upon </w:t>
      </w:r>
      <w:r w:rsidR="003C6A9D" w:rsidRPr="009142D5">
        <w:rPr>
          <w:rFonts w:ascii="Times New Roman" w:hAnsi="Times New Roman" w:cs="Times New Roman"/>
          <w:sz w:val="24"/>
          <w:szCs w:val="24"/>
        </w:rPr>
        <w:t xml:space="preserve">the terms as </w:t>
      </w:r>
      <w:r w:rsidR="00D17563" w:rsidRPr="009142D5">
        <w:rPr>
          <w:rFonts w:ascii="Times New Roman" w:hAnsi="Times New Roman" w:cs="Times New Roman"/>
          <w:sz w:val="24"/>
          <w:szCs w:val="24"/>
        </w:rPr>
        <w:t xml:space="preserve">are proposed and </w:t>
      </w:r>
      <w:r w:rsidRPr="009142D5">
        <w:rPr>
          <w:rFonts w:ascii="Times New Roman" w:hAnsi="Times New Roman" w:cs="Times New Roman"/>
          <w:sz w:val="24"/>
          <w:szCs w:val="24"/>
        </w:rPr>
        <w:t xml:space="preserve">indicated </w:t>
      </w:r>
      <w:r w:rsidR="003C6A9D" w:rsidRPr="009142D5">
        <w:rPr>
          <w:rFonts w:ascii="Times New Roman" w:hAnsi="Times New Roman" w:cs="Times New Roman"/>
          <w:sz w:val="24"/>
          <w:szCs w:val="24"/>
        </w:rPr>
        <w:t xml:space="preserve">on the first and second pages of this Chamber Summons </w:t>
      </w:r>
      <w:r w:rsidR="00D17563" w:rsidRPr="009142D5">
        <w:rPr>
          <w:rFonts w:ascii="Times New Roman" w:hAnsi="Times New Roman" w:cs="Times New Roman"/>
          <w:sz w:val="24"/>
          <w:szCs w:val="24"/>
        </w:rPr>
        <w:t xml:space="preserve">which was </w:t>
      </w:r>
      <w:r w:rsidRPr="009142D5">
        <w:rPr>
          <w:rFonts w:ascii="Times New Roman" w:hAnsi="Times New Roman" w:cs="Times New Roman"/>
          <w:sz w:val="24"/>
          <w:szCs w:val="24"/>
        </w:rPr>
        <w:t>filed on the 8</w:t>
      </w:r>
      <w:r w:rsidRPr="009142D5">
        <w:rPr>
          <w:rFonts w:ascii="Times New Roman" w:hAnsi="Times New Roman" w:cs="Times New Roman"/>
          <w:sz w:val="24"/>
          <w:szCs w:val="24"/>
          <w:vertAlign w:val="superscript"/>
        </w:rPr>
        <w:t>th</w:t>
      </w:r>
      <w:r w:rsidRPr="009142D5">
        <w:rPr>
          <w:rFonts w:ascii="Times New Roman" w:hAnsi="Times New Roman" w:cs="Times New Roman"/>
          <w:sz w:val="24"/>
          <w:szCs w:val="24"/>
        </w:rPr>
        <w:t xml:space="preserve"> day of September, 2015 </w:t>
      </w:r>
      <w:r w:rsidR="00D17563" w:rsidRPr="009142D5">
        <w:rPr>
          <w:rFonts w:ascii="Times New Roman" w:hAnsi="Times New Roman" w:cs="Times New Roman"/>
          <w:sz w:val="24"/>
          <w:szCs w:val="24"/>
        </w:rPr>
        <w:t>in this court.</w:t>
      </w:r>
    </w:p>
    <w:p w:rsidR="00360B1F" w:rsidRPr="009142D5" w:rsidRDefault="00D17563" w:rsidP="009142D5">
      <w:pPr>
        <w:spacing w:line="360" w:lineRule="auto"/>
        <w:jc w:val="both"/>
        <w:rPr>
          <w:rFonts w:ascii="Times New Roman" w:hAnsi="Times New Roman" w:cs="Times New Roman"/>
          <w:sz w:val="24"/>
          <w:szCs w:val="24"/>
        </w:rPr>
      </w:pPr>
      <w:proofErr w:type="gramStart"/>
      <w:r w:rsidRPr="009142D5">
        <w:rPr>
          <w:rFonts w:ascii="Times New Roman" w:hAnsi="Times New Roman" w:cs="Times New Roman"/>
          <w:sz w:val="24"/>
          <w:szCs w:val="24"/>
        </w:rPr>
        <w:t>Secondly ,</w:t>
      </w:r>
      <w:proofErr w:type="gramEnd"/>
      <w:r w:rsidRPr="009142D5">
        <w:rPr>
          <w:rFonts w:ascii="Times New Roman" w:hAnsi="Times New Roman" w:cs="Times New Roman"/>
          <w:sz w:val="24"/>
          <w:szCs w:val="24"/>
        </w:rPr>
        <w:t xml:space="preserve"> I would order that  the </w:t>
      </w:r>
      <w:r w:rsidR="00360B1F" w:rsidRPr="009142D5">
        <w:rPr>
          <w:rFonts w:ascii="Times New Roman" w:hAnsi="Times New Roman" w:cs="Times New Roman"/>
          <w:sz w:val="24"/>
          <w:szCs w:val="24"/>
        </w:rPr>
        <w:t xml:space="preserve">costs </w:t>
      </w:r>
      <w:r w:rsidRPr="009142D5">
        <w:rPr>
          <w:rFonts w:ascii="Times New Roman" w:hAnsi="Times New Roman" w:cs="Times New Roman"/>
          <w:sz w:val="24"/>
          <w:szCs w:val="24"/>
        </w:rPr>
        <w:t xml:space="preserve">of this application </w:t>
      </w:r>
      <w:r w:rsidR="003C6A9D" w:rsidRPr="009142D5">
        <w:rPr>
          <w:rFonts w:ascii="Times New Roman" w:hAnsi="Times New Roman" w:cs="Times New Roman"/>
          <w:sz w:val="24"/>
          <w:szCs w:val="24"/>
        </w:rPr>
        <w:t xml:space="preserve">to be in </w:t>
      </w:r>
      <w:r w:rsidR="00360B1F" w:rsidRPr="009142D5">
        <w:rPr>
          <w:rFonts w:ascii="Times New Roman" w:hAnsi="Times New Roman" w:cs="Times New Roman"/>
          <w:sz w:val="24"/>
          <w:szCs w:val="24"/>
        </w:rPr>
        <w:t>the cause.</w:t>
      </w:r>
    </w:p>
    <w:p w:rsidR="00360B1F" w:rsidRPr="009142D5" w:rsidRDefault="009E2280" w:rsidP="009142D5">
      <w:pPr>
        <w:pStyle w:val="ListParagraph"/>
        <w:spacing w:line="360" w:lineRule="auto"/>
        <w:ind w:left="0"/>
        <w:jc w:val="both"/>
        <w:rPr>
          <w:rFonts w:ascii="Times New Roman" w:hAnsi="Times New Roman" w:cs="Times New Roman"/>
          <w:sz w:val="24"/>
          <w:szCs w:val="24"/>
        </w:rPr>
      </w:pPr>
      <w:r w:rsidRPr="009142D5">
        <w:rPr>
          <w:rFonts w:ascii="Times New Roman" w:hAnsi="Times New Roman" w:cs="Times New Roman"/>
          <w:sz w:val="24"/>
          <w:szCs w:val="24"/>
        </w:rPr>
        <w:t>I do so order accordingly</w:t>
      </w:r>
    </w:p>
    <w:p w:rsidR="009E2280" w:rsidRPr="009142D5" w:rsidRDefault="009E2280" w:rsidP="009142D5">
      <w:pPr>
        <w:pStyle w:val="ListParagraph"/>
        <w:spacing w:line="360" w:lineRule="auto"/>
        <w:ind w:left="0"/>
        <w:jc w:val="both"/>
        <w:rPr>
          <w:rFonts w:ascii="Times New Roman" w:hAnsi="Times New Roman" w:cs="Times New Roman"/>
          <w:sz w:val="24"/>
          <w:szCs w:val="24"/>
        </w:rPr>
      </w:pPr>
    </w:p>
    <w:p w:rsidR="009E2280" w:rsidRPr="009142D5" w:rsidRDefault="009E2280" w:rsidP="009142D5">
      <w:pPr>
        <w:pStyle w:val="ListParagraph"/>
        <w:spacing w:line="360" w:lineRule="auto"/>
        <w:ind w:left="0"/>
        <w:jc w:val="both"/>
        <w:rPr>
          <w:rFonts w:ascii="Times New Roman" w:hAnsi="Times New Roman" w:cs="Times New Roman"/>
          <w:sz w:val="24"/>
          <w:szCs w:val="24"/>
        </w:rPr>
      </w:pPr>
    </w:p>
    <w:p w:rsidR="00D17563" w:rsidRPr="009142D5" w:rsidRDefault="00D17563" w:rsidP="009142D5">
      <w:pPr>
        <w:pStyle w:val="ListParagraph"/>
        <w:spacing w:line="360" w:lineRule="auto"/>
        <w:ind w:left="0"/>
        <w:jc w:val="both"/>
        <w:rPr>
          <w:rFonts w:ascii="Times New Roman" w:hAnsi="Times New Roman" w:cs="Times New Roman"/>
          <w:sz w:val="24"/>
          <w:szCs w:val="24"/>
        </w:rPr>
      </w:pPr>
    </w:p>
    <w:p w:rsidR="009E2280" w:rsidRPr="009142D5" w:rsidRDefault="009E2280" w:rsidP="009142D5">
      <w:pPr>
        <w:pStyle w:val="ListParagraph"/>
        <w:spacing w:line="360" w:lineRule="auto"/>
        <w:ind w:left="0"/>
        <w:jc w:val="both"/>
        <w:rPr>
          <w:rFonts w:ascii="Times New Roman" w:hAnsi="Times New Roman" w:cs="Times New Roman"/>
          <w:b/>
          <w:sz w:val="24"/>
          <w:szCs w:val="24"/>
        </w:rPr>
      </w:pPr>
      <w:r w:rsidRPr="009142D5">
        <w:rPr>
          <w:rFonts w:ascii="Times New Roman" w:hAnsi="Times New Roman" w:cs="Times New Roman"/>
          <w:b/>
          <w:sz w:val="24"/>
          <w:szCs w:val="24"/>
        </w:rPr>
        <w:t>HENRY PETER ADONYO</w:t>
      </w:r>
    </w:p>
    <w:p w:rsidR="009E2280" w:rsidRPr="009142D5" w:rsidRDefault="009E2280" w:rsidP="009142D5">
      <w:pPr>
        <w:pStyle w:val="ListParagraph"/>
        <w:spacing w:line="360" w:lineRule="auto"/>
        <w:ind w:left="0"/>
        <w:jc w:val="both"/>
        <w:rPr>
          <w:rFonts w:ascii="Times New Roman" w:hAnsi="Times New Roman" w:cs="Times New Roman"/>
          <w:b/>
          <w:sz w:val="24"/>
          <w:szCs w:val="24"/>
        </w:rPr>
      </w:pPr>
      <w:r w:rsidRPr="009142D5">
        <w:rPr>
          <w:rFonts w:ascii="Times New Roman" w:hAnsi="Times New Roman" w:cs="Times New Roman"/>
          <w:b/>
          <w:sz w:val="24"/>
          <w:szCs w:val="24"/>
        </w:rPr>
        <w:t>JUDGE</w:t>
      </w:r>
    </w:p>
    <w:p w:rsidR="009E2280" w:rsidRPr="009142D5" w:rsidRDefault="009E2280" w:rsidP="009142D5">
      <w:pPr>
        <w:pStyle w:val="ListParagraph"/>
        <w:spacing w:line="360" w:lineRule="auto"/>
        <w:ind w:left="0"/>
        <w:jc w:val="both"/>
        <w:rPr>
          <w:rFonts w:ascii="Times New Roman" w:hAnsi="Times New Roman" w:cs="Times New Roman"/>
          <w:b/>
          <w:sz w:val="24"/>
          <w:szCs w:val="24"/>
        </w:rPr>
      </w:pPr>
      <w:r w:rsidRPr="009142D5">
        <w:rPr>
          <w:rFonts w:ascii="Times New Roman" w:hAnsi="Times New Roman" w:cs="Times New Roman"/>
          <w:b/>
          <w:sz w:val="24"/>
          <w:szCs w:val="24"/>
        </w:rPr>
        <w:t>13</w:t>
      </w:r>
      <w:r w:rsidRPr="009142D5">
        <w:rPr>
          <w:rFonts w:ascii="Times New Roman" w:hAnsi="Times New Roman" w:cs="Times New Roman"/>
          <w:b/>
          <w:sz w:val="24"/>
          <w:szCs w:val="24"/>
          <w:vertAlign w:val="superscript"/>
        </w:rPr>
        <w:t>TH</w:t>
      </w:r>
      <w:r w:rsidRPr="009142D5">
        <w:rPr>
          <w:rFonts w:ascii="Times New Roman" w:hAnsi="Times New Roman" w:cs="Times New Roman"/>
          <w:b/>
          <w:sz w:val="24"/>
          <w:szCs w:val="24"/>
        </w:rPr>
        <w:t xml:space="preserve"> November, 2015</w:t>
      </w:r>
    </w:p>
    <w:p w:rsidR="00360B1F" w:rsidRPr="009142D5" w:rsidRDefault="00360B1F" w:rsidP="009142D5">
      <w:pPr>
        <w:pStyle w:val="ListParagraph"/>
        <w:spacing w:line="360" w:lineRule="auto"/>
        <w:ind w:left="0"/>
        <w:jc w:val="both"/>
        <w:rPr>
          <w:rFonts w:ascii="Times New Roman" w:hAnsi="Times New Roman" w:cs="Times New Roman"/>
          <w:sz w:val="24"/>
          <w:szCs w:val="24"/>
        </w:rPr>
      </w:pPr>
      <w:bookmarkStart w:id="0" w:name="_GoBack"/>
      <w:bookmarkEnd w:id="0"/>
    </w:p>
    <w:p w:rsidR="00360B1F" w:rsidRPr="009142D5" w:rsidRDefault="00360B1F" w:rsidP="009142D5">
      <w:pPr>
        <w:spacing w:line="360" w:lineRule="auto"/>
        <w:jc w:val="both"/>
        <w:rPr>
          <w:rFonts w:ascii="Times New Roman" w:hAnsi="Times New Roman" w:cs="Times New Roman"/>
          <w:sz w:val="24"/>
          <w:szCs w:val="24"/>
          <w:lang w:val="en-GB"/>
        </w:rPr>
      </w:pPr>
    </w:p>
    <w:p w:rsidR="007475EF" w:rsidRPr="009142D5" w:rsidRDefault="007475EF" w:rsidP="009142D5">
      <w:pPr>
        <w:spacing w:line="360" w:lineRule="auto"/>
        <w:jc w:val="both"/>
        <w:rPr>
          <w:rFonts w:ascii="Times New Roman" w:hAnsi="Times New Roman" w:cs="Times New Roman"/>
          <w:sz w:val="24"/>
          <w:szCs w:val="24"/>
        </w:rPr>
      </w:pPr>
    </w:p>
    <w:sectPr w:rsidR="007475EF" w:rsidRPr="009142D5" w:rsidSect="0094275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A7" w:rsidRDefault="00B25EA7" w:rsidP="00D75735">
      <w:pPr>
        <w:spacing w:after="0" w:line="240" w:lineRule="auto"/>
      </w:pPr>
      <w:r>
        <w:separator/>
      </w:r>
    </w:p>
  </w:endnote>
  <w:endnote w:type="continuationSeparator" w:id="0">
    <w:p w:rsidR="00B25EA7" w:rsidRDefault="00B25EA7" w:rsidP="00D7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A7" w:rsidRDefault="00B25EA7" w:rsidP="00D75735">
      <w:pPr>
        <w:spacing w:after="0" w:line="240" w:lineRule="auto"/>
      </w:pPr>
      <w:r>
        <w:separator/>
      </w:r>
    </w:p>
  </w:footnote>
  <w:footnote w:type="continuationSeparator" w:id="0">
    <w:p w:rsidR="00B25EA7" w:rsidRDefault="00B25EA7" w:rsidP="00D75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17C0"/>
    <w:multiLevelType w:val="hybridMultilevel"/>
    <w:tmpl w:val="B07AC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E6C8C"/>
    <w:multiLevelType w:val="hybridMultilevel"/>
    <w:tmpl w:val="2DD00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63C9C"/>
    <w:multiLevelType w:val="hybridMultilevel"/>
    <w:tmpl w:val="29F60D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0B7009"/>
    <w:multiLevelType w:val="hybridMultilevel"/>
    <w:tmpl w:val="096AA848"/>
    <w:lvl w:ilvl="0" w:tplc="A40604AE">
      <w:start w:val="1"/>
      <w:numFmt w:val="lowerLetter"/>
      <w:lvlText w:val="%1."/>
      <w:lvlJc w:val="left"/>
      <w:pPr>
        <w:ind w:left="720" w:hanging="360"/>
      </w:pPr>
      <w:rPr>
        <w:rFonts w:cstheme="min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B1795"/>
    <w:multiLevelType w:val="hybridMultilevel"/>
    <w:tmpl w:val="7C58D414"/>
    <w:lvl w:ilvl="0" w:tplc="807CB6AE">
      <w:start w:val="1"/>
      <w:numFmt w:val="decimal"/>
      <w:lvlText w:val="%1."/>
      <w:lvlJc w:val="left"/>
      <w:pPr>
        <w:ind w:left="720" w:hanging="360"/>
      </w:pPr>
      <w:rPr>
        <w:rFonts w:ascii="Segoe Print" w:eastAsiaTheme="minorHAnsi" w:hAnsi="Segoe Prin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707BA"/>
    <w:multiLevelType w:val="hybridMultilevel"/>
    <w:tmpl w:val="9BD2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B1F"/>
    <w:rsid w:val="00027D34"/>
    <w:rsid w:val="00061282"/>
    <w:rsid w:val="00062AB4"/>
    <w:rsid w:val="0009626A"/>
    <w:rsid w:val="000B0356"/>
    <w:rsid w:val="00107493"/>
    <w:rsid w:val="00165286"/>
    <w:rsid w:val="001A41B3"/>
    <w:rsid w:val="001F3A6D"/>
    <w:rsid w:val="00277A90"/>
    <w:rsid w:val="00282E70"/>
    <w:rsid w:val="003206DB"/>
    <w:rsid w:val="0034603C"/>
    <w:rsid w:val="00360B1F"/>
    <w:rsid w:val="00361467"/>
    <w:rsid w:val="0037444E"/>
    <w:rsid w:val="0038414A"/>
    <w:rsid w:val="003C6A9D"/>
    <w:rsid w:val="003E5400"/>
    <w:rsid w:val="004264C2"/>
    <w:rsid w:val="00436F32"/>
    <w:rsid w:val="00451D16"/>
    <w:rsid w:val="00472B8B"/>
    <w:rsid w:val="004C7AE2"/>
    <w:rsid w:val="00685617"/>
    <w:rsid w:val="006E7C08"/>
    <w:rsid w:val="007139B0"/>
    <w:rsid w:val="007475EF"/>
    <w:rsid w:val="007531F9"/>
    <w:rsid w:val="0076221A"/>
    <w:rsid w:val="00791197"/>
    <w:rsid w:val="007C6F3F"/>
    <w:rsid w:val="008315BE"/>
    <w:rsid w:val="00857204"/>
    <w:rsid w:val="008763E9"/>
    <w:rsid w:val="00882E83"/>
    <w:rsid w:val="00885C05"/>
    <w:rsid w:val="008C333E"/>
    <w:rsid w:val="008F6309"/>
    <w:rsid w:val="008F7A2E"/>
    <w:rsid w:val="009142D5"/>
    <w:rsid w:val="00923199"/>
    <w:rsid w:val="0094275A"/>
    <w:rsid w:val="0098686C"/>
    <w:rsid w:val="009E2280"/>
    <w:rsid w:val="00A9439E"/>
    <w:rsid w:val="00AA2C5C"/>
    <w:rsid w:val="00AB7A84"/>
    <w:rsid w:val="00AD2520"/>
    <w:rsid w:val="00B0241D"/>
    <w:rsid w:val="00B25EA7"/>
    <w:rsid w:val="00B3316C"/>
    <w:rsid w:val="00B838B0"/>
    <w:rsid w:val="00BF7639"/>
    <w:rsid w:val="00CB4702"/>
    <w:rsid w:val="00CB7246"/>
    <w:rsid w:val="00CD30D3"/>
    <w:rsid w:val="00D17563"/>
    <w:rsid w:val="00D50A29"/>
    <w:rsid w:val="00D518CB"/>
    <w:rsid w:val="00D75735"/>
    <w:rsid w:val="00D82102"/>
    <w:rsid w:val="00DC2E43"/>
    <w:rsid w:val="00E160C0"/>
    <w:rsid w:val="00E27F66"/>
    <w:rsid w:val="00E400C7"/>
    <w:rsid w:val="00E575F5"/>
    <w:rsid w:val="00ED6FD6"/>
    <w:rsid w:val="00F00D3C"/>
    <w:rsid w:val="00F0769F"/>
    <w:rsid w:val="00F43B52"/>
    <w:rsid w:val="00FD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1F"/>
    <w:pPr>
      <w:ind w:left="720"/>
      <w:contextualSpacing/>
    </w:pPr>
  </w:style>
  <w:style w:type="paragraph" w:styleId="Header">
    <w:name w:val="header"/>
    <w:basedOn w:val="Normal"/>
    <w:link w:val="HeaderChar"/>
    <w:uiPriority w:val="99"/>
    <w:unhideWhenUsed/>
    <w:rsid w:val="00D7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35"/>
  </w:style>
  <w:style w:type="paragraph" w:styleId="Footer">
    <w:name w:val="footer"/>
    <w:basedOn w:val="Normal"/>
    <w:link w:val="FooterChar"/>
    <w:uiPriority w:val="99"/>
    <w:unhideWhenUsed/>
    <w:rsid w:val="00D7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B1F"/>
    <w:pPr>
      <w:ind w:left="720"/>
      <w:contextualSpacing/>
    </w:pPr>
  </w:style>
  <w:style w:type="paragraph" w:styleId="Header">
    <w:name w:val="header"/>
    <w:basedOn w:val="Normal"/>
    <w:link w:val="HeaderChar"/>
    <w:uiPriority w:val="99"/>
    <w:unhideWhenUsed/>
    <w:rsid w:val="00D75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735"/>
  </w:style>
  <w:style w:type="paragraph" w:styleId="Footer">
    <w:name w:val="footer"/>
    <w:basedOn w:val="Normal"/>
    <w:link w:val="FooterChar"/>
    <w:uiPriority w:val="99"/>
    <w:unhideWhenUsed/>
    <w:rsid w:val="00D75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12107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2015-11-13T07:32:00Z</cp:lastPrinted>
  <dcterms:created xsi:type="dcterms:W3CDTF">2015-12-01T08:58:00Z</dcterms:created>
  <dcterms:modified xsi:type="dcterms:W3CDTF">2015-12-01T08:58:00Z</dcterms:modified>
</cp:coreProperties>
</file>