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41" w:rsidRPr="00C814FC" w:rsidRDefault="009C5175" w:rsidP="00C814FC">
      <w:pPr>
        <w:spacing w:line="360" w:lineRule="auto"/>
        <w:jc w:val="both"/>
        <w:rPr>
          <w:rFonts w:ascii="Times New Roman" w:hAnsi="Times New Roman" w:cs="Times New Roman"/>
          <w:b/>
          <w:sz w:val="24"/>
          <w:szCs w:val="24"/>
        </w:rPr>
      </w:pPr>
      <w:r w:rsidRPr="00C814FC">
        <w:rPr>
          <w:rFonts w:ascii="Times New Roman" w:hAnsi="Times New Roman" w:cs="Times New Roman"/>
          <w:b/>
          <w:sz w:val="24"/>
          <w:szCs w:val="24"/>
        </w:rPr>
        <w:t xml:space="preserve">                              </w:t>
      </w:r>
      <w:r w:rsidR="00EA196F" w:rsidRPr="00C814FC">
        <w:rPr>
          <w:rFonts w:ascii="Times New Roman" w:hAnsi="Times New Roman" w:cs="Times New Roman"/>
          <w:b/>
          <w:sz w:val="24"/>
          <w:szCs w:val="24"/>
        </w:rPr>
        <w:t xml:space="preserve">            </w:t>
      </w:r>
    </w:p>
    <w:p w:rsidR="008E644C" w:rsidRPr="00C814FC" w:rsidRDefault="008E644C" w:rsidP="00C814FC">
      <w:pPr>
        <w:spacing w:line="360" w:lineRule="auto"/>
        <w:jc w:val="both"/>
        <w:rPr>
          <w:rFonts w:ascii="Times New Roman" w:hAnsi="Times New Roman" w:cs="Times New Roman"/>
          <w:b/>
          <w:sz w:val="24"/>
          <w:szCs w:val="24"/>
        </w:rPr>
      </w:pPr>
      <w:r w:rsidRPr="00C814FC">
        <w:rPr>
          <w:rFonts w:ascii="Times New Roman" w:hAnsi="Times New Roman" w:cs="Times New Roman"/>
          <w:b/>
          <w:sz w:val="24"/>
          <w:szCs w:val="24"/>
        </w:rPr>
        <w:t>THE REPUBLIC OF UGANDA</w:t>
      </w:r>
      <w:bookmarkStart w:id="0" w:name="_GoBack"/>
      <w:bookmarkEnd w:id="0"/>
    </w:p>
    <w:p w:rsidR="008E644C" w:rsidRPr="00C814FC" w:rsidRDefault="008E644C" w:rsidP="00C814FC">
      <w:pPr>
        <w:spacing w:line="360" w:lineRule="auto"/>
        <w:jc w:val="both"/>
        <w:rPr>
          <w:rFonts w:ascii="Times New Roman" w:hAnsi="Times New Roman" w:cs="Times New Roman"/>
          <w:b/>
          <w:sz w:val="24"/>
          <w:szCs w:val="24"/>
        </w:rPr>
      </w:pPr>
      <w:r w:rsidRPr="00C814FC">
        <w:rPr>
          <w:rFonts w:ascii="Times New Roman" w:hAnsi="Times New Roman" w:cs="Times New Roman"/>
          <w:b/>
          <w:sz w:val="24"/>
          <w:szCs w:val="24"/>
        </w:rPr>
        <w:t>IN THE HIGH COURT OF UGANDA AT KAMPALA</w:t>
      </w:r>
    </w:p>
    <w:p w:rsidR="008E644C" w:rsidRPr="00C814FC" w:rsidRDefault="00674499" w:rsidP="00C814FC">
      <w:pPr>
        <w:spacing w:line="360" w:lineRule="auto"/>
        <w:jc w:val="both"/>
        <w:rPr>
          <w:rFonts w:ascii="Times New Roman" w:hAnsi="Times New Roman" w:cs="Times New Roman"/>
          <w:b/>
          <w:sz w:val="24"/>
          <w:szCs w:val="24"/>
        </w:rPr>
      </w:pPr>
      <w:r w:rsidRPr="00C814FC">
        <w:rPr>
          <w:rFonts w:ascii="Times New Roman" w:hAnsi="Times New Roman" w:cs="Times New Roman"/>
          <w:b/>
          <w:sz w:val="24"/>
          <w:szCs w:val="24"/>
        </w:rPr>
        <w:t>[</w:t>
      </w:r>
      <w:r w:rsidR="008E644C" w:rsidRPr="00C814FC">
        <w:rPr>
          <w:rFonts w:ascii="Times New Roman" w:hAnsi="Times New Roman" w:cs="Times New Roman"/>
          <w:b/>
          <w:sz w:val="24"/>
          <w:szCs w:val="24"/>
        </w:rPr>
        <w:t>COMMERCIAL DIVISION</w:t>
      </w:r>
      <w:r w:rsidRPr="00C814FC">
        <w:rPr>
          <w:rFonts w:ascii="Times New Roman" w:hAnsi="Times New Roman" w:cs="Times New Roman"/>
          <w:b/>
          <w:sz w:val="24"/>
          <w:szCs w:val="24"/>
        </w:rPr>
        <w:t>]</w:t>
      </w:r>
    </w:p>
    <w:p w:rsidR="008E644C" w:rsidRPr="00C814FC" w:rsidRDefault="008E644C" w:rsidP="00C814FC">
      <w:pPr>
        <w:spacing w:line="360" w:lineRule="auto"/>
        <w:jc w:val="both"/>
        <w:rPr>
          <w:rFonts w:ascii="Times New Roman" w:hAnsi="Times New Roman" w:cs="Times New Roman"/>
          <w:b/>
          <w:sz w:val="24"/>
          <w:szCs w:val="24"/>
        </w:rPr>
      </w:pPr>
      <w:r w:rsidRPr="00C814FC">
        <w:rPr>
          <w:rFonts w:ascii="Times New Roman" w:hAnsi="Times New Roman" w:cs="Times New Roman"/>
          <w:b/>
          <w:sz w:val="24"/>
          <w:szCs w:val="24"/>
        </w:rPr>
        <w:t>CIVIL SUIT N</w:t>
      </w:r>
      <w:r w:rsidR="00DF47E8" w:rsidRPr="00C814FC">
        <w:rPr>
          <w:rFonts w:ascii="Times New Roman" w:hAnsi="Times New Roman" w:cs="Times New Roman"/>
          <w:b/>
          <w:sz w:val="24"/>
          <w:szCs w:val="24"/>
        </w:rPr>
        <w:t xml:space="preserve">o. </w:t>
      </w:r>
      <w:r w:rsidRPr="00C814FC">
        <w:rPr>
          <w:rFonts w:ascii="Times New Roman" w:hAnsi="Times New Roman" w:cs="Times New Roman"/>
          <w:b/>
          <w:sz w:val="24"/>
          <w:szCs w:val="24"/>
        </w:rPr>
        <w:t>442 OF 2013</w:t>
      </w:r>
    </w:p>
    <w:p w:rsidR="008E644C" w:rsidRPr="00C814FC" w:rsidRDefault="009C5175" w:rsidP="00C814FC">
      <w:pPr>
        <w:spacing w:line="360" w:lineRule="auto"/>
        <w:jc w:val="both"/>
        <w:rPr>
          <w:rFonts w:ascii="Times New Roman" w:hAnsi="Times New Roman" w:cs="Times New Roman"/>
          <w:b/>
          <w:sz w:val="24"/>
          <w:szCs w:val="24"/>
        </w:rPr>
      </w:pPr>
      <w:r w:rsidRPr="00C814FC">
        <w:rPr>
          <w:rFonts w:ascii="Times New Roman" w:hAnsi="Times New Roman" w:cs="Times New Roman"/>
          <w:b/>
          <w:sz w:val="24"/>
          <w:szCs w:val="24"/>
        </w:rPr>
        <w:t>HAJJ</w:t>
      </w:r>
      <w:r w:rsidR="008E094C" w:rsidRPr="00C814FC">
        <w:rPr>
          <w:rFonts w:ascii="Times New Roman" w:hAnsi="Times New Roman" w:cs="Times New Roman"/>
          <w:b/>
          <w:sz w:val="24"/>
          <w:szCs w:val="24"/>
        </w:rPr>
        <w:t>I</w:t>
      </w:r>
      <w:r w:rsidR="008E644C" w:rsidRPr="00C814FC">
        <w:rPr>
          <w:rFonts w:ascii="Times New Roman" w:hAnsi="Times New Roman" w:cs="Times New Roman"/>
          <w:b/>
          <w:sz w:val="24"/>
          <w:szCs w:val="24"/>
        </w:rPr>
        <w:t xml:space="preserve"> KAVUMA </w:t>
      </w:r>
      <w:proofErr w:type="gramStart"/>
      <w:r w:rsidR="00B237F3" w:rsidRPr="00C814FC">
        <w:rPr>
          <w:rFonts w:ascii="Times New Roman" w:hAnsi="Times New Roman" w:cs="Times New Roman"/>
          <w:b/>
          <w:sz w:val="24"/>
          <w:szCs w:val="24"/>
        </w:rPr>
        <w:t>HAROON :</w:t>
      </w:r>
      <w:proofErr w:type="gramEnd"/>
      <w:r w:rsidR="008E644C" w:rsidRPr="00C814FC">
        <w:rPr>
          <w:rFonts w:ascii="Times New Roman" w:hAnsi="Times New Roman" w:cs="Times New Roman"/>
          <w:b/>
          <w:sz w:val="24"/>
          <w:szCs w:val="24"/>
        </w:rPr>
        <w:t>::::::</w:t>
      </w:r>
      <w:r w:rsidR="00FF35EB" w:rsidRPr="00C814FC">
        <w:rPr>
          <w:rFonts w:ascii="Times New Roman" w:hAnsi="Times New Roman" w:cs="Times New Roman"/>
          <w:b/>
          <w:sz w:val="24"/>
          <w:szCs w:val="24"/>
        </w:rPr>
        <w:t>:::::::::::::::::::::::::::</w:t>
      </w:r>
      <w:r w:rsidR="008E644C" w:rsidRPr="00C814FC">
        <w:rPr>
          <w:rFonts w:ascii="Times New Roman" w:hAnsi="Times New Roman" w:cs="Times New Roman"/>
          <w:b/>
          <w:sz w:val="24"/>
          <w:szCs w:val="24"/>
        </w:rPr>
        <w:t>::::</w:t>
      </w:r>
      <w:r w:rsidR="00674499" w:rsidRPr="00C814FC">
        <w:rPr>
          <w:rFonts w:ascii="Times New Roman" w:hAnsi="Times New Roman" w:cs="Times New Roman"/>
          <w:b/>
          <w:sz w:val="24"/>
          <w:szCs w:val="24"/>
        </w:rPr>
        <w:t>:::::::::::::</w:t>
      </w:r>
      <w:r w:rsidR="00DF47E8" w:rsidRPr="00C814FC">
        <w:rPr>
          <w:rFonts w:ascii="Times New Roman" w:hAnsi="Times New Roman" w:cs="Times New Roman"/>
          <w:b/>
          <w:sz w:val="24"/>
          <w:szCs w:val="24"/>
        </w:rPr>
        <w:t>:</w:t>
      </w:r>
      <w:r w:rsidR="008E644C" w:rsidRPr="00C814FC">
        <w:rPr>
          <w:rFonts w:ascii="Times New Roman" w:hAnsi="Times New Roman" w:cs="Times New Roman"/>
          <w:b/>
          <w:sz w:val="24"/>
          <w:szCs w:val="24"/>
        </w:rPr>
        <w:t>:::: PLAINTIFF</w:t>
      </w:r>
    </w:p>
    <w:p w:rsidR="008E644C" w:rsidRPr="00C814FC" w:rsidRDefault="008E644C" w:rsidP="00C814FC">
      <w:pPr>
        <w:spacing w:line="360" w:lineRule="auto"/>
        <w:jc w:val="both"/>
        <w:rPr>
          <w:rFonts w:ascii="Times New Roman" w:hAnsi="Times New Roman" w:cs="Times New Roman"/>
          <w:b/>
          <w:sz w:val="24"/>
          <w:szCs w:val="24"/>
        </w:rPr>
      </w:pPr>
      <w:r w:rsidRPr="00C814FC">
        <w:rPr>
          <w:rFonts w:ascii="Times New Roman" w:hAnsi="Times New Roman" w:cs="Times New Roman"/>
          <w:b/>
          <w:sz w:val="24"/>
          <w:szCs w:val="24"/>
        </w:rPr>
        <w:t>VERSUS</w:t>
      </w:r>
    </w:p>
    <w:p w:rsidR="008E644C" w:rsidRPr="00C814FC" w:rsidRDefault="008E644C" w:rsidP="00C814FC">
      <w:pPr>
        <w:spacing w:line="360" w:lineRule="auto"/>
        <w:jc w:val="both"/>
        <w:rPr>
          <w:rFonts w:ascii="Times New Roman" w:hAnsi="Times New Roman" w:cs="Times New Roman"/>
          <w:b/>
          <w:sz w:val="24"/>
          <w:szCs w:val="24"/>
        </w:rPr>
      </w:pPr>
      <w:r w:rsidRPr="00C814FC">
        <w:rPr>
          <w:rFonts w:ascii="Times New Roman" w:hAnsi="Times New Roman" w:cs="Times New Roman"/>
          <w:b/>
          <w:sz w:val="24"/>
          <w:szCs w:val="24"/>
        </w:rPr>
        <w:t>FIRST INSURANCE COMP</w:t>
      </w:r>
      <w:r w:rsidR="00FF35EB" w:rsidRPr="00C814FC">
        <w:rPr>
          <w:rFonts w:ascii="Times New Roman" w:hAnsi="Times New Roman" w:cs="Times New Roman"/>
          <w:b/>
          <w:sz w:val="24"/>
          <w:szCs w:val="24"/>
        </w:rPr>
        <w:t xml:space="preserve">ANY </w:t>
      </w:r>
      <w:proofErr w:type="gramStart"/>
      <w:r w:rsidR="00FF35EB" w:rsidRPr="00C814FC">
        <w:rPr>
          <w:rFonts w:ascii="Times New Roman" w:hAnsi="Times New Roman" w:cs="Times New Roman"/>
          <w:b/>
          <w:sz w:val="24"/>
          <w:szCs w:val="24"/>
        </w:rPr>
        <w:t>LTD :</w:t>
      </w:r>
      <w:proofErr w:type="gramEnd"/>
      <w:r w:rsidR="00FF35EB" w:rsidRPr="00C814FC">
        <w:rPr>
          <w:rFonts w:ascii="Times New Roman" w:hAnsi="Times New Roman" w:cs="Times New Roman"/>
          <w:b/>
          <w:sz w:val="24"/>
          <w:szCs w:val="24"/>
        </w:rPr>
        <w:t>::::::::::::::::::</w:t>
      </w:r>
      <w:r w:rsidRPr="00C814FC">
        <w:rPr>
          <w:rFonts w:ascii="Times New Roman" w:hAnsi="Times New Roman" w:cs="Times New Roman"/>
          <w:b/>
          <w:sz w:val="24"/>
          <w:szCs w:val="24"/>
        </w:rPr>
        <w:t>::::::::::::::::::::: DEFENDANT</w:t>
      </w:r>
    </w:p>
    <w:p w:rsidR="008E644C" w:rsidRPr="00C814FC" w:rsidRDefault="008E644C" w:rsidP="00C814FC">
      <w:pPr>
        <w:pStyle w:val="ListParagraph"/>
        <w:tabs>
          <w:tab w:val="left" w:pos="3285"/>
        </w:tabs>
        <w:spacing w:line="360" w:lineRule="auto"/>
        <w:jc w:val="both"/>
        <w:rPr>
          <w:rFonts w:ascii="Times New Roman" w:hAnsi="Times New Roman" w:cs="Times New Roman"/>
          <w:b/>
          <w:sz w:val="24"/>
          <w:szCs w:val="24"/>
        </w:rPr>
      </w:pPr>
      <w:r w:rsidRPr="00C814FC">
        <w:rPr>
          <w:rFonts w:ascii="Times New Roman" w:hAnsi="Times New Roman" w:cs="Times New Roman"/>
          <w:b/>
          <w:sz w:val="24"/>
          <w:szCs w:val="24"/>
        </w:rPr>
        <w:tab/>
      </w:r>
    </w:p>
    <w:p w:rsidR="008E644C" w:rsidRPr="00C814FC" w:rsidRDefault="008E644C" w:rsidP="00C814FC">
      <w:pPr>
        <w:spacing w:line="360" w:lineRule="auto"/>
        <w:jc w:val="both"/>
        <w:rPr>
          <w:rFonts w:ascii="Times New Roman" w:hAnsi="Times New Roman" w:cs="Times New Roman"/>
          <w:b/>
          <w:sz w:val="24"/>
          <w:szCs w:val="24"/>
        </w:rPr>
      </w:pPr>
      <w:r w:rsidRPr="00C814FC">
        <w:rPr>
          <w:rFonts w:ascii="Times New Roman" w:hAnsi="Times New Roman" w:cs="Times New Roman"/>
          <w:b/>
          <w:sz w:val="24"/>
          <w:szCs w:val="24"/>
        </w:rPr>
        <w:t>BEFORE</w:t>
      </w:r>
      <w:r w:rsidR="00AA2610" w:rsidRPr="00C814FC">
        <w:rPr>
          <w:rFonts w:ascii="Times New Roman" w:hAnsi="Times New Roman" w:cs="Times New Roman"/>
          <w:b/>
          <w:sz w:val="24"/>
          <w:szCs w:val="24"/>
        </w:rPr>
        <w:t>:</w:t>
      </w:r>
      <w:r w:rsidRPr="00C814FC">
        <w:rPr>
          <w:rFonts w:ascii="Times New Roman" w:hAnsi="Times New Roman" w:cs="Times New Roman"/>
          <w:b/>
          <w:sz w:val="24"/>
          <w:szCs w:val="24"/>
        </w:rPr>
        <w:t xml:space="preserve"> HON. MR. JUSTICE B</w:t>
      </w:r>
      <w:r w:rsidR="00545D21" w:rsidRPr="00C814FC">
        <w:rPr>
          <w:rFonts w:ascii="Times New Roman" w:hAnsi="Times New Roman" w:cs="Times New Roman"/>
          <w:b/>
          <w:sz w:val="24"/>
          <w:szCs w:val="24"/>
        </w:rPr>
        <w:t>.</w:t>
      </w:r>
      <w:r w:rsidRPr="00C814FC">
        <w:rPr>
          <w:rFonts w:ascii="Times New Roman" w:hAnsi="Times New Roman" w:cs="Times New Roman"/>
          <w:b/>
          <w:sz w:val="24"/>
          <w:szCs w:val="24"/>
        </w:rPr>
        <w:t xml:space="preserve"> KAINAMURA</w:t>
      </w:r>
    </w:p>
    <w:p w:rsidR="008E644C" w:rsidRPr="00C814FC" w:rsidRDefault="008E644C" w:rsidP="00C814FC">
      <w:pPr>
        <w:spacing w:line="360" w:lineRule="auto"/>
        <w:jc w:val="both"/>
        <w:rPr>
          <w:rFonts w:ascii="Times New Roman" w:hAnsi="Times New Roman" w:cs="Times New Roman"/>
          <w:b/>
          <w:sz w:val="24"/>
          <w:szCs w:val="24"/>
        </w:rPr>
      </w:pPr>
      <w:r w:rsidRPr="00C814FC">
        <w:rPr>
          <w:rFonts w:ascii="Times New Roman" w:hAnsi="Times New Roman" w:cs="Times New Roman"/>
          <w:b/>
          <w:sz w:val="24"/>
          <w:szCs w:val="24"/>
        </w:rPr>
        <w:t>JUDGMENT</w:t>
      </w:r>
    </w:p>
    <w:p w:rsidR="00871916" w:rsidRPr="00C814FC" w:rsidRDefault="008E644C"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The </w:t>
      </w:r>
      <w:r w:rsidR="00861B36" w:rsidRPr="00C814FC">
        <w:rPr>
          <w:rFonts w:ascii="Times New Roman" w:hAnsi="Times New Roman" w:cs="Times New Roman"/>
          <w:sz w:val="24"/>
          <w:szCs w:val="24"/>
        </w:rPr>
        <w:t>p</w:t>
      </w:r>
      <w:r w:rsidRPr="00C814FC">
        <w:rPr>
          <w:rFonts w:ascii="Times New Roman" w:hAnsi="Times New Roman" w:cs="Times New Roman"/>
          <w:sz w:val="24"/>
          <w:szCs w:val="24"/>
        </w:rPr>
        <w:t xml:space="preserve">laintiff brought this suit against the defendant seeking orders for; a) </w:t>
      </w:r>
      <w:r w:rsidR="00EC1FCE" w:rsidRPr="00C814FC">
        <w:rPr>
          <w:rFonts w:ascii="Times New Roman" w:hAnsi="Times New Roman" w:cs="Times New Roman"/>
          <w:sz w:val="24"/>
          <w:szCs w:val="24"/>
        </w:rPr>
        <w:t xml:space="preserve">UGX 250,000,000/= being the sum insured and the subject of indemnity and the insured value of subject matter of the insurance contract vide; Motor vehicle No. UAP 988Q Mercedes Benz </w:t>
      </w:r>
      <w:r w:rsidR="00545D21" w:rsidRPr="00C814FC">
        <w:rPr>
          <w:rFonts w:ascii="Times New Roman" w:hAnsi="Times New Roman" w:cs="Times New Roman"/>
          <w:sz w:val="24"/>
          <w:szCs w:val="24"/>
        </w:rPr>
        <w:t>S</w:t>
      </w:r>
      <w:r w:rsidR="00EC1FCE" w:rsidRPr="00C814FC">
        <w:rPr>
          <w:rFonts w:ascii="Times New Roman" w:hAnsi="Times New Roman" w:cs="Times New Roman"/>
          <w:sz w:val="24"/>
          <w:szCs w:val="24"/>
        </w:rPr>
        <w:t>tation Wagon,(b) special damages UGX 250,000/= as motor vehicle hire fees per day from the date of the accident till settlement of his claim by the defendant,(c) general damages, (d) interest on (a)</w:t>
      </w:r>
      <w:r w:rsidR="00871916" w:rsidRPr="00C814FC">
        <w:rPr>
          <w:rFonts w:ascii="Times New Roman" w:hAnsi="Times New Roman" w:cs="Times New Roman"/>
          <w:sz w:val="24"/>
          <w:szCs w:val="24"/>
        </w:rPr>
        <w:t xml:space="preserve"> from the date of filing this suit till payment in full,(e) interest on (b) and (c) from the date of judgment until payment in full,(f) costs of the suit (g) any other reliefs the </w:t>
      </w:r>
      <w:r w:rsidR="0085327E" w:rsidRPr="00C814FC">
        <w:rPr>
          <w:rFonts w:ascii="Times New Roman" w:hAnsi="Times New Roman" w:cs="Times New Roman"/>
          <w:sz w:val="24"/>
          <w:szCs w:val="24"/>
        </w:rPr>
        <w:t>c</w:t>
      </w:r>
      <w:r w:rsidR="00871916" w:rsidRPr="00C814FC">
        <w:rPr>
          <w:rFonts w:ascii="Times New Roman" w:hAnsi="Times New Roman" w:cs="Times New Roman"/>
          <w:sz w:val="24"/>
          <w:szCs w:val="24"/>
        </w:rPr>
        <w:t xml:space="preserve">ourt may deem fit.  </w:t>
      </w:r>
    </w:p>
    <w:p w:rsidR="003E0758" w:rsidRPr="00C814FC" w:rsidRDefault="00871916"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The facts as briefly set out in the amended plaint</w:t>
      </w:r>
      <w:r w:rsidR="00F9683E" w:rsidRPr="00C814FC">
        <w:rPr>
          <w:rFonts w:ascii="Times New Roman" w:hAnsi="Times New Roman" w:cs="Times New Roman"/>
          <w:sz w:val="24"/>
          <w:szCs w:val="24"/>
        </w:rPr>
        <w:t xml:space="preserve"> are that the plaintiff purchased a motor vehicle Mercedes Benz Cross Country registration No. UAP </w:t>
      </w:r>
      <w:r w:rsidR="00EE3974" w:rsidRPr="00C814FC">
        <w:rPr>
          <w:rFonts w:ascii="Times New Roman" w:hAnsi="Times New Roman" w:cs="Times New Roman"/>
          <w:sz w:val="24"/>
          <w:szCs w:val="24"/>
        </w:rPr>
        <w:t xml:space="preserve">988Q from </w:t>
      </w:r>
      <w:proofErr w:type="spellStart"/>
      <w:r w:rsidR="00F9683E" w:rsidRPr="00C814FC">
        <w:rPr>
          <w:rFonts w:ascii="Times New Roman" w:hAnsi="Times New Roman" w:cs="Times New Roman"/>
          <w:sz w:val="24"/>
          <w:szCs w:val="24"/>
        </w:rPr>
        <w:t>Mwanje</w:t>
      </w:r>
      <w:proofErr w:type="spellEnd"/>
      <w:r w:rsidR="00F9683E" w:rsidRPr="00C814FC">
        <w:rPr>
          <w:rFonts w:ascii="Times New Roman" w:hAnsi="Times New Roman" w:cs="Times New Roman"/>
          <w:sz w:val="24"/>
          <w:szCs w:val="24"/>
        </w:rPr>
        <w:t xml:space="preserve"> </w:t>
      </w:r>
      <w:proofErr w:type="spellStart"/>
      <w:r w:rsidR="00F9683E" w:rsidRPr="00C814FC">
        <w:rPr>
          <w:rFonts w:ascii="Times New Roman" w:hAnsi="Times New Roman" w:cs="Times New Roman"/>
          <w:sz w:val="24"/>
          <w:szCs w:val="24"/>
        </w:rPr>
        <w:t>Ratib</w:t>
      </w:r>
      <w:proofErr w:type="spellEnd"/>
      <w:r w:rsidR="00F9683E" w:rsidRPr="00C814FC">
        <w:rPr>
          <w:rFonts w:ascii="Times New Roman" w:hAnsi="Times New Roman" w:cs="Times New Roman"/>
          <w:sz w:val="24"/>
          <w:szCs w:val="24"/>
        </w:rPr>
        <w:t xml:space="preserve"> in March 2011</w:t>
      </w:r>
      <w:r w:rsidR="00EE3974" w:rsidRPr="00C814FC">
        <w:rPr>
          <w:rFonts w:ascii="Times New Roman" w:hAnsi="Times New Roman" w:cs="Times New Roman"/>
          <w:sz w:val="24"/>
          <w:szCs w:val="24"/>
        </w:rPr>
        <w:t xml:space="preserve">. </w:t>
      </w:r>
      <w:r w:rsidR="001B0214" w:rsidRPr="00C814FC">
        <w:rPr>
          <w:rFonts w:ascii="Times New Roman" w:hAnsi="Times New Roman" w:cs="Times New Roman"/>
          <w:sz w:val="24"/>
          <w:szCs w:val="24"/>
        </w:rPr>
        <w:t>The vehicle however at the time of purchase had been subjected</w:t>
      </w:r>
      <w:r w:rsidR="00EE3974" w:rsidRPr="00C814FC">
        <w:rPr>
          <w:rFonts w:ascii="Times New Roman" w:hAnsi="Times New Roman" w:cs="Times New Roman"/>
          <w:sz w:val="24"/>
          <w:szCs w:val="24"/>
        </w:rPr>
        <w:t xml:space="preserve"> </w:t>
      </w:r>
      <w:r w:rsidR="008E094C" w:rsidRPr="00C814FC">
        <w:rPr>
          <w:rFonts w:ascii="Times New Roman" w:hAnsi="Times New Roman" w:cs="Times New Roman"/>
          <w:sz w:val="24"/>
          <w:szCs w:val="24"/>
        </w:rPr>
        <w:t>to</w:t>
      </w:r>
      <w:r w:rsidR="007D0A6B" w:rsidRPr="00C814FC">
        <w:rPr>
          <w:rFonts w:ascii="Times New Roman" w:hAnsi="Times New Roman" w:cs="Times New Roman"/>
          <w:sz w:val="24"/>
          <w:szCs w:val="24"/>
        </w:rPr>
        <w:t xml:space="preserve"> </w:t>
      </w:r>
      <w:r w:rsidR="00EC391E" w:rsidRPr="00C814FC">
        <w:rPr>
          <w:rFonts w:ascii="Times New Roman" w:hAnsi="Times New Roman" w:cs="Times New Roman"/>
          <w:sz w:val="24"/>
          <w:szCs w:val="24"/>
        </w:rPr>
        <w:t xml:space="preserve">upgrades first by the then owner </w:t>
      </w:r>
      <w:proofErr w:type="spellStart"/>
      <w:r w:rsidR="00EC391E" w:rsidRPr="00C814FC">
        <w:rPr>
          <w:rFonts w:ascii="Times New Roman" w:hAnsi="Times New Roman" w:cs="Times New Roman"/>
          <w:sz w:val="24"/>
          <w:szCs w:val="24"/>
        </w:rPr>
        <w:t>Mwanje</w:t>
      </w:r>
      <w:proofErr w:type="spellEnd"/>
      <w:r w:rsidR="00EC391E" w:rsidRPr="00C814FC">
        <w:rPr>
          <w:rFonts w:ascii="Times New Roman" w:hAnsi="Times New Roman" w:cs="Times New Roman"/>
          <w:sz w:val="24"/>
          <w:szCs w:val="24"/>
        </w:rPr>
        <w:t xml:space="preserve"> </w:t>
      </w:r>
      <w:proofErr w:type="spellStart"/>
      <w:r w:rsidR="00EC391E" w:rsidRPr="00C814FC">
        <w:rPr>
          <w:rFonts w:ascii="Times New Roman" w:hAnsi="Times New Roman" w:cs="Times New Roman"/>
          <w:sz w:val="24"/>
          <w:szCs w:val="24"/>
        </w:rPr>
        <w:t>Ratib</w:t>
      </w:r>
      <w:proofErr w:type="spellEnd"/>
      <w:r w:rsidR="00EC391E" w:rsidRPr="00C814FC">
        <w:rPr>
          <w:rFonts w:ascii="Times New Roman" w:hAnsi="Times New Roman" w:cs="Times New Roman"/>
          <w:sz w:val="24"/>
          <w:szCs w:val="24"/>
        </w:rPr>
        <w:t xml:space="preserve">, who caused </w:t>
      </w:r>
      <w:r w:rsidR="008246BA" w:rsidRPr="00C814FC">
        <w:rPr>
          <w:rFonts w:ascii="Times New Roman" w:hAnsi="Times New Roman" w:cs="Times New Roman"/>
          <w:sz w:val="24"/>
          <w:szCs w:val="24"/>
        </w:rPr>
        <w:t xml:space="preserve">installation </w:t>
      </w:r>
      <w:r w:rsidR="00EC391E" w:rsidRPr="00C814FC">
        <w:rPr>
          <w:rFonts w:ascii="Times New Roman" w:hAnsi="Times New Roman" w:cs="Times New Roman"/>
          <w:sz w:val="24"/>
          <w:szCs w:val="24"/>
        </w:rPr>
        <w:t xml:space="preserve">of automated leather car seats, </w:t>
      </w:r>
      <w:proofErr w:type="spellStart"/>
      <w:r w:rsidR="00EC391E" w:rsidRPr="00C814FC">
        <w:rPr>
          <w:rFonts w:ascii="Times New Roman" w:hAnsi="Times New Roman" w:cs="Times New Roman"/>
          <w:sz w:val="24"/>
          <w:szCs w:val="24"/>
        </w:rPr>
        <w:t>back</w:t>
      </w:r>
      <w:proofErr w:type="spellEnd"/>
      <w:r w:rsidR="00EC391E" w:rsidRPr="00C814FC">
        <w:rPr>
          <w:rFonts w:ascii="Times New Roman" w:hAnsi="Times New Roman" w:cs="Times New Roman"/>
          <w:sz w:val="24"/>
          <w:szCs w:val="24"/>
        </w:rPr>
        <w:t xml:space="preserve"> leather seats, video head rest, AMG carpets, </w:t>
      </w:r>
      <w:proofErr w:type="spellStart"/>
      <w:r w:rsidR="00EC391E" w:rsidRPr="00C814FC">
        <w:rPr>
          <w:rFonts w:ascii="Times New Roman" w:hAnsi="Times New Roman" w:cs="Times New Roman"/>
          <w:sz w:val="24"/>
          <w:szCs w:val="24"/>
        </w:rPr>
        <w:t>Zenon</w:t>
      </w:r>
      <w:proofErr w:type="spellEnd"/>
      <w:r w:rsidR="00EC391E" w:rsidRPr="00C814FC">
        <w:rPr>
          <w:rFonts w:ascii="Times New Roman" w:hAnsi="Times New Roman" w:cs="Times New Roman"/>
          <w:sz w:val="24"/>
          <w:szCs w:val="24"/>
        </w:rPr>
        <w:t xml:space="preserve"> Blue ray, fitting and wiring.</w:t>
      </w:r>
      <w:r w:rsidR="00C22C86" w:rsidRPr="00C814FC">
        <w:rPr>
          <w:rFonts w:ascii="Times New Roman" w:hAnsi="Times New Roman" w:cs="Times New Roman"/>
          <w:sz w:val="24"/>
          <w:szCs w:val="24"/>
        </w:rPr>
        <w:t xml:space="preserve"> Upon purchase of the motor vehicle, the </w:t>
      </w:r>
      <w:r w:rsidR="00251956" w:rsidRPr="00C814FC">
        <w:rPr>
          <w:rFonts w:ascii="Times New Roman" w:hAnsi="Times New Roman" w:cs="Times New Roman"/>
          <w:sz w:val="24"/>
          <w:szCs w:val="24"/>
        </w:rPr>
        <w:t>plaintiff then</w:t>
      </w:r>
      <w:r w:rsidR="00C22C86" w:rsidRPr="00C814FC">
        <w:rPr>
          <w:rFonts w:ascii="Times New Roman" w:hAnsi="Times New Roman" w:cs="Times New Roman"/>
          <w:sz w:val="24"/>
          <w:szCs w:val="24"/>
        </w:rPr>
        <w:t xml:space="preserve"> up graded to a G55 series with enhanced spare parts including rear lamps, side lamps, </w:t>
      </w:r>
      <w:proofErr w:type="spellStart"/>
      <w:r w:rsidR="00C22C86" w:rsidRPr="00C814FC">
        <w:rPr>
          <w:rFonts w:ascii="Times New Roman" w:hAnsi="Times New Roman" w:cs="Times New Roman"/>
          <w:sz w:val="24"/>
          <w:szCs w:val="24"/>
        </w:rPr>
        <w:t>tyre</w:t>
      </w:r>
      <w:proofErr w:type="spellEnd"/>
      <w:r w:rsidR="00C22C86" w:rsidRPr="00C814FC">
        <w:rPr>
          <w:rFonts w:ascii="Times New Roman" w:hAnsi="Times New Roman" w:cs="Times New Roman"/>
          <w:sz w:val="24"/>
          <w:szCs w:val="24"/>
        </w:rPr>
        <w:t xml:space="preserve"> cover steel, door handle cover, fender grill, general lamp led silver G-</w:t>
      </w:r>
      <w:r w:rsidR="00C22C86" w:rsidRPr="00C814FC">
        <w:rPr>
          <w:rFonts w:ascii="Times New Roman" w:hAnsi="Times New Roman" w:cs="Times New Roman"/>
          <w:sz w:val="24"/>
          <w:szCs w:val="24"/>
        </w:rPr>
        <w:lastRenderedPageBreak/>
        <w:t xml:space="preserve">Glass, muffler, pillar </w:t>
      </w:r>
      <w:proofErr w:type="spellStart"/>
      <w:r w:rsidR="00C22C86" w:rsidRPr="00C814FC">
        <w:rPr>
          <w:rFonts w:ascii="Times New Roman" w:hAnsi="Times New Roman" w:cs="Times New Roman"/>
          <w:sz w:val="24"/>
          <w:szCs w:val="24"/>
        </w:rPr>
        <w:t>moulding</w:t>
      </w:r>
      <w:proofErr w:type="spellEnd"/>
      <w:r w:rsidR="00C22C86" w:rsidRPr="00C814FC">
        <w:rPr>
          <w:rFonts w:ascii="Times New Roman" w:hAnsi="Times New Roman" w:cs="Times New Roman"/>
          <w:sz w:val="24"/>
          <w:szCs w:val="24"/>
        </w:rPr>
        <w:t xml:space="preserve"> chrome, hind bumper sensors, visual sensor panel, remote control with alarm</w:t>
      </w:r>
      <w:r w:rsidR="00251956" w:rsidRPr="00C814FC">
        <w:rPr>
          <w:rFonts w:ascii="Times New Roman" w:hAnsi="Times New Roman" w:cs="Times New Roman"/>
          <w:sz w:val="24"/>
          <w:szCs w:val="24"/>
        </w:rPr>
        <w:t>, control units, bull bars, mahogany strings, dash board parts, music system,</w:t>
      </w:r>
      <w:r w:rsidR="00C22C86" w:rsidRPr="00C814FC">
        <w:rPr>
          <w:rFonts w:ascii="Times New Roman" w:hAnsi="Times New Roman" w:cs="Times New Roman"/>
          <w:sz w:val="24"/>
          <w:szCs w:val="24"/>
        </w:rPr>
        <w:t xml:space="preserve"> </w:t>
      </w:r>
      <w:r w:rsidR="00251956" w:rsidRPr="00C814FC">
        <w:rPr>
          <w:rFonts w:ascii="Times New Roman" w:hAnsi="Times New Roman" w:cs="Times New Roman"/>
          <w:sz w:val="24"/>
          <w:szCs w:val="24"/>
        </w:rPr>
        <w:t xml:space="preserve">computer cables and connectors, air cleaner. Fuel filter, Fan coupling, engine oil, belt damper, door glass, front brake pads, </w:t>
      </w:r>
      <w:proofErr w:type="gramStart"/>
      <w:r w:rsidR="00251956" w:rsidRPr="00C814FC">
        <w:rPr>
          <w:rFonts w:ascii="Times New Roman" w:hAnsi="Times New Roman" w:cs="Times New Roman"/>
          <w:sz w:val="24"/>
          <w:szCs w:val="24"/>
        </w:rPr>
        <w:t>locks</w:t>
      </w:r>
      <w:proofErr w:type="gramEnd"/>
      <w:r w:rsidR="00251956" w:rsidRPr="00C814FC">
        <w:rPr>
          <w:rFonts w:ascii="Times New Roman" w:hAnsi="Times New Roman" w:cs="Times New Roman"/>
          <w:sz w:val="24"/>
          <w:szCs w:val="24"/>
        </w:rPr>
        <w:t xml:space="preserve"> among others, which were installed.  The plaintiff thereafter desired to insure his vehicle and got in touch with the defendant. At the request of the defendant, the plaintiff provided particulars</w:t>
      </w:r>
      <w:r w:rsidR="00A14014" w:rsidRPr="00C814FC">
        <w:rPr>
          <w:rFonts w:ascii="Times New Roman" w:hAnsi="Times New Roman" w:cs="Times New Roman"/>
          <w:sz w:val="24"/>
          <w:szCs w:val="24"/>
        </w:rPr>
        <w:t xml:space="preserve"> of the said motor vehicle and availed the vehicle for inspection, examination and assessment by the defendant to enable</w:t>
      </w:r>
      <w:r w:rsidR="00A7142C" w:rsidRPr="00C814FC">
        <w:rPr>
          <w:rFonts w:ascii="Times New Roman" w:hAnsi="Times New Roman" w:cs="Times New Roman"/>
          <w:sz w:val="24"/>
          <w:szCs w:val="24"/>
        </w:rPr>
        <w:t xml:space="preserve"> the defendant </w:t>
      </w:r>
      <w:r w:rsidR="000E5017" w:rsidRPr="00C814FC">
        <w:rPr>
          <w:rFonts w:ascii="Times New Roman" w:hAnsi="Times New Roman" w:cs="Times New Roman"/>
          <w:sz w:val="24"/>
          <w:szCs w:val="24"/>
        </w:rPr>
        <w:t xml:space="preserve">determine </w:t>
      </w:r>
      <w:r w:rsidR="00A7142C" w:rsidRPr="00C814FC">
        <w:rPr>
          <w:rFonts w:ascii="Times New Roman" w:hAnsi="Times New Roman" w:cs="Times New Roman"/>
          <w:sz w:val="24"/>
          <w:szCs w:val="24"/>
        </w:rPr>
        <w:t xml:space="preserve">whether to insure </w:t>
      </w:r>
      <w:r w:rsidR="00300DAB" w:rsidRPr="00C814FC">
        <w:rPr>
          <w:rFonts w:ascii="Times New Roman" w:hAnsi="Times New Roman" w:cs="Times New Roman"/>
          <w:sz w:val="24"/>
          <w:szCs w:val="24"/>
        </w:rPr>
        <w:t xml:space="preserve">the vehicle and if so on what terms. The defendant </w:t>
      </w:r>
      <w:r w:rsidR="00F44C60" w:rsidRPr="00C814FC">
        <w:rPr>
          <w:rFonts w:ascii="Times New Roman" w:hAnsi="Times New Roman" w:cs="Times New Roman"/>
          <w:sz w:val="24"/>
          <w:szCs w:val="24"/>
        </w:rPr>
        <w:t>then proposed to insure the plaintiff’s vehicle at an ascertained and agreed insurable value of UGX 250,000,000/=.</w:t>
      </w:r>
      <w:r w:rsidR="00BF53CF" w:rsidRPr="00C814FC">
        <w:rPr>
          <w:rFonts w:ascii="Times New Roman" w:hAnsi="Times New Roman" w:cs="Times New Roman"/>
          <w:sz w:val="24"/>
          <w:szCs w:val="24"/>
        </w:rPr>
        <w:t xml:space="preserve"> Upon agreeing to the terms, the defendant prepared a contract of insurance in form of a pri</w:t>
      </w:r>
      <w:r w:rsidR="00604E10" w:rsidRPr="00C814FC">
        <w:rPr>
          <w:rFonts w:ascii="Times New Roman" w:hAnsi="Times New Roman" w:cs="Times New Roman"/>
          <w:sz w:val="24"/>
          <w:szCs w:val="24"/>
        </w:rPr>
        <w:t xml:space="preserve">vate car motor insurance policy No. PO4/DIR/0111 which was duly executed by both the plaintiff and defendant </w:t>
      </w:r>
      <w:r w:rsidR="000E5017" w:rsidRPr="00C814FC">
        <w:rPr>
          <w:rFonts w:ascii="Times New Roman" w:hAnsi="Times New Roman" w:cs="Times New Roman"/>
          <w:sz w:val="24"/>
          <w:szCs w:val="24"/>
        </w:rPr>
        <w:t>on</w:t>
      </w:r>
      <w:r w:rsidR="00604E10" w:rsidRPr="00C814FC">
        <w:rPr>
          <w:rFonts w:ascii="Times New Roman" w:hAnsi="Times New Roman" w:cs="Times New Roman"/>
          <w:sz w:val="24"/>
          <w:szCs w:val="24"/>
        </w:rPr>
        <w:t xml:space="preserve"> 15</w:t>
      </w:r>
      <w:r w:rsidR="00604E10" w:rsidRPr="00C814FC">
        <w:rPr>
          <w:rFonts w:ascii="Times New Roman" w:hAnsi="Times New Roman" w:cs="Times New Roman"/>
          <w:sz w:val="24"/>
          <w:szCs w:val="24"/>
          <w:vertAlign w:val="superscript"/>
        </w:rPr>
        <w:t>th</w:t>
      </w:r>
      <w:r w:rsidR="00604E10" w:rsidRPr="00C814FC">
        <w:rPr>
          <w:rFonts w:ascii="Times New Roman" w:hAnsi="Times New Roman" w:cs="Times New Roman"/>
          <w:sz w:val="24"/>
          <w:szCs w:val="24"/>
        </w:rPr>
        <w:t xml:space="preserve"> day of </w:t>
      </w:r>
      <w:r w:rsidR="003F2A15" w:rsidRPr="00C814FC">
        <w:rPr>
          <w:rFonts w:ascii="Times New Roman" w:hAnsi="Times New Roman" w:cs="Times New Roman"/>
          <w:sz w:val="24"/>
          <w:szCs w:val="24"/>
        </w:rPr>
        <w:t>June 2012 and running for the period 15</w:t>
      </w:r>
      <w:r w:rsidR="003F2A15" w:rsidRPr="00C814FC">
        <w:rPr>
          <w:rFonts w:ascii="Times New Roman" w:hAnsi="Times New Roman" w:cs="Times New Roman"/>
          <w:sz w:val="24"/>
          <w:szCs w:val="24"/>
          <w:vertAlign w:val="superscript"/>
        </w:rPr>
        <w:t>th</w:t>
      </w:r>
      <w:r w:rsidR="003F2A15" w:rsidRPr="00C814FC">
        <w:rPr>
          <w:rFonts w:ascii="Times New Roman" w:hAnsi="Times New Roman" w:cs="Times New Roman"/>
          <w:sz w:val="24"/>
          <w:szCs w:val="24"/>
        </w:rPr>
        <w:t xml:space="preserve"> June 2012 to 14</w:t>
      </w:r>
      <w:r w:rsidR="003F2A15" w:rsidRPr="00C814FC">
        <w:rPr>
          <w:rFonts w:ascii="Times New Roman" w:hAnsi="Times New Roman" w:cs="Times New Roman"/>
          <w:sz w:val="24"/>
          <w:szCs w:val="24"/>
          <w:vertAlign w:val="superscript"/>
        </w:rPr>
        <w:t>th</w:t>
      </w:r>
      <w:r w:rsidR="003F2A15" w:rsidRPr="00C814FC">
        <w:rPr>
          <w:rFonts w:ascii="Times New Roman" w:hAnsi="Times New Roman" w:cs="Times New Roman"/>
          <w:sz w:val="24"/>
          <w:szCs w:val="24"/>
        </w:rPr>
        <w:t xml:space="preserve"> June 2013.</w:t>
      </w:r>
      <w:r w:rsidR="00BF53CF" w:rsidRPr="00C814FC">
        <w:rPr>
          <w:rFonts w:ascii="Times New Roman" w:hAnsi="Times New Roman" w:cs="Times New Roman"/>
          <w:sz w:val="24"/>
          <w:szCs w:val="24"/>
        </w:rPr>
        <w:t xml:space="preserve"> </w:t>
      </w:r>
      <w:r w:rsidR="00D67C2A" w:rsidRPr="00C814FC">
        <w:rPr>
          <w:rFonts w:ascii="Times New Roman" w:hAnsi="Times New Roman" w:cs="Times New Roman"/>
          <w:sz w:val="24"/>
          <w:szCs w:val="24"/>
        </w:rPr>
        <w:t>The plaintiff was under an obligation to pay the requisite premium for the insurance contractual duration on the insurable value assessed by the defendant in the sum of UGX 11,016,000/= which the plaintiff duly paid on execution of the insurance contract.</w:t>
      </w:r>
      <w:r w:rsidR="00EC391E" w:rsidRPr="00C814FC">
        <w:rPr>
          <w:rFonts w:ascii="Times New Roman" w:hAnsi="Times New Roman" w:cs="Times New Roman"/>
          <w:sz w:val="24"/>
          <w:szCs w:val="24"/>
        </w:rPr>
        <w:t xml:space="preserve"> </w:t>
      </w:r>
      <w:r w:rsidR="00F374FC" w:rsidRPr="00C814FC">
        <w:rPr>
          <w:rFonts w:ascii="Times New Roman" w:hAnsi="Times New Roman" w:cs="Times New Roman"/>
          <w:sz w:val="24"/>
          <w:szCs w:val="24"/>
        </w:rPr>
        <w:t>Under the said contract, the defendant insured the plaintiff against loss or damage</w:t>
      </w:r>
      <w:r w:rsidRPr="00C814FC">
        <w:rPr>
          <w:rFonts w:ascii="Times New Roman" w:hAnsi="Times New Roman" w:cs="Times New Roman"/>
          <w:sz w:val="24"/>
          <w:szCs w:val="24"/>
        </w:rPr>
        <w:t xml:space="preserve"> </w:t>
      </w:r>
      <w:r w:rsidR="00F374FC" w:rsidRPr="00C814FC">
        <w:rPr>
          <w:rFonts w:ascii="Times New Roman" w:hAnsi="Times New Roman" w:cs="Times New Roman"/>
          <w:sz w:val="24"/>
          <w:szCs w:val="24"/>
        </w:rPr>
        <w:t>to the motor vehicle and its accessories and spare parts resulting from accidental collision or overturning, fire, lighting, burglary, housebreaking or theft, malicious acts whilst in transit, and covenanted to pay in cash or repair, reinstate</w:t>
      </w:r>
      <w:r w:rsidR="005536BE" w:rsidRPr="00C814FC">
        <w:rPr>
          <w:rFonts w:ascii="Times New Roman" w:hAnsi="Times New Roman" w:cs="Times New Roman"/>
          <w:sz w:val="24"/>
          <w:szCs w:val="24"/>
        </w:rPr>
        <w:t xml:space="preserve"> or replace the motor vehicle.</w:t>
      </w:r>
      <w:r w:rsidR="00A7654A" w:rsidRPr="00C814FC">
        <w:rPr>
          <w:rFonts w:ascii="Times New Roman" w:hAnsi="Times New Roman" w:cs="Times New Roman"/>
          <w:sz w:val="24"/>
          <w:szCs w:val="24"/>
        </w:rPr>
        <w:t xml:space="preserve"> These were</w:t>
      </w:r>
      <w:r w:rsidR="00F374FC" w:rsidRPr="00C814FC">
        <w:rPr>
          <w:rFonts w:ascii="Times New Roman" w:hAnsi="Times New Roman" w:cs="Times New Roman"/>
          <w:sz w:val="24"/>
          <w:szCs w:val="24"/>
        </w:rPr>
        <w:t xml:space="preserve"> covenants </w:t>
      </w:r>
      <w:r w:rsidR="006321B6" w:rsidRPr="00C814FC">
        <w:rPr>
          <w:rFonts w:ascii="Times New Roman" w:hAnsi="Times New Roman" w:cs="Times New Roman"/>
          <w:sz w:val="24"/>
          <w:szCs w:val="24"/>
        </w:rPr>
        <w:t xml:space="preserve">set out by the defendant in </w:t>
      </w:r>
      <w:proofErr w:type="gramStart"/>
      <w:r w:rsidR="006321B6" w:rsidRPr="00C814FC">
        <w:rPr>
          <w:rFonts w:ascii="Times New Roman" w:hAnsi="Times New Roman" w:cs="Times New Roman"/>
          <w:sz w:val="24"/>
          <w:szCs w:val="24"/>
        </w:rPr>
        <w:t xml:space="preserve">its </w:t>
      </w:r>
      <w:r w:rsidR="00F374FC" w:rsidRPr="00C814FC">
        <w:rPr>
          <w:rFonts w:ascii="Times New Roman" w:hAnsi="Times New Roman" w:cs="Times New Roman"/>
          <w:sz w:val="24"/>
          <w:szCs w:val="24"/>
        </w:rPr>
        <w:t>own</w:t>
      </w:r>
      <w:proofErr w:type="gramEnd"/>
      <w:r w:rsidR="00F374FC" w:rsidRPr="00C814FC">
        <w:rPr>
          <w:rFonts w:ascii="Times New Roman" w:hAnsi="Times New Roman" w:cs="Times New Roman"/>
          <w:sz w:val="24"/>
          <w:szCs w:val="24"/>
        </w:rPr>
        <w:t xml:space="preserve"> prepared contract. Unfortunately on 16/04/2013 and during the insurance </w:t>
      </w:r>
      <w:r w:rsidR="004617B5" w:rsidRPr="00C814FC">
        <w:rPr>
          <w:rFonts w:ascii="Times New Roman" w:hAnsi="Times New Roman" w:cs="Times New Roman"/>
          <w:sz w:val="24"/>
          <w:szCs w:val="24"/>
        </w:rPr>
        <w:t xml:space="preserve">contractual period, the subject matter of insurance was involved in an accident along </w:t>
      </w:r>
      <w:proofErr w:type="spellStart"/>
      <w:r w:rsidR="004617B5" w:rsidRPr="00C814FC">
        <w:rPr>
          <w:rFonts w:ascii="Times New Roman" w:hAnsi="Times New Roman" w:cs="Times New Roman"/>
          <w:sz w:val="24"/>
          <w:szCs w:val="24"/>
        </w:rPr>
        <w:t>Gulu</w:t>
      </w:r>
      <w:proofErr w:type="spellEnd"/>
      <w:r w:rsidR="004617B5" w:rsidRPr="00C814FC">
        <w:rPr>
          <w:rFonts w:ascii="Times New Roman" w:hAnsi="Times New Roman" w:cs="Times New Roman"/>
          <w:sz w:val="24"/>
          <w:szCs w:val="24"/>
        </w:rPr>
        <w:t>-</w:t>
      </w:r>
      <w:r w:rsidR="00A7654A" w:rsidRPr="00C814FC">
        <w:rPr>
          <w:rFonts w:ascii="Times New Roman" w:hAnsi="Times New Roman" w:cs="Times New Roman"/>
          <w:sz w:val="24"/>
          <w:szCs w:val="24"/>
        </w:rPr>
        <w:t>K</w:t>
      </w:r>
      <w:r w:rsidR="004617B5" w:rsidRPr="00C814FC">
        <w:rPr>
          <w:rFonts w:ascii="Times New Roman" w:hAnsi="Times New Roman" w:cs="Times New Roman"/>
          <w:sz w:val="24"/>
          <w:szCs w:val="24"/>
        </w:rPr>
        <w:t xml:space="preserve">ampala road at a place called </w:t>
      </w:r>
      <w:proofErr w:type="spellStart"/>
      <w:r w:rsidR="004617B5" w:rsidRPr="00C814FC">
        <w:rPr>
          <w:rFonts w:ascii="Times New Roman" w:hAnsi="Times New Roman" w:cs="Times New Roman"/>
          <w:sz w:val="24"/>
          <w:szCs w:val="24"/>
        </w:rPr>
        <w:t>Kakengere</w:t>
      </w:r>
      <w:proofErr w:type="spellEnd"/>
      <w:r w:rsidR="004617B5" w:rsidRPr="00C814FC">
        <w:rPr>
          <w:rFonts w:ascii="Times New Roman" w:hAnsi="Times New Roman" w:cs="Times New Roman"/>
          <w:sz w:val="24"/>
          <w:szCs w:val="24"/>
        </w:rPr>
        <w:t>, whereof it caught fire and got damaged beyond repair.</w:t>
      </w:r>
      <w:r w:rsidR="00F374FC" w:rsidRPr="00C814FC">
        <w:rPr>
          <w:rFonts w:ascii="Times New Roman" w:hAnsi="Times New Roman" w:cs="Times New Roman"/>
          <w:sz w:val="24"/>
          <w:szCs w:val="24"/>
        </w:rPr>
        <w:t xml:space="preserve"> </w:t>
      </w:r>
      <w:r w:rsidR="004617B5" w:rsidRPr="00C814FC">
        <w:rPr>
          <w:rFonts w:ascii="Times New Roman" w:hAnsi="Times New Roman" w:cs="Times New Roman"/>
          <w:sz w:val="24"/>
          <w:szCs w:val="24"/>
        </w:rPr>
        <w:t xml:space="preserve">The matter was reported </w:t>
      </w:r>
      <w:r w:rsidR="00BD1E16" w:rsidRPr="00C814FC">
        <w:rPr>
          <w:rFonts w:ascii="Times New Roman" w:hAnsi="Times New Roman" w:cs="Times New Roman"/>
          <w:sz w:val="24"/>
          <w:szCs w:val="24"/>
        </w:rPr>
        <w:t xml:space="preserve">to the defendant and registered as claim </w:t>
      </w:r>
      <w:proofErr w:type="gramStart"/>
      <w:r w:rsidR="00BD1E16" w:rsidRPr="00C814FC">
        <w:rPr>
          <w:rFonts w:ascii="Times New Roman" w:hAnsi="Times New Roman" w:cs="Times New Roman"/>
          <w:sz w:val="24"/>
          <w:szCs w:val="24"/>
        </w:rPr>
        <w:t>No</w:t>
      </w:r>
      <w:proofErr w:type="gramEnd"/>
      <w:r w:rsidR="00BD1E16" w:rsidRPr="00C814FC">
        <w:rPr>
          <w:rFonts w:ascii="Times New Roman" w:hAnsi="Times New Roman" w:cs="Times New Roman"/>
          <w:sz w:val="24"/>
          <w:szCs w:val="24"/>
        </w:rPr>
        <w:t xml:space="preserve">. </w:t>
      </w:r>
      <w:proofErr w:type="gramStart"/>
      <w:r w:rsidR="00BD1E16" w:rsidRPr="00C814FC">
        <w:rPr>
          <w:rFonts w:ascii="Times New Roman" w:hAnsi="Times New Roman" w:cs="Times New Roman"/>
          <w:sz w:val="24"/>
          <w:szCs w:val="24"/>
        </w:rPr>
        <w:t>MC/0092/DIR/13.</w:t>
      </w:r>
      <w:proofErr w:type="gramEnd"/>
      <w:r w:rsidR="00BD1E16" w:rsidRPr="00C814FC">
        <w:rPr>
          <w:rFonts w:ascii="Times New Roman" w:hAnsi="Times New Roman" w:cs="Times New Roman"/>
          <w:sz w:val="24"/>
          <w:szCs w:val="24"/>
        </w:rPr>
        <w:t xml:space="preserve"> The plaintiff was in the </w:t>
      </w:r>
      <w:proofErr w:type="spellStart"/>
      <w:r w:rsidR="00BD1E16" w:rsidRPr="00C814FC">
        <w:rPr>
          <w:rFonts w:ascii="Times New Roman" w:hAnsi="Times New Roman" w:cs="Times New Roman"/>
          <w:sz w:val="24"/>
          <w:szCs w:val="24"/>
        </w:rPr>
        <w:t>mean time</w:t>
      </w:r>
      <w:proofErr w:type="spellEnd"/>
      <w:r w:rsidR="00BD1E16" w:rsidRPr="00C814FC">
        <w:rPr>
          <w:rFonts w:ascii="Times New Roman" w:hAnsi="Times New Roman" w:cs="Times New Roman"/>
          <w:sz w:val="24"/>
          <w:szCs w:val="24"/>
        </w:rPr>
        <w:t xml:space="preserve"> offered Mercedes Benz Reg.</w:t>
      </w:r>
      <w:r w:rsidR="005325F6" w:rsidRPr="00C814FC">
        <w:rPr>
          <w:rFonts w:ascii="Times New Roman" w:hAnsi="Times New Roman" w:cs="Times New Roman"/>
          <w:sz w:val="24"/>
          <w:szCs w:val="24"/>
        </w:rPr>
        <w:t xml:space="preserve"> </w:t>
      </w:r>
      <w:r w:rsidR="00BD1E16" w:rsidRPr="00C814FC">
        <w:rPr>
          <w:rFonts w:ascii="Times New Roman" w:hAnsi="Times New Roman" w:cs="Times New Roman"/>
          <w:sz w:val="24"/>
          <w:szCs w:val="24"/>
        </w:rPr>
        <w:t xml:space="preserve">No. </w:t>
      </w:r>
      <w:proofErr w:type="gramStart"/>
      <w:r w:rsidR="00BD1E16" w:rsidRPr="00C814FC">
        <w:rPr>
          <w:rFonts w:ascii="Times New Roman" w:hAnsi="Times New Roman" w:cs="Times New Roman"/>
          <w:sz w:val="24"/>
          <w:szCs w:val="24"/>
        </w:rPr>
        <w:t>UAQ</w:t>
      </w:r>
      <w:r w:rsidR="00F374FC" w:rsidRPr="00C814FC">
        <w:rPr>
          <w:rFonts w:ascii="Times New Roman" w:hAnsi="Times New Roman" w:cs="Times New Roman"/>
          <w:sz w:val="24"/>
          <w:szCs w:val="24"/>
        </w:rPr>
        <w:t xml:space="preserve"> </w:t>
      </w:r>
      <w:r w:rsidR="00BD1E16" w:rsidRPr="00C814FC">
        <w:rPr>
          <w:rFonts w:ascii="Times New Roman" w:hAnsi="Times New Roman" w:cs="Times New Roman"/>
          <w:sz w:val="24"/>
          <w:szCs w:val="24"/>
        </w:rPr>
        <w:t>166W on 27</w:t>
      </w:r>
      <w:r w:rsidR="00BD1E16" w:rsidRPr="00C814FC">
        <w:rPr>
          <w:rFonts w:ascii="Times New Roman" w:hAnsi="Times New Roman" w:cs="Times New Roman"/>
          <w:sz w:val="24"/>
          <w:szCs w:val="24"/>
          <w:vertAlign w:val="superscript"/>
        </w:rPr>
        <w:t>th</w:t>
      </w:r>
      <w:r w:rsidR="00BD1E16" w:rsidRPr="00C814FC">
        <w:rPr>
          <w:rFonts w:ascii="Times New Roman" w:hAnsi="Times New Roman" w:cs="Times New Roman"/>
          <w:sz w:val="24"/>
          <w:szCs w:val="24"/>
        </w:rPr>
        <w:t xml:space="preserve"> J</w:t>
      </w:r>
      <w:r w:rsidR="00A26241" w:rsidRPr="00C814FC">
        <w:rPr>
          <w:rFonts w:ascii="Times New Roman" w:hAnsi="Times New Roman" w:cs="Times New Roman"/>
          <w:sz w:val="24"/>
          <w:szCs w:val="24"/>
        </w:rPr>
        <w:t>une 2013 to use pending the investigations</w:t>
      </w:r>
      <w:r w:rsidR="00A950CA" w:rsidRPr="00C814FC">
        <w:rPr>
          <w:rFonts w:ascii="Times New Roman" w:hAnsi="Times New Roman" w:cs="Times New Roman"/>
          <w:sz w:val="24"/>
          <w:szCs w:val="24"/>
        </w:rPr>
        <w:t>.</w:t>
      </w:r>
      <w:proofErr w:type="gramEnd"/>
      <w:r w:rsidR="00A950CA" w:rsidRPr="00C814FC">
        <w:rPr>
          <w:rFonts w:ascii="Times New Roman" w:hAnsi="Times New Roman" w:cs="Times New Roman"/>
          <w:sz w:val="24"/>
          <w:szCs w:val="24"/>
        </w:rPr>
        <w:t xml:space="preserve"> The plaintiff realized the vehicle</w:t>
      </w:r>
      <w:r w:rsidR="00BD1E16" w:rsidRPr="00C814FC">
        <w:rPr>
          <w:rFonts w:ascii="Times New Roman" w:hAnsi="Times New Roman" w:cs="Times New Roman"/>
          <w:sz w:val="24"/>
          <w:szCs w:val="24"/>
        </w:rPr>
        <w:t xml:space="preserve"> was not in good mechanical condition </w:t>
      </w:r>
      <w:r w:rsidR="00A950CA" w:rsidRPr="00C814FC">
        <w:rPr>
          <w:rFonts w:ascii="Times New Roman" w:hAnsi="Times New Roman" w:cs="Times New Roman"/>
          <w:sz w:val="24"/>
          <w:szCs w:val="24"/>
        </w:rPr>
        <w:t xml:space="preserve">and </w:t>
      </w:r>
      <w:r w:rsidR="003E0758" w:rsidRPr="00C814FC">
        <w:rPr>
          <w:rFonts w:ascii="Times New Roman" w:hAnsi="Times New Roman" w:cs="Times New Roman"/>
          <w:sz w:val="24"/>
          <w:szCs w:val="24"/>
        </w:rPr>
        <w:t>in fear of causing accidents</w:t>
      </w:r>
      <w:r w:rsidR="00A26241" w:rsidRPr="00C814FC">
        <w:rPr>
          <w:rFonts w:ascii="Times New Roman" w:hAnsi="Times New Roman" w:cs="Times New Roman"/>
          <w:sz w:val="24"/>
          <w:szCs w:val="24"/>
        </w:rPr>
        <w:t xml:space="preserve"> returned it that very day</w:t>
      </w:r>
      <w:r w:rsidR="003E0758" w:rsidRPr="00C814FC">
        <w:rPr>
          <w:rFonts w:ascii="Times New Roman" w:hAnsi="Times New Roman" w:cs="Times New Roman"/>
          <w:sz w:val="24"/>
          <w:szCs w:val="24"/>
        </w:rPr>
        <w:t>. The plaintiff has followed the matter with his lawyers but has been tossed and not been indemnified. The plaintiff hence filed this suit to be indemnified.</w:t>
      </w:r>
      <w:r w:rsidR="00EC1FCE" w:rsidRPr="00C814FC">
        <w:rPr>
          <w:rFonts w:ascii="Times New Roman" w:hAnsi="Times New Roman" w:cs="Times New Roman"/>
          <w:sz w:val="24"/>
          <w:szCs w:val="24"/>
        </w:rPr>
        <w:t xml:space="preserve">    </w:t>
      </w:r>
    </w:p>
    <w:p w:rsidR="00322AD7" w:rsidRPr="00C814FC" w:rsidRDefault="008E644C"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The defendant filed a written statement of </w:t>
      </w:r>
      <w:proofErr w:type="spellStart"/>
      <w:r w:rsidRPr="00C814FC">
        <w:rPr>
          <w:rFonts w:ascii="Times New Roman" w:hAnsi="Times New Roman" w:cs="Times New Roman"/>
          <w:sz w:val="24"/>
          <w:szCs w:val="24"/>
        </w:rPr>
        <w:t>defence</w:t>
      </w:r>
      <w:proofErr w:type="spellEnd"/>
      <w:r w:rsidRPr="00C814FC">
        <w:rPr>
          <w:rFonts w:ascii="Times New Roman" w:hAnsi="Times New Roman" w:cs="Times New Roman"/>
          <w:sz w:val="24"/>
          <w:szCs w:val="24"/>
        </w:rPr>
        <w:t xml:space="preserve"> </w:t>
      </w:r>
      <w:r w:rsidR="00136F38" w:rsidRPr="00C814FC">
        <w:rPr>
          <w:rFonts w:ascii="Times New Roman" w:hAnsi="Times New Roman" w:cs="Times New Roman"/>
          <w:sz w:val="24"/>
          <w:szCs w:val="24"/>
        </w:rPr>
        <w:t>in which it was averred that the suit is premature and unreasonably commenced by the plaintiff before conclusion of the investigation process of the plaintiff’s claim which was duly communicated to the plaintiff.</w:t>
      </w:r>
      <w:r w:rsidR="00D7148B" w:rsidRPr="00C814FC">
        <w:rPr>
          <w:rFonts w:ascii="Times New Roman" w:hAnsi="Times New Roman" w:cs="Times New Roman"/>
          <w:sz w:val="24"/>
          <w:szCs w:val="24"/>
        </w:rPr>
        <w:t xml:space="preserve"> </w:t>
      </w:r>
      <w:r w:rsidR="00A82F7D" w:rsidRPr="00C814FC">
        <w:rPr>
          <w:rFonts w:ascii="Times New Roman" w:hAnsi="Times New Roman" w:cs="Times New Roman"/>
          <w:sz w:val="24"/>
          <w:szCs w:val="24"/>
        </w:rPr>
        <w:t xml:space="preserve">The defendant contended that the alleged risk was not fortuitous and/ or the alleged loss was not accidental </w:t>
      </w:r>
      <w:r w:rsidR="00A82F7D" w:rsidRPr="00C814FC">
        <w:rPr>
          <w:rFonts w:ascii="Times New Roman" w:hAnsi="Times New Roman" w:cs="Times New Roman"/>
          <w:sz w:val="24"/>
          <w:szCs w:val="24"/>
        </w:rPr>
        <w:lastRenderedPageBreak/>
        <w:t>making the plaintiff’s claim untenable.</w:t>
      </w:r>
      <w:r w:rsidR="00B21DD4" w:rsidRPr="00C814FC">
        <w:rPr>
          <w:rFonts w:ascii="Times New Roman" w:hAnsi="Times New Roman" w:cs="Times New Roman"/>
          <w:sz w:val="24"/>
          <w:szCs w:val="24"/>
        </w:rPr>
        <w:t xml:space="preserve">  The defendant has since the entering of the insurance</w:t>
      </w:r>
      <w:r w:rsidR="00610CF1" w:rsidRPr="00C814FC">
        <w:rPr>
          <w:rFonts w:ascii="Times New Roman" w:hAnsi="Times New Roman" w:cs="Times New Roman"/>
          <w:sz w:val="24"/>
          <w:szCs w:val="24"/>
        </w:rPr>
        <w:t xml:space="preserve"> contract with </w:t>
      </w:r>
      <w:r w:rsidR="008A0C14" w:rsidRPr="00C814FC">
        <w:rPr>
          <w:rFonts w:ascii="Times New Roman" w:hAnsi="Times New Roman" w:cs="Times New Roman"/>
          <w:sz w:val="24"/>
          <w:szCs w:val="24"/>
        </w:rPr>
        <w:t xml:space="preserve">the plaintiff elected to avoid the said contract for fraud, non-disclosure and/or misrepresentation thereby rendering it void and unenforceable at law. The defendant further stated that if it knew the truth about </w:t>
      </w:r>
      <w:r w:rsidR="00380ACB" w:rsidRPr="00C814FC">
        <w:rPr>
          <w:rFonts w:ascii="Times New Roman" w:hAnsi="Times New Roman" w:cs="Times New Roman"/>
          <w:sz w:val="24"/>
          <w:szCs w:val="24"/>
        </w:rPr>
        <w:t>the facts not disclosed and those misrepresented by the plaintiff, such knowledge would have affected</w:t>
      </w:r>
      <w:r w:rsidR="00B21DD4" w:rsidRPr="00C814FC">
        <w:rPr>
          <w:rFonts w:ascii="Times New Roman" w:hAnsi="Times New Roman" w:cs="Times New Roman"/>
          <w:sz w:val="24"/>
          <w:szCs w:val="24"/>
        </w:rPr>
        <w:t xml:space="preserve"> </w:t>
      </w:r>
      <w:r w:rsidR="00380ACB" w:rsidRPr="00C814FC">
        <w:rPr>
          <w:rFonts w:ascii="Times New Roman" w:hAnsi="Times New Roman" w:cs="Times New Roman"/>
          <w:sz w:val="24"/>
          <w:szCs w:val="24"/>
        </w:rPr>
        <w:t>its decision on whether to insure the impugned motor vehicle or not, and if so, the premium to charge. In conclusion, the defendant contended that the plaintiff</w:t>
      </w:r>
      <w:r w:rsidR="00322AD7" w:rsidRPr="00C814FC">
        <w:rPr>
          <w:rFonts w:ascii="Times New Roman" w:hAnsi="Times New Roman" w:cs="Times New Roman"/>
          <w:sz w:val="24"/>
          <w:szCs w:val="24"/>
        </w:rPr>
        <w:t>’s actions aforesaid entitled the defendant to avoid the insurance contract and the plaintiff is not entitled to indemnification.</w:t>
      </w:r>
    </w:p>
    <w:p w:rsidR="008E644C" w:rsidRPr="00C814FC" w:rsidRDefault="00380ACB"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 </w:t>
      </w:r>
      <w:r w:rsidR="008E644C" w:rsidRPr="00C814FC">
        <w:rPr>
          <w:rFonts w:ascii="Times New Roman" w:hAnsi="Times New Roman" w:cs="Times New Roman"/>
          <w:sz w:val="24"/>
          <w:szCs w:val="24"/>
        </w:rPr>
        <w:t>At the commencement of the trial the following issues were framed;</w:t>
      </w:r>
    </w:p>
    <w:p w:rsidR="00322AD7" w:rsidRPr="00C814FC" w:rsidRDefault="00322AD7" w:rsidP="00C814FC">
      <w:pPr>
        <w:pStyle w:val="ListParagraph"/>
        <w:numPr>
          <w:ilvl w:val="0"/>
          <w:numId w:val="1"/>
        </w:numPr>
        <w:spacing w:line="360" w:lineRule="auto"/>
        <w:jc w:val="both"/>
        <w:rPr>
          <w:rFonts w:ascii="Times New Roman" w:hAnsi="Times New Roman" w:cs="Times New Roman"/>
          <w:i/>
          <w:sz w:val="24"/>
          <w:szCs w:val="24"/>
        </w:rPr>
      </w:pPr>
      <w:r w:rsidRPr="00C814FC">
        <w:rPr>
          <w:rFonts w:ascii="Times New Roman" w:hAnsi="Times New Roman" w:cs="Times New Roman"/>
          <w:i/>
          <w:sz w:val="24"/>
          <w:szCs w:val="24"/>
        </w:rPr>
        <w:t>Whether the defendant breached the contract it executed with the plaintiff</w:t>
      </w:r>
    </w:p>
    <w:p w:rsidR="00322AD7" w:rsidRPr="00C814FC" w:rsidRDefault="00322AD7" w:rsidP="00C814FC">
      <w:pPr>
        <w:pStyle w:val="ListParagraph"/>
        <w:numPr>
          <w:ilvl w:val="0"/>
          <w:numId w:val="1"/>
        </w:numPr>
        <w:spacing w:line="360" w:lineRule="auto"/>
        <w:jc w:val="both"/>
        <w:rPr>
          <w:rFonts w:ascii="Times New Roman" w:hAnsi="Times New Roman" w:cs="Times New Roman"/>
          <w:i/>
          <w:sz w:val="24"/>
          <w:szCs w:val="24"/>
        </w:rPr>
      </w:pPr>
      <w:r w:rsidRPr="00C814FC">
        <w:rPr>
          <w:rFonts w:ascii="Times New Roman" w:hAnsi="Times New Roman" w:cs="Times New Roman"/>
          <w:i/>
          <w:sz w:val="24"/>
          <w:szCs w:val="24"/>
        </w:rPr>
        <w:t>Whether the plaintiff is entitled to being indemnified by the defendant as claimed</w:t>
      </w:r>
    </w:p>
    <w:p w:rsidR="00AD56AC" w:rsidRPr="00C814FC" w:rsidRDefault="00322AD7" w:rsidP="00C814FC">
      <w:pPr>
        <w:pStyle w:val="ListParagraph"/>
        <w:numPr>
          <w:ilvl w:val="0"/>
          <w:numId w:val="1"/>
        </w:numPr>
        <w:spacing w:line="360" w:lineRule="auto"/>
        <w:jc w:val="both"/>
        <w:rPr>
          <w:rFonts w:ascii="Times New Roman" w:hAnsi="Times New Roman" w:cs="Times New Roman"/>
          <w:i/>
          <w:sz w:val="24"/>
          <w:szCs w:val="24"/>
        </w:rPr>
      </w:pPr>
      <w:r w:rsidRPr="00C814FC">
        <w:rPr>
          <w:rFonts w:ascii="Times New Roman" w:hAnsi="Times New Roman" w:cs="Times New Roman"/>
          <w:i/>
          <w:sz w:val="24"/>
          <w:szCs w:val="24"/>
        </w:rPr>
        <w:t xml:space="preserve">If so, whether the plaintiff is entitled to indemnification by </w:t>
      </w:r>
      <w:r w:rsidR="00AD56AC" w:rsidRPr="00C814FC">
        <w:rPr>
          <w:rFonts w:ascii="Times New Roman" w:hAnsi="Times New Roman" w:cs="Times New Roman"/>
          <w:i/>
          <w:sz w:val="24"/>
          <w:szCs w:val="24"/>
        </w:rPr>
        <w:t>payment of the sum of UGX 250,000,000/=</w:t>
      </w:r>
    </w:p>
    <w:p w:rsidR="00AD56AC" w:rsidRPr="00C814FC" w:rsidRDefault="00AD56AC" w:rsidP="00C814FC">
      <w:pPr>
        <w:pStyle w:val="ListParagraph"/>
        <w:numPr>
          <w:ilvl w:val="0"/>
          <w:numId w:val="1"/>
        </w:numPr>
        <w:spacing w:line="360" w:lineRule="auto"/>
        <w:jc w:val="both"/>
        <w:rPr>
          <w:rFonts w:ascii="Times New Roman" w:hAnsi="Times New Roman" w:cs="Times New Roman"/>
          <w:i/>
          <w:sz w:val="24"/>
          <w:szCs w:val="24"/>
        </w:rPr>
      </w:pPr>
      <w:r w:rsidRPr="00C814FC">
        <w:rPr>
          <w:rFonts w:ascii="Times New Roman" w:hAnsi="Times New Roman" w:cs="Times New Roman"/>
          <w:i/>
          <w:sz w:val="24"/>
          <w:szCs w:val="24"/>
        </w:rPr>
        <w:t xml:space="preserve">Whether the plaintiff is entitled to the relief sought </w:t>
      </w:r>
    </w:p>
    <w:p w:rsidR="008E644C" w:rsidRPr="00C814FC" w:rsidRDefault="00AD56AC" w:rsidP="00C814FC">
      <w:pPr>
        <w:spacing w:line="360" w:lineRule="auto"/>
        <w:ind w:left="60"/>
        <w:jc w:val="both"/>
        <w:rPr>
          <w:rFonts w:ascii="Times New Roman" w:hAnsi="Times New Roman" w:cs="Times New Roman"/>
          <w:sz w:val="24"/>
          <w:szCs w:val="24"/>
        </w:rPr>
      </w:pPr>
      <w:r w:rsidRPr="00C814FC">
        <w:rPr>
          <w:rFonts w:ascii="Times New Roman" w:hAnsi="Times New Roman" w:cs="Times New Roman"/>
          <w:sz w:val="24"/>
          <w:szCs w:val="24"/>
        </w:rPr>
        <w:t xml:space="preserve">At the trial, Mr. Joseph </w:t>
      </w:r>
      <w:proofErr w:type="spellStart"/>
      <w:r w:rsidRPr="00C814FC">
        <w:rPr>
          <w:rFonts w:ascii="Times New Roman" w:hAnsi="Times New Roman" w:cs="Times New Roman"/>
          <w:sz w:val="24"/>
          <w:szCs w:val="24"/>
        </w:rPr>
        <w:t>Kyazze</w:t>
      </w:r>
      <w:proofErr w:type="spellEnd"/>
      <w:r w:rsidR="008E644C" w:rsidRPr="00C814FC">
        <w:rPr>
          <w:rFonts w:ascii="Times New Roman" w:hAnsi="Times New Roman" w:cs="Times New Roman"/>
          <w:sz w:val="24"/>
          <w:szCs w:val="24"/>
        </w:rPr>
        <w:t xml:space="preserve"> appeared for the </w:t>
      </w:r>
      <w:r w:rsidR="00AF5205" w:rsidRPr="00C814FC">
        <w:rPr>
          <w:rFonts w:ascii="Times New Roman" w:hAnsi="Times New Roman" w:cs="Times New Roman"/>
          <w:sz w:val="24"/>
          <w:szCs w:val="24"/>
        </w:rPr>
        <w:t>p</w:t>
      </w:r>
      <w:r w:rsidR="008E644C" w:rsidRPr="00C814FC">
        <w:rPr>
          <w:rFonts w:ascii="Times New Roman" w:hAnsi="Times New Roman" w:cs="Times New Roman"/>
          <w:sz w:val="24"/>
          <w:szCs w:val="24"/>
        </w:rPr>
        <w:t>laintiff, and the def</w:t>
      </w:r>
      <w:r w:rsidRPr="00C814FC">
        <w:rPr>
          <w:rFonts w:ascii="Times New Roman" w:hAnsi="Times New Roman" w:cs="Times New Roman"/>
          <w:sz w:val="24"/>
          <w:szCs w:val="24"/>
        </w:rPr>
        <w:t xml:space="preserve">endant </w:t>
      </w:r>
      <w:r w:rsidR="00AF5205" w:rsidRPr="00C814FC">
        <w:rPr>
          <w:rFonts w:ascii="Times New Roman" w:hAnsi="Times New Roman" w:cs="Times New Roman"/>
          <w:sz w:val="24"/>
          <w:szCs w:val="24"/>
        </w:rPr>
        <w:t xml:space="preserve">was </w:t>
      </w:r>
      <w:r w:rsidRPr="00C814FC">
        <w:rPr>
          <w:rFonts w:ascii="Times New Roman" w:hAnsi="Times New Roman" w:cs="Times New Roman"/>
          <w:sz w:val="24"/>
          <w:szCs w:val="24"/>
        </w:rPr>
        <w:t xml:space="preserve">represented by Mr. Anthony </w:t>
      </w:r>
      <w:proofErr w:type="spellStart"/>
      <w:r w:rsidRPr="00C814FC">
        <w:rPr>
          <w:rFonts w:ascii="Times New Roman" w:hAnsi="Times New Roman" w:cs="Times New Roman"/>
          <w:sz w:val="24"/>
          <w:szCs w:val="24"/>
        </w:rPr>
        <w:t>Wabwire</w:t>
      </w:r>
      <w:proofErr w:type="spellEnd"/>
      <w:r w:rsidR="008E644C" w:rsidRPr="00C814FC">
        <w:rPr>
          <w:rFonts w:ascii="Times New Roman" w:hAnsi="Times New Roman" w:cs="Times New Roman"/>
          <w:sz w:val="24"/>
          <w:szCs w:val="24"/>
        </w:rPr>
        <w:t>.</w:t>
      </w:r>
    </w:p>
    <w:p w:rsidR="003471D0" w:rsidRPr="00C814FC" w:rsidRDefault="003471D0" w:rsidP="00C814FC">
      <w:pPr>
        <w:spacing w:line="360" w:lineRule="auto"/>
        <w:ind w:left="2160" w:hanging="2160"/>
        <w:jc w:val="both"/>
        <w:rPr>
          <w:rFonts w:ascii="Times New Roman" w:hAnsi="Times New Roman" w:cs="Times New Roman"/>
          <w:b/>
          <w:i/>
          <w:sz w:val="24"/>
          <w:szCs w:val="24"/>
        </w:rPr>
      </w:pPr>
      <w:r w:rsidRPr="00C814FC">
        <w:rPr>
          <w:rFonts w:ascii="Times New Roman" w:hAnsi="Times New Roman" w:cs="Times New Roman"/>
          <w:b/>
          <w:i/>
          <w:sz w:val="24"/>
          <w:szCs w:val="24"/>
        </w:rPr>
        <w:t>Issue one</w:t>
      </w:r>
      <w:r w:rsidR="00071E85" w:rsidRPr="00C814FC">
        <w:rPr>
          <w:rFonts w:ascii="Times New Roman" w:hAnsi="Times New Roman" w:cs="Times New Roman"/>
          <w:b/>
          <w:i/>
          <w:sz w:val="24"/>
          <w:szCs w:val="24"/>
        </w:rPr>
        <w:t xml:space="preserve"> </w:t>
      </w:r>
      <w:r w:rsidRPr="00C814FC">
        <w:rPr>
          <w:rFonts w:ascii="Times New Roman" w:hAnsi="Times New Roman" w:cs="Times New Roman"/>
          <w:b/>
          <w:i/>
          <w:sz w:val="24"/>
          <w:szCs w:val="24"/>
        </w:rPr>
        <w:t xml:space="preserve">- </w:t>
      </w:r>
      <w:r w:rsidR="00071E85" w:rsidRPr="00C814FC">
        <w:rPr>
          <w:rFonts w:ascii="Times New Roman" w:hAnsi="Times New Roman" w:cs="Times New Roman"/>
          <w:b/>
          <w:i/>
          <w:sz w:val="24"/>
          <w:szCs w:val="24"/>
        </w:rPr>
        <w:tab/>
      </w:r>
      <w:r w:rsidRPr="00C814FC">
        <w:rPr>
          <w:rFonts w:ascii="Times New Roman" w:hAnsi="Times New Roman" w:cs="Times New Roman"/>
          <w:b/>
          <w:i/>
          <w:sz w:val="24"/>
          <w:szCs w:val="24"/>
        </w:rPr>
        <w:t>Whether the defendant breached the contract it executed with the plaintiff</w:t>
      </w:r>
    </w:p>
    <w:p w:rsidR="008E644C" w:rsidRPr="00C814FC" w:rsidRDefault="008E644C"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The plaintiff testified as PW1</w:t>
      </w:r>
      <w:r w:rsidR="003471D0" w:rsidRPr="00C814FC">
        <w:rPr>
          <w:rFonts w:ascii="Times New Roman" w:hAnsi="Times New Roman" w:cs="Times New Roman"/>
          <w:sz w:val="24"/>
          <w:szCs w:val="24"/>
        </w:rPr>
        <w:t xml:space="preserve"> and the only witness for the plaintiff’s case.</w:t>
      </w:r>
      <w:r w:rsidRPr="00C814FC">
        <w:rPr>
          <w:rFonts w:ascii="Times New Roman" w:hAnsi="Times New Roman" w:cs="Times New Roman"/>
          <w:sz w:val="24"/>
          <w:szCs w:val="24"/>
        </w:rPr>
        <w:t xml:space="preserve"> </w:t>
      </w:r>
    </w:p>
    <w:p w:rsidR="008E644C" w:rsidRPr="00C814FC" w:rsidRDefault="008E644C"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PW1 stated that </w:t>
      </w:r>
      <w:r w:rsidR="00D85295" w:rsidRPr="00C814FC">
        <w:rPr>
          <w:rFonts w:ascii="Times New Roman" w:hAnsi="Times New Roman" w:cs="Times New Roman"/>
          <w:sz w:val="24"/>
          <w:szCs w:val="24"/>
        </w:rPr>
        <w:t xml:space="preserve">the </w:t>
      </w:r>
      <w:r w:rsidR="00A91AA4" w:rsidRPr="00C814FC">
        <w:rPr>
          <w:rFonts w:ascii="Times New Roman" w:hAnsi="Times New Roman" w:cs="Times New Roman"/>
          <w:sz w:val="24"/>
          <w:szCs w:val="24"/>
        </w:rPr>
        <w:t>he specifically informed the defendant that whereas the said motor vehicle had been purchased</w:t>
      </w:r>
      <w:r w:rsidR="00684147" w:rsidRPr="00C814FC">
        <w:rPr>
          <w:rFonts w:ascii="Times New Roman" w:hAnsi="Times New Roman" w:cs="Times New Roman"/>
          <w:sz w:val="24"/>
          <w:szCs w:val="24"/>
        </w:rPr>
        <w:t xml:space="preserve"> by its then owner</w:t>
      </w:r>
      <w:r w:rsidR="0073614D" w:rsidRPr="00C814FC">
        <w:rPr>
          <w:rFonts w:ascii="Times New Roman" w:hAnsi="Times New Roman" w:cs="Times New Roman"/>
          <w:sz w:val="24"/>
          <w:szCs w:val="24"/>
        </w:rPr>
        <w:t xml:space="preserve"> </w:t>
      </w:r>
      <w:proofErr w:type="spellStart"/>
      <w:r w:rsidR="0073614D" w:rsidRPr="00C814FC">
        <w:rPr>
          <w:rFonts w:ascii="Times New Roman" w:hAnsi="Times New Roman" w:cs="Times New Roman"/>
          <w:sz w:val="24"/>
          <w:szCs w:val="24"/>
        </w:rPr>
        <w:t>Mwanje</w:t>
      </w:r>
      <w:proofErr w:type="spellEnd"/>
      <w:r w:rsidR="0073614D" w:rsidRPr="00C814FC">
        <w:rPr>
          <w:rFonts w:ascii="Times New Roman" w:hAnsi="Times New Roman" w:cs="Times New Roman"/>
          <w:sz w:val="24"/>
          <w:szCs w:val="24"/>
        </w:rPr>
        <w:t xml:space="preserve"> </w:t>
      </w:r>
      <w:proofErr w:type="spellStart"/>
      <w:r w:rsidR="0073614D" w:rsidRPr="00C814FC">
        <w:rPr>
          <w:rFonts w:ascii="Times New Roman" w:hAnsi="Times New Roman" w:cs="Times New Roman"/>
          <w:sz w:val="24"/>
          <w:szCs w:val="24"/>
        </w:rPr>
        <w:t>Ratib</w:t>
      </w:r>
      <w:proofErr w:type="spellEnd"/>
      <w:r w:rsidR="0073614D" w:rsidRPr="00C814FC">
        <w:rPr>
          <w:rFonts w:ascii="Times New Roman" w:hAnsi="Times New Roman" w:cs="Times New Roman"/>
          <w:sz w:val="24"/>
          <w:szCs w:val="24"/>
        </w:rPr>
        <w:t xml:space="preserve"> as a G300 series, it had been </w:t>
      </w:r>
      <w:r w:rsidR="0062660C" w:rsidRPr="00C814FC">
        <w:rPr>
          <w:rFonts w:ascii="Times New Roman" w:hAnsi="Times New Roman" w:cs="Times New Roman"/>
          <w:sz w:val="24"/>
          <w:szCs w:val="24"/>
        </w:rPr>
        <w:t>upgraded to a G55 series.</w:t>
      </w:r>
      <w:r w:rsidR="005F3775" w:rsidRPr="00C814FC">
        <w:rPr>
          <w:rFonts w:ascii="Times New Roman" w:hAnsi="Times New Roman" w:cs="Times New Roman"/>
          <w:sz w:val="24"/>
          <w:szCs w:val="24"/>
        </w:rPr>
        <w:t xml:space="preserve"> He also stated that he is not aware of any repudiation of his claim</w:t>
      </w:r>
      <w:r w:rsidR="008453BD" w:rsidRPr="00C814FC">
        <w:rPr>
          <w:rFonts w:ascii="Times New Roman" w:hAnsi="Times New Roman" w:cs="Times New Roman"/>
          <w:sz w:val="24"/>
          <w:szCs w:val="24"/>
        </w:rPr>
        <w:t xml:space="preserve"> as neither he nor his lawyer has ever been served with a letter repudiating the insurance contract.</w:t>
      </w:r>
    </w:p>
    <w:p w:rsidR="00C66A10" w:rsidRPr="00C814FC" w:rsidRDefault="00C66A10"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In cross examination PW1 stated that he did not give information about the upgrades because the forms did not provide for that information.</w:t>
      </w:r>
    </w:p>
    <w:p w:rsidR="00D85295" w:rsidRPr="00C814FC" w:rsidRDefault="00D85295"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Counsel for the plaintiff submitted that the defendant claims fraud, non-disclosure and/or misrepresentation against the plaintiff and therefore refuses to settle the claim under breach of </w:t>
      </w:r>
      <w:r w:rsidRPr="00C814FC">
        <w:rPr>
          <w:rFonts w:ascii="Times New Roman" w:hAnsi="Times New Roman" w:cs="Times New Roman"/>
          <w:sz w:val="24"/>
          <w:szCs w:val="24"/>
        </w:rPr>
        <w:lastRenderedPageBreak/>
        <w:t xml:space="preserve">contract. Counsel however argued that the burden lies upon the defendant to prove the allegations according to </w:t>
      </w:r>
      <w:r w:rsidRPr="00C814FC">
        <w:rPr>
          <w:rFonts w:ascii="Times New Roman" w:hAnsi="Times New Roman" w:cs="Times New Roman"/>
          <w:b/>
          <w:sz w:val="24"/>
          <w:szCs w:val="24"/>
        </w:rPr>
        <w:t>Section 103 of the Evidence Act</w:t>
      </w:r>
      <w:r w:rsidRPr="00C814FC">
        <w:rPr>
          <w:rFonts w:ascii="Times New Roman" w:hAnsi="Times New Roman" w:cs="Times New Roman"/>
          <w:sz w:val="24"/>
          <w:szCs w:val="24"/>
        </w:rPr>
        <w:t xml:space="preserve">. Counsel added that the </w:t>
      </w:r>
      <w:r w:rsidR="00777F4A" w:rsidRPr="00C814FC">
        <w:rPr>
          <w:rFonts w:ascii="Times New Roman" w:hAnsi="Times New Roman" w:cs="Times New Roman"/>
          <w:sz w:val="24"/>
          <w:szCs w:val="24"/>
        </w:rPr>
        <w:t xml:space="preserve">allegation of arson is criminal and carries a standard </w:t>
      </w:r>
      <w:r w:rsidR="00E451AD" w:rsidRPr="00C814FC">
        <w:rPr>
          <w:rFonts w:ascii="Times New Roman" w:hAnsi="Times New Roman" w:cs="Times New Roman"/>
          <w:sz w:val="24"/>
          <w:szCs w:val="24"/>
        </w:rPr>
        <w:t xml:space="preserve">of proof </w:t>
      </w:r>
      <w:r w:rsidR="00777F4A" w:rsidRPr="00C814FC">
        <w:rPr>
          <w:rFonts w:ascii="Times New Roman" w:hAnsi="Times New Roman" w:cs="Times New Roman"/>
          <w:sz w:val="24"/>
          <w:szCs w:val="24"/>
        </w:rPr>
        <w:t xml:space="preserve">beyond reasonable doubt according to the case of </w:t>
      </w:r>
      <w:proofErr w:type="spellStart"/>
      <w:r w:rsidR="00777F4A" w:rsidRPr="00C814FC">
        <w:rPr>
          <w:rFonts w:ascii="Times New Roman" w:hAnsi="Times New Roman" w:cs="Times New Roman"/>
          <w:b/>
          <w:i/>
          <w:sz w:val="24"/>
          <w:szCs w:val="24"/>
        </w:rPr>
        <w:t>Longway</w:t>
      </w:r>
      <w:proofErr w:type="spellEnd"/>
      <w:r w:rsidR="00777F4A" w:rsidRPr="00C814FC">
        <w:rPr>
          <w:rFonts w:ascii="Times New Roman" w:hAnsi="Times New Roman" w:cs="Times New Roman"/>
          <w:b/>
          <w:i/>
          <w:sz w:val="24"/>
          <w:szCs w:val="24"/>
        </w:rPr>
        <w:t xml:space="preserve"> Suitcase Manufacturing Company Ltd</w:t>
      </w:r>
      <w:r w:rsidR="00D2111D" w:rsidRPr="00C814FC">
        <w:rPr>
          <w:rFonts w:ascii="Times New Roman" w:hAnsi="Times New Roman" w:cs="Times New Roman"/>
          <w:b/>
          <w:i/>
          <w:sz w:val="24"/>
          <w:szCs w:val="24"/>
        </w:rPr>
        <w:t xml:space="preserve"> </w:t>
      </w:r>
      <w:proofErr w:type="spellStart"/>
      <w:r w:rsidR="00E451AD" w:rsidRPr="00C814FC">
        <w:rPr>
          <w:rFonts w:ascii="Times New Roman" w:hAnsi="Times New Roman" w:cs="Times New Roman"/>
          <w:b/>
          <w:i/>
          <w:sz w:val="24"/>
          <w:szCs w:val="24"/>
        </w:rPr>
        <w:t>Vs</w:t>
      </w:r>
      <w:proofErr w:type="spellEnd"/>
      <w:r w:rsidR="00E451AD" w:rsidRPr="00C814FC">
        <w:rPr>
          <w:rFonts w:ascii="Times New Roman" w:hAnsi="Times New Roman" w:cs="Times New Roman"/>
          <w:b/>
          <w:i/>
          <w:sz w:val="24"/>
          <w:szCs w:val="24"/>
        </w:rPr>
        <w:t xml:space="preserve"> UAP Insurance (U) Ltd</w:t>
      </w:r>
      <w:r w:rsidR="00E451AD" w:rsidRPr="00C814FC">
        <w:rPr>
          <w:rFonts w:ascii="Times New Roman" w:hAnsi="Times New Roman" w:cs="Times New Roman"/>
          <w:sz w:val="24"/>
          <w:szCs w:val="24"/>
        </w:rPr>
        <w:t xml:space="preserve"> </w:t>
      </w:r>
      <w:r w:rsidR="00E451AD" w:rsidRPr="00C814FC">
        <w:rPr>
          <w:rFonts w:ascii="Times New Roman" w:hAnsi="Times New Roman" w:cs="Times New Roman"/>
          <w:b/>
          <w:sz w:val="24"/>
          <w:szCs w:val="24"/>
        </w:rPr>
        <w:t xml:space="preserve">HCCS No. </w:t>
      </w:r>
      <w:r w:rsidR="00133744" w:rsidRPr="00C814FC">
        <w:rPr>
          <w:rFonts w:ascii="Times New Roman" w:hAnsi="Times New Roman" w:cs="Times New Roman"/>
          <w:b/>
          <w:sz w:val="24"/>
          <w:szCs w:val="24"/>
        </w:rPr>
        <w:t xml:space="preserve">417 of </w:t>
      </w:r>
      <w:r w:rsidR="00777F4A" w:rsidRPr="00C814FC">
        <w:rPr>
          <w:rFonts w:ascii="Times New Roman" w:hAnsi="Times New Roman" w:cs="Times New Roman"/>
          <w:b/>
          <w:sz w:val="24"/>
          <w:szCs w:val="24"/>
        </w:rPr>
        <w:t>2010</w:t>
      </w:r>
      <w:r w:rsidR="00777F4A" w:rsidRPr="00C814FC">
        <w:rPr>
          <w:rFonts w:ascii="Times New Roman" w:hAnsi="Times New Roman" w:cs="Times New Roman"/>
          <w:sz w:val="24"/>
          <w:szCs w:val="24"/>
        </w:rPr>
        <w:t xml:space="preserve">. Additionally Counsel submitted that regarding fraud, the standard of proof is beyond probabilities as was held in the case of </w:t>
      </w:r>
      <w:proofErr w:type="spellStart"/>
      <w:r w:rsidR="00777F4A" w:rsidRPr="00C814FC">
        <w:rPr>
          <w:rFonts w:ascii="Times New Roman" w:hAnsi="Times New Roman" w:cs="Times New Roman"/>
          <w:b/>
          <w:i/>
          <w:sz w:val="24"/>
          <w:szCs w:val="24"/>
        </w:rPr>
        <w:t>Mugisha</w:t>
      </w:r>
      <w:proofErr w:type="spellEnd"/>
      <w:r w:rsidR="00777F4A" w:rsidRPr="00C814FC">
        <w:rPr>
          <w:rFonts w:ascii="Times New Roman" w:hAnsi="Times New Roman" w:cs="Times New Roman"/>
          <w:b/>
          <w:i/>
          <w:sz w:val="24"/>
          <w:szCs w:val="24"/>
        </w:rPr>
        <w:t xml:space="preserve"> </w:t>
      </w:r>
      <w:proofErr w:type="spellStart"/>
      <w:r w:rsidR="00E92D1B" w:rsidRPr="00C814FC">
        <w:rPr>
          <w:rFonts w:ascii="Times New Roman" w:hAnsi="Times New Roman" w:cs="Times New Roman"/>
          <w:b/>
          <w:i/>
          <w:sz w:val="24"/>
          <w:szCs w:val="24"/>
        </w:rPr>
        <w:t>Vs</w:t>
      </w:r>
      <w:proofErr w:type="spellEnd"/>
      <w:r w:rsidR="00777F4A" w:rsidRPr="00C814FC">
        <w:rPr>
          <w:rFonts w:ascii="Times New Roman" w:hAnsi="Times New Roman" w:cs="Times New Roman"/>
          <w:b/>
          <w:i/>
          <w:sz w:val="24"/>
          <w:szCs w:val="24"/>
        </w:rPr>
        <w:t xml:space="preserve"> </w:t>
      </w:r>
      <w:proofErr w:type="spellStart"/>
      <w:r w:rsidR="00777F4A" w:rsidRPr="00C814FC">
        <w:rPr>
          <w:rFonts w:ascii="Times New Roman" w:hAnsi="Times New Roman" w:cs="Times New Roman"/>
          <w:b/>
          <w:i/>
          <w:sz w:val="24"/>
          <w:szCs w:val="24"/>
        </w:rPr>
        <w:t>Chartis</w:t>
      </w:r>
      <w:proofErr w:type="spellEnd"/>
      <w:r w:rsidR="00777F4A" w:rsidRPr="00C814FC">
        <w:rPr>
          <w:rFonts w:ascii="Times New Roman" w:hAnsi="Times New Roman" w:cs="Times New Roman"/>
          <w:b/>
          <w:i/>
          <w:sz w:val="24"/>
          <w:szCs w:val="24"/>
        </w:rPr>
        <w:t xml:space="preserve"> (U) Ltd</w:t>
      </w:r>
      <w:r w:rsidR="00777F4A" w:rsidRPr="00C814FC">
        <w:rPr>
          <w:rFonts w:ascii="Times New Roman" w:hAnsi="Times New Roman" w:cs="Times New Roman"/>
          <w:sz w:val="24"/>
          <w:szCs w:val="24"/>
        </w:rPr>
        <w:t xml:space="preserve"> </w:t>
      </w:r>
      <w:r w:rsidR="00B50A2D" w:rsidRPr="00C814FC">
        <w:rPr>
          <w:rFonts w:ascii="Times New Roman" w:hAnsi="Times New Roman" w:cs="Times New Roman"/>
          <w:b/>
          <w:sz w:val="24"/>
          <w:szCs w:val="24"/>
        </w:rPr>
        <w:t xml:space="preserve">HCCS No. </w:t>
      </w:r>
      <w:r w:rsidR="00133744" w:rsidRPr="00C814FC">
        <w:rPr>
          <w:rFonts w:ascii="Times New Roman" w:hAnsi="Times New Roman" w:cs="Times New Roman"/>
          <w:b/>
          <w:sz w:val="24"/>
          <w:szCs w:val="24"/>
        </w:rPr>
        <w:t xml:space="preserve">190 of </w:t>
      </w:r>
      <w:r w:rsidR="00777F4A" w:rsidRPr="00C814FC">
        <w:rPr>
          <w:rFonts w:ascii="Times New Roman" w:hAnsi="Times New Roman" w:cs="Times New Roman"/>
          <w:b/>
          <w:sz w:val="24"/>
          <w:szCs w:val="24"/>
        </w:rPr>
        <w:t>2009</w:t>
      </w:r>
      <w:r w:rsidR="00777F4A" w:rsidRPr="00C814FC">
        <w:rPr>
          <w:rFonts w:ascii="Times New Roman" w:hAnsi="Times New Roman" w:cs="Times New Roman"/>
          <w:sz w:val="24"/>
          <w:szCs w:val="24"/>
        </w:rPr>
        <w:t>. In conclusion, Counsel submitted that the defendant had not proved the allegations and the reports made were rather speculative and premised on conjecture.</w:t>
      </w:r>
    </w:p>
    <w:p w:rsidR="00896B4A" w:rsidRPr="00C814FC" w:rsidRDefault="006D6E8E"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The defendant </w:t>
      </w:r>
      <w:r w:rsidR="0002721D" w:rsidRPr="00C814FC">
        <w:rPr>
          <w:rFonts w:ascii="Times New Roman" w:hAnsi="Times New Roman" w:cs="Times New Roman"/>
          <w:sz w:val="24"/>
          <w:szCs w:val="24"/>
        </w:rPr>
        <w:t>called</w:t>
      </w:r>
      <w:r w:rsidRPr="00C814FC">
        <w:rPr>
          <w:rFonts w:ascii="Times New Roman" w:hAnsi="Times New Roman" w:cs="Times New Roman"/>
          <w:sz w:val="24"/>
          <w:szCs w:val="24"/>
        </w:rPr>
        <w:t xml:space="preserve"> two witnesses. Dr</w:t>
      </w:r>
      <w:r w:rsidR="00966BA3" w:rsidRPr="00C814FC">
        <w:rPr>
          <w:rFonts w:ascii="Times New Roman" w:hAnsi="Times New Roman" w:cs="Times New Roman"/>
          <w:sz w:val="24"/>
          <w:szCs w:val="24"/>
        </w:rPr>
        <w:t>.</w:t>
      </w:r>
      <w:r w:rsidRPr="00C814FC">
        <w:rPr>
          <w:rFonts w:ascii="Times New Roman" w:hAnsi="Times New Roman" w:cs="Times New Roman"/>
          <w:sz w:val="24"/>
          <w:szCs w:val="24"/>
        </w:rPr>
        <w:t xml:space="preserve"> </w:t>
      </w:r>
      <w:proofErr w:type="spellStart"/>
      <w:r w:rsidRPr="00C814FC">
        <w:rPr>
          <w:rFonts w:ascii="Times New Roman" w:hAnsi="Times New Roman" w:cs="Times New Roman"/>
          <w:sz w:val="24"/>
          <w:szCs w:val="24"/>
        </w:rPr>
        <w:t>Karanja</w:t>
      </w:r>
      <w:proofErr w:type="spellEnd"/>
      <w:r w:rsidRPr="00C814FC">
        <w:rPr>
          <w:rFonts w:ascii="Times New Roman" w:hAnsi="Times New Roman" w:cs="Times New Roman"/>
          <w:sz w:val="24"/>
          <w:szCs w:val="24"/>
        </w:rPr>
        <w:t xml:space="preserve"> </w:t>
      </w:r>
      <w:proofErr w:type="spellStart"/>
      <w:r w:rsidRPr="00C814FC">
        <w:rPr>
          <w:rFonts w:ascii="Times New Roman" w:hAnsi="Times New Roman" w:cs="Times New Roman"/>
          <w:sz w:val="24"/>
          <w:szCs w:val="24"/>
        </w:rPr>
        <w:t>Athiong’d</w:t>
      </w:r>
      <w:proofErr w:type="spellEnd"/>
      <w:r w:rsidRPr="00C814FC">
        <w:rPr>
          <w:rFonts w:ascii="Times New Roman" w:hAnsi="Times New Roman" w:cs="Times New Roman"/>
          <w:sz w:val="24"/>
          <w:szCs w:val="24"/>
        </w:rPr>
        <w:t xml:space="preserve"> who testified as DW1 and Mr</w:t>
      </w:r>
      <w:r w:rsidR="00133744" w:rsidRPr="00C814FC">
        <w:rPr>
          <w:rFonts w:ascii="Times New Roman" w:hAnsi="Times New Roman" w:cs="Times New Roman"/>
          <w:sz w:val="24"/>
          <w:szCs w:val="24"/>
        </w:rPr>
        <w:t>.</w:t>
      </w:r>
      <w:r w:rsidRPr="00C814FC">
        <w:rPr>
          <w:rFonts w:ascii="Times New Roman" w:hAnsi="Times New Roman" w:cs="Times New Roman"/>
          <w:sz w:val="24"/>
          <w:szCs w:val="24"/>
        </w:rPr>
        <w:t xml:space="preserve"> </w:t>
      </w:r>
      <w:proofErr w:type="spellStart"/>
      <w:r w:rsidR="00896B4A" w:rsidRPr="00C814FC">
        <w:rPr>
          <w:rFonts w:ascii="Times New Roman" w:hAnsi="Times New Roman" w:cs="Times New Roman"/>
          <w:sz w:val="24"/>
          <w:szCs w:val="24"/>
        </w:rPr>
        <w:t>Rangarirai</w:t>
      </w:r>
      <w:proofErr w:type="spellEnd"/>
      <w:r w:rsidR="00896B4A" w:rsidRPr="00C814FC">
        <w:rPr>
          <w:rFonts w:ascii="Times New Roman" w:hAnsi="Times New Roman" w:cs="Times New Roman"/>
          <w:sz w:val="24"/>
          <w:szCs w:val="24"/>
        </w:rPr>
        <w:t xml:space="preserve"> </w:t>
      </w:r>
      <w:proofErr w:type="spellStart"/>
      <w:r w:rsidR="00896B4A" w:rsidRPr="00C814FC">
        <w:rPr>
          <w:rFonts w:ascii="Times New Roman" w:hAnsi="Times New Roman" w:cs="Times New Roman"/>
          <w:sz w:val="24"/>
          <w:szCs w:val="24"/>
        </w:rPr>
        <w:t>Veranga</w:t>
      </w:r>
      <w:proofErr w:type="spellEnd"/>
      <w:r w:rsidR="00896B4A" w:rsidRPr="00C814FC">
        <w:rPr>
          <w:rFonts w:ascii="Times New Roman" w:hAnsi="Times New Roman" w:cs="Times New Roman"/>
          <w:sz w:val="24"/>
          <w:szCs w:val="24"/>
        </w:rPr>
        <w:t xml:space="preserve"> as DW2.</w:t>
      </w:r>
    </w:p>
    <w:p w:rsidR="00137E0D" w:rsidRPr="00C814FC" w:rsidRDefault="00137E0D"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DW2 testified that after carrying out the necessary investigations to the claim, he wrote a letter to the plaintiff repudiating his claim for the following reasons;</w:t>
      </w:r>
    </w:p>
    <w:p w:rsidR="00137E0D" w:rsidRPr="00C814FC" w:rsidRDefault="00137E0D" w:rsidP="00C814FC">
      <w:pPr>
        <w:pStyle w:val="ListParagraph"/>
        <w:numPr>
          <w:ilvl w:val="0"/>
          <w:numId w:val="4"/>
        </w:numPr>
        <w:spacing w:line="360" w:lineRule="auto"/>
        <w:jc w:val="both"/>
        <w:rPr>
          <w:rFonts w:ascii="Times New Roman" w:hAnsi="Times New Roman" w:cs="Times New Roman"/>
          <w:i/>
          <w:sz w:val="24"/>
          <w:szCs w:val="24"/>
        </w:rPr>
      </w:pPr>
      <w:r w:rsidRPr="00C814FC">
        <w:rPr>
          <w:rFonts w:ascii="Times New Roman" w:hAnsi="Times New Roman" w:cs="Times New Roman"/>
          <w:i/>
          <w:sz w:val="24"/>
          <w:szCs w:val="24"/>
        </w:rPr>
        <w:t>Non-disclosure of upgrades prior to taking up the policy</w:t>
      </w:r>
    </w:p>
    <w:p w:rsidR="00137E0D" w:rsidRPr="00C814FC" w:rsidRDefault="00137E0D" w:rsidP="00C814FC">
      <w:pPr>
        <w:pStyle w:val="ListParagraph"/>
        <w:numPr>
          <w:ilvl w:val="0"/>
          <w:numId w:val="4"/>
        </w:numPr>
        <w:spacing w:line="360" w:lineRule="auto"/>
        <w:jc w:val="both"/>
        <w:rPr>
          <w:rFonts w:ascii="Times New Roman" w:hAnsi="Times New Roman" w:cs="Times New Roman"/>
          <w:i/>
          <w:sz w:val="24"/>
          <w:szCs w:val="24"/>
        </w:rPr>
      </w:pPr>
      <w:r w:rsidRPr="00C814FC">
        <w:rPr>
          <w:rFonts w:ascii="Times New Roman" w:hAnsi="Times New Roman" w:cs="Times New Roman"/>
          <w:i/>
          <w:sz w:val="24"/>
          <w:szCs w:val="24"/>
        </w:rPr>
        <w:t xml:space="preserve">The purported upgrades especially the dashboard do not compact with the type of engine installed on the vehicle and on several occasions requested the plaintiff that </w:t>
      </w:r>
      <w:r w:rsidR="00B221B0" w:rsidRPr="00C814FC">
        <w:rPr>
          <w:rFonts w:ascii="Times New Roman" w:hAnsi="Times New Roman" w:cs="Times New Roman"/>
          <w:i/>
          <w:sz w:val="24"/>
          <w:szCs w:val="24"/>
        </w:rPr>
        <w:t>they</w:t>
      </w:r>
      <w:r w:rsidRPr="00C814FC">
        <w:rPr>
          <w:rFonts w:ascii="Times New Roman" w:hAnsi="Times New Roman" w:cs="Times New Roman"/>
          <w:i/>
          <w:sz w:val="24"/>
          <w:szCs w:val="24"/>
        </w:rPr>
        <w:t xml:space="preserve"> go together to </w:t>
      </w:r>
      <w:proofErr w:type="spellStart"/>
      <w:r w:rsidRPr="00C814FC">
        <w:rPr>
          <w:rFonts w:ascii="Times New Roman" w:hAnsi="Times New Roman" w:cs="Times New Roman"/>
          <w:i/>
          <w:sz w:val="24"/>
          <w:szCs w:val="24"/>
        </w:rPr>
        <w:t>Matugga</w:t>
      </w:r>
      <w:proofErr w:type="spellEnd"/>
      <w:r w:rsidRPr="00C814FC">
        <w:rPr>
          <w:rFonts w:ascii="Times New Roman" w:hAnsi="Times New Roman" w:cs="Times New Roman"/>
          <w:i/>
          <w:sz w:val="24"/>
          <w:szCs w:val="24"/>
        </w:rPr>
        <w:t xml:space="preserve"> Police Station where the salvage is being kept so that issues are explained of which he declined.</w:t>
      </w:r>
    </w:p>
    <w:p w:rsidR="00137E0D" w:rsidRPr="00C814FC" w:rsidRDefault="00137E0D" w:rsidP="00C814FC">
      <w:pPr>
        <w:pStyle w:val="ListParagraph"/>
        <w:numPr>
          <w:ilvl w:val="0"/>
          <w:numId w:val="4"/>
        </w:numPr>
        <w:spacing w:line="360" w:lineRule="auto"/>
        <w:jc w:val="both"/>
        <w:rPr>
          <w:rFonts w:ascii="Times New Roman" w:hAnsi="Times New Roman" w:cs="Times New Roman"/>
          <w:i/>
          <w:sz w:val="24"/>
          <w:szCs w:val="24"/>
        </w:rPr>
      </w:pPr>
      <w:r w:rsidRPr="00C814FC">
        <w:rPr>
          <w:rFonts w:ascii="Times New Roman" w:hAnsi="Times New Roman" w:cs="Times New Roman"/>
          <w:i/>
          <w:sz w:val="24"/>
          <w:szCs w:val="24"/>
        </w:rPr>
        <w:t xml:space="preserve">That the theory that </w:t>
      </w:r>
      <w:r w:rsidR="00B221B0" w:rsidRPr="00C814FC">
        <w:rPr>
          <w:rFonts w:ascii="Times New Roman" w:hAnsi="Times New Roman" w:cs="Times New Roman"/>
          <w:i/>
          <w:sz w:val="24"/>
          <w:szCs w:val="24"/>
        </w:rPr>
        <w:t>the plaintiff</w:t>
      </w:r>
      <w:r w:rsidRPr="00C814FC">
        <w:rPr>
          <w:rFonts w:ascii="Times New Roman" w:hAnsi="Times New Roman" w:cs="Times New Roman"/>
          <w:i/>
          <w:sz w:val="24"/>
          <w:szCs w:val="24"/>
        </w:rPr>
        <w:t xml:space="preserve"> left the engine running is not supported by the findings on the ground.</w:t>
      </w:r>
    </w:p>
    <w:p w:rsidR="00137E0D" w:rsidRPr="00C814FC" w:rsidRDefault="00137E0D" w:rsidP="00C814FC">
      <w:pPr>
        <w:pStyle w:val="ListParagraph"/>
        <w:numPr>
          <w:ilvl w:val="0"/>
          <w:numId w:val="4"/>
        </w:numPr>
        <w:spacing w:line="360" w:lineRule="auto"/>
        <w:jc w:val="both"/>
        <w:rPr>
          <w:rFonts w:ascii="Times New Roman" w:hAnsi="Times New Roman" w:cs="Times New Roman"/>
          <w:i/>
          <w:sz w:val="24"/>
          <w:szCs w:val="24"/>
        </w:rPr>
      </w:pPr>
      <w:r w:rsidRPr="00C814FC">
        <w:rPr>
          <w:rFonts w:ascii="Times New Roman" w:hAnsi="Times New Roman" w:cs="Times New Roman"/>
          <w:i/>
          <w:sz w:val="24"/>
          <w:szCs w:val="24"/>
        </w:rPr>
        <w:t xml:space="preserve">Several steps were not taken when faced with such a situation of the accident, for instance; immediately notifying the next of kin particularly the wife, requesting particulars of the </w:t>
      </w:r>
      <w:proofErr w:type="gramStart"/>
      <w:r w:rsidRPr="00C814FC">
        <w:rPr>
          <w:rFonts w:ascii="Times New Roman" w:hAnsi="Times New Roman" w:cs="Times New Roman"/>
          <w:i/>
          <w:sz w:val="24"/>
          <w:szCs w:val="24"/>
        </w:rPr>
        <w:t>good</w:t>
      </w:r>
      <w:proofErr w:type="gramEnd"/>
      <w:r w:rsidRPr="00C814FC">
        <w:rPr>
          <w:rFonts w:ascii="Times New Roman" w:hAnsi="Times New Roman" w:cs="Times New Roman"/>
          <w:i/>
          <w:sz w:val="24"/>
          <w:szCs w:val="24"/>
        </w:rPr>
        <w:t xml:space="preserve"> Samaritan and ordinarily making sure that the vehicle was safe rather than abandon it.</w:t>
      </w:r>
    </w:p>
    <w:p w:rsidR="00896B4A" w:rsidRPr="00C814FC" w:rsidRDefault="00896B4A"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Counsel for the defendant submitted that </w:t>
      </w:r>
      <w:r w:rsidR="00685FA2" w:rsidRPr="00C814FC">
        <w:rPr>
          <w:rFonts w:ascii="Times New Roman" w:hAnsi="Times New Roman" w:cs="Times New Roman"/>
          <w:sz w:val="24"/>
          <w:szCs w:val="24"/>
        </w:rPr>
        <w:t xml:space="preserve">upon </w:t>
      </w:r>
      <w:r w:rsidRPr="00C814FC">
        <w:rPr>
          <w:rFonts w:ascii="Times New Roman" w:hAnsi="Times New Roman" w:cs="Times New Roman"/>
          <w:sz w:val="24"/>
          <w:szCs w:val="24"/>
        </w:rPr>
        <w:t>the plaintiff’s claim for indemnification arising out of a contract of insurance</w:t>
      </w:r>
      <w:r w:rsidR="007773FD" w:rsidRPr="00C814FC">
        <w:rPr>
          <w:rFonts w:ascii="Times New Roman" w:hAnsi="Times New Roman" w:cs="Times New Roman"/>
          <w:sz w:val="24"/>
          <w:szCs w:val="24"/>
        </w:rPr>
        <w:t xml:space="preserve"> for Motor Vehicle Reg. No. UAQ 166,</w:t>
      </w:r>
      <w:r w:rsidR="00AA3C00" w:rsidRPr="00C814FC">
        <w:rPr>
          <w:rFonts w:ascii="Times New Roman" w:hAnsi="Times New Roman" w:cs="Times New Roman"/>
          <w:sz w:val="24"/>
          <w:szCs w:val="24"/>
        </w:rPr>
        <w:t xml:space="preserve"> </w:t>
      </w:r>
      <w:r w:rsidR="007773FD" w:rsidRPr="00C814FC">
        <w:rPr>
          <w:rFonts w:ascii="Times New Roman" w:hAnsi="Times New Roman" w:cs="Times New Roman"/>
          <w:sz w:val="24"/>
          <w:szCs w:val="24"/>
        </w:rPr>
        <w:t xml:space="preserve">a Mercedes Benz G300, the defendant examined the claim and repudiated the contract of insurance </w:t>
      </w:r>
      <w:r w:rsidR="00667E96" w:rsidRPr="00C814FC">
        <w:rPr>
          <w:rFonts w:ascii="Times New Roman" w:hAnsi="Times New Roman" w:cs="Times New Roman"/>
          <w:sz w:val="24"/>
          <w:szCs w:val="24"/>
        </w:rPr>
        <w:t>on account of misrepresentations</w:t>
      </w:r>
      <w:r w:rsidR="007773FD" w:rsidRPr="00C814FC">
        <w:rPr>
          <w:rFonts w:ascii="Times New Roman" w:hAnsi="Times New Roman" w:cs="Times New Roman"/>
          <w:sz w:val="24"/>
          <w:szCs w:val="24"/>
        </w:rPr>
        <w:t>,</w:t>
      </w:r>
      <w:r w:rsidR="006216FA" w:rsidRPr="00C814FC">
        <w:rPr>
          <w:rFonts w:ascii="Times New Roman" w:hAnsi="Times New Roman" w:cs="Times New Roman"/>
          <w:sz w:val="24"/>
          <w:szCs w:val="24"/>
        </w:rPr>
        <w:t xml:space="preserve"> </w:t>
      </w:r>
      <w:r w:rsidR="007773FD" w:rsidRPr="00C814FC">
        <w:rPr>
          <w:rFonts w:ascii="Times New Roman" w:hAnsi="Times New Roman" w:cs="Times New Roman"/>
          <w:sz w:val="24"/>
          <w:szCs w:val="24"/>
        </w:rPr>
        <w:t xml:space="preserve">failure to disclose material facts and the loss not being </w:t>
      </w:r>
      <w:r w:rsidR="006216FA" w:rsidRPr="00C814FC">
        <w:rPr>
          <w:rFonts w:ascii="Times New Roman" w:hAnsi="Times New Roman" w:cs="Times New Roman"/>
          <w:sz w:val="24"/>
          <w:szCs w:val="24"/>
        </w:rPr>
        <w:t>fortuitous</w:t>
      </w:r>
      <w:r w:rsidR="007773FD" w:rsidRPr="00C814FC">
        <w:rPr>
          <w:rFonts w:ascii="Times New Roman" w:hAnsi="Times New Roman" w:cs="Times New Roman"/>
          <w:sz w:val="24"/>
          <w:szCs w:val="24"/>
        </w:rPr>
        <w:t>.</w:t>
      </w:r>
      <w:r w:rsidR="006216FA" w:rsidRPr="00C814FC">
        <w:rPr>
          <w:rFonts w:ascii="Times New Roman" w:hAnsi="Times New Roman" w:cs="Times New Roman"/>
          <w:sz w:val="24"/>
          <w:szCs w:val="24"/>
        </w:rPr>
        <w:t xml:space="preserve"> Counsel argued that according to evidence </w:t>
      </w:r>
      <w:r w:rsidR="00601D66" w:rsidRPr="00C814FC">
        <w:rPr>
          <w:rFonts w:ascii="Times New Roman" w:hAnsi="Times New Roman" w:cs="Times New Roman"/>
          <w:sz w:val="24"/>
          <w:szCs w:val="24"/>
        </w:rPr>
        <w:t>of</w:t>
      </w:r>
      <w:r w:rsidR="006216FA" w:rsidRPr="00C814FC">
        <w:rPr>
          <w:rFonts w:ascii="Times New Roman" w:hAnsi="Times New Roman" w:cs="Times New Roman"/>
          <w:sz w:val="24"/>
          <w:szCs w:val="24"/>
        </w:rPr>
        <w:t xml:space="preserve"> Mr. </w:t>
      </w:r>
      <w:proofErr w:type="spellStart"/>
      <w:r w:rsidR="006216FA" w:rsidRPr="00C814FC">
        <w:rPr>
          <w:rFonts w:ascii="Times New Roman" w:hAnsi="Times New Roman" w:cs="Times New Roman"/>
          <w:sz w:val="24"/>
          <w:szCs w:val="24"/>
        </w:rPr>
        <w:t>Rangarirai</w:t>
      </w:r>
      <w:proofErr w:type="spellEnd"/>
      <w:r w:rsidR="006216FA" w:rsidRPr="00C814FC">
        <w:rPr>
          <w:rFonts w:ascii="Times New Roman" w:hAnsi="Times New Roman" w:cs="Times New Roman"/>
          <w:sz w:val="24"/>
          <w:szCs w:val="24"/>
        </w:rPr>
        <w:t xml:space="preserve"> </w:t>
      </w:r>
      <w:proofErr w:type="spellStart"/>
      <w:r w:rsidR="006216FA" w:rsidRPr="00C814FC">
        <w:rPr>
          <w:rFonts w:ascii="Times New Roman" w:hAnsi="Times New Roman" w:cs="Times New Roman"/>
          <w:sz w:val="24"/>
          <w:szCs w:val="24"/>
        </w:rPr>
        <w:t>Veranga</w:t>
      </w:r>
      <w:proofErr w:type="spellEnd"/>
      <w:r w:rsidR="00601D66" w:rsidRPr="00C814FC">
        <w:rPr>
          <w:rFonts w:ascii="Times New Roman" w:hAnsi="Times New Roman" w:cs="Times New Roman"/>
          <w:sz w:val="24"/>
          <w:szCs w:val="24"/>
        </w:rPr>
        <w:t xml:space="preserve"> (DW2)</w:t>
      </w:r>
      <w:r w:rsidR="006216FA" w:rsidRPr="00C814FC">
        <w:rPr>
          <w:rFonts w:ascii="Times New Roman" w:hAnsi="Times New Roman" w:cs="Times New Roman"/>
          <w:sz w:val="24"/>
          <w:szCs w:val="24"/>
        </w:rPr>
        <w:t xml:space="preserve"> the</w:t>
      </w:r>
      <w:r w:rsidR="000F1BAA" w:rsidRPr="00C814FC">
        <w:rPr>
          <w:rFonts w:ascii="Times New Roman" w:hAnsi="Times New Roman" w:cs="Times New Roman"/>
          <w:sz w:val="24"/>
          <w:szCs w:val="24"/>
        </w:rPr>
        <w:t xml:space="preserve"> plaintiff registered the</w:t>
      </w:r>
      <w:r w:rsidR="006216FA" w:rsidRPr="00C814FC">
        <w:rPr>
          <w:rFonts w:ascii="Times New Roman" w:hAnsi="Times New Roman" w:cs="Times New Roman"/>
          <w:sz w:val="24"/>
          <w:szCs w:val="24"/>
        </w:rPr>
        <w:t xml:space="preserve"> </w:t>
      </w:r>
      <w:r w:rsidR="00AA3C00" w:rsidRPr="00C814FC">
        <w:rPr>
          <w:rFonts w:ascii="Times New Roman" w:hAnsi="Times New Roman" w:cs="Times New Roman"/>
          <w:sz w:val="24"/>
          <w:szCs w:val="24"/>
        </w:rPr>
        <w:t xml:space="preserve">particulars of the insured vehicle </w:t>
      </w:r>
      <w:r w:rsidR="000F1BAA" w:rsidRPr="00C814FC">
        <w:rPr>
          <w:rFonts w:ascii="Times New Roman" w:hAnsi="Times New Roman" w:cs="Times New Roman"/>
          <w:sz w:val="24"/>
          <w:szCs w:val="24"/>
        </w:rPr>
        <w:t xml:space="preserve">as a Mercedes Benz G55 whereas its registration particulars </w:t>
      </w:r>
      <w:r w:rsidR="000F1BAA" w:rsidRPr="00C814FC">
        <w:rPr>
          <w:rFonts w:ascii="Times New Roman" w:hAnsi="Times New Roman" w:cs="Times New Roman"/>
          <w:sz w:val="24"/>
          <w:szCs w:val="24"/>
        </w:rPr>
        <w:lastRenderedPageBreak/>
        <w:t>note a G300.</w:t>
      </w:r>
      <w:r w:rsidR="00CF7879" w:rsidRPr="00C814FC">
        <w:rPr>
          <w:rFonts w:ascii="Times New Roman" w:hAnsi="Times New Roman" w:cs="Times New Roman"/>
          <w:sz w:val="24"/>
          <w:szCs w:val="24"/>
        </w:rPr>
        <w:t xml:space="preserve">  Counsel </w:t>
      </w:r>
      <w:r w:rsidR="00601D66" w:rsidRPr="00C814FC">
        <w:rPr>
          <w:rFonts w:ascii="Times New Roman" w:hAnsi="Times New Roman" w:cs="Times New Roman"/>
          <w:sz w:val="24"/>
          <w:szCs w:val="24"/>
        </w:rPr>
        <w:t>further</w:t>
      </w:r>
      <w:r w:rsidR="00CF7879" w:rsidRPr="00C814FC">
        <w:rPr>
          <w:rFonts w:ascii="Times New Roman" w:hAnsi="Times New Roman" w:cs="Times New Roman"/>
          <w:sz w:val="24"/>
          <w:szCs w:val="24"/>
        </w:rPr>
        <w:t xml:space="preserve"> stated that the original engine of the vehicle had been replaced without the knowledge of the manufacturer. Counsel cited the case of </w:t>
      </w:r>
      <w:r w:rsidR="00CF7879" w:rsidRPr="00C814FC">
        <w:rPr>
          <w:rFonts w:ascii="Times New Roman" w:hAnsi="Times New Roman" w:cs="Times New Roman"/>
          <w:b/>
          <w:i/>
          <w:sz w:val="24"/>
          <w:szCs w:val="24"/>
        </w:rPr>
        <w:t xml:space="preserve">Pan Atlantic Insurance Company Ltd </w:t>
      </w:r>
      <w:proofErr w:type="spellStart"/>
      <w:r w:rsidR="00574AA1" w:rsidRPr="00C814FC">
        <w:rPr>
          <w:rFonts w:ascii="Times New Roman" w:hAnsi="Times New Roman" w:cs="Times New Roman"/>
          <w:b/>
          <w:i/>
          <w:sz w:val="24"/>
          <w:szCs w:val="24"/>
        </w:rPr>
        <w:t>Vs</w:t>
      </w:r>
      <w:proofErr w:type="spellEnd"/>
      <w:r w:rsidR="00CF7879" w:rsidRPr="00C814FC">
        <w:rPr>
          <w:rFonts w:ascii="Times New Roman" w:hAnsi="Times New Roman" w:cs="Times New Roman"/>
          <w:b/>
          <w:i/>
          <w:sz w:val="24"/>
          <w:szCs w:val="24"/>
        </w:rPr>
        <w:t xml:space="preserve"> Pine Top Ins. Co. [1995] A.C 501</w:t>
      </w:r>
      <w:r w:rsidR="00CF7879" w:rsidRPr="00C814FC">
        <w:rPr>
          <w:rFonts w:ascii="Times New Roman" w:hAnsi="Times New Roman" w:cs="Times New Roman"/>
          <w:sz w:val="24"/>
          <w:szCs w:val="24"/>
        </w:rPr>
        <w:t xml:space="preserve"> where the position of the law regarding non-disclosure</w:t>
      </w:r>
      <w:r w:rsidR="00604D99" w:rsidRPr="00C814FC">
        <w:rPr>
          <w:rFonts w:ascii="Times New Roman" w:hAnsi="Times New Roman" w:cs="Times New Roman"/>
          <w:sz w:val="24"/>
          <w:szCs w:val="24"/>
        </w:rPr>
        <w:t xml:space="preserve"> was that the assured must disclose to the insurer all material facts to an insurer’s appraisal of the facts which are known by the assured breach of which entitles the insurer to avoid the policy as long as it can show that the non-disclosure induced the making of the contract in the relevant terms. Counsel emphasized that an insurance contract is a contract of utmost good faith-</w:t>
      </w:r>
      <w:proofErr w:type="spellStart"/>
      <w:r w:rsidR="00604D99" w:rsidRPr="00C814FC">
        <w:rPr>
          <w:rFonts w:ascii="Times New Roman" w:hAnsi="Times New Roman" w:cs="Times New Roman"/>
          <w:b/>
          <w:i/>
          <w:sz w:val="24"/>
          <w:szCs w:val="24"/>
        </w:rPr>
        <w:t>uberrimae</w:t>
      </w:r>
      <w:proofErr w:type="spellEnd"/>
      <w:r w:rsidR="00604D99" w:rsidRPr="00C814FC">
        <w:rPr>
          <w:rFonts w:ascii="Times New Roman" w:hAnsi="Times New Roman" w:cs="Times New Roman"/>
          <w:b/>
          <w:i/>
          <w:sz w:val="24"/>
          <w:szCs w:val="24"/>
        </w:rPr>
        <w:t xml:space="preserve"> fides</w:t>
      </w:r>
      <w:r w:rsidR="00604D99" w:rsidRPr="00C814FC">
        <w:rPr>
          <w:rFonts w:ascii="Times New Roman" w:hAnsi="Times New Roman" w:cs="Times New Roman"/>
          <w:sz w:val="24"/>
          <w:szCs w:val="24"/>
        </w:rPr>
        <w:t>. Counsel submitted that the plaintiff did not act with utmost good faith</w:t>
      </w:r>
      <w:r w:rsidR="002E61F9" w:rsidRPr="00C814FC">
        <w:rPr>
          <w:rFonts w:ascii="Times New Roman" w:hAnsi="Times New Roman" w:cs="Times New Roman"/>
          <w:sz w:val="24"/>
          <w:szCs w:val="24"/>
        </w:rPr>
        <w:t xml:space="preserve"> which entitled the defendant to avoid the contract. Addressing misrepresentation, Counsel submitted that the plaintiff misrepresented the vehicle to be a Mercedes </w:t>
      </w:r>
      <w:r w:rsidR="006C5F9E" w:rsidRPr="00C814FC">
        <w:rPr>
          <w:rFonts w:ascii="Times New Roman" w:hAnsi="Times New Roman" w:cs="Times New Roman"/>
          <w:sz w:val="24"/>
          <w:szCs w:val="24"/>
        </w:rPr>
        <w:t xml:space="preserve">G 55 </w:t>
      </w:r>
      <w:r w:rsidR="002E61F9" w:rsidRPr="00C814FC">
        <w:rPr>
          <w:rFonts w:ascii="Times New Roman" w:hAnsi="Times New Roman" w:cs="Times New Roman"/>
          <w:sz w:val="24"/>
          <w:szCs w:val="24"/>
        </w:rPr>
        <w:t xml:space="preserve">whereas not and was valued at UGX 250,000,000/= instead of being valued at UGX 25,000,000/= </w:t>
      </w:r>
      <w:r w:rsidR="006C5F9E" w:rsidRPr="00C814FC">
        <w:rPr>
          <w:rFonts w:ascii="Times New Roman" w:hAnsi="Times New Roman" w:cs="Times New Roman"/>
          <w:sz w:val="24"/>
          <w:szCs w:val="24"/>
        </w:rPr>
        <w:t xml:space="preserve">the value that was declared for tax purposes when the vehicle was imported </w:t>
      </w:r>
      <w:r w:rsidR="002E61F9" w:rsidRPr="00C814FC">
        <w:rPr>
          <w:rFonts w:ascii="Times New Roman" w:hAnsi="Times New Roman" w:cs="Times New Roman"/>
          <w:sz w:val="24"/>
          <w:szCs w:val="24"/>
        </w:rPr>
        <w:t xml:space="preserve">which made the defendant elect to </w:t>
      </w:r>
      <w:r w:rsidR="00436D2C" w:rsidRPr="00C814FC">
        <w:rPr>
          <w:rFonts w:ascii="Times New Roman" w:hAnsi="Times New Roman" w:cs="Times New Roman"/>
          <w:sz w:val="24"/>
          <w:szCs w:val="24"/>
        </w:rPr>
        <w:t xml:space="preserve">avoid the contract. Counsel for the defendant also argued that the plaintiff’s conduct is devoid of any other logical conclusion apart from the fact that the plaintiff willfully and recklessly courted the risk of fire which disentitles the plaintiff from pleading </w:t>
      </w:r>
      <w:r w:rsidR="00FA3EDF" w:rsidRPr="00C814FC">
        <w:rPr>
          <w:rFonts w:ascii="Times New Roman" w:hAnsi="Times New Roman" w:cs="Times New Roman"/>
          <w:sz w:val="24"/>
          <w:szCs w:val="24"/>
        </w:rPr>
        <w:t>accident in the instant case. In conclusion, Counsel submitted that the defendant was entitled to repudiate the suit policy and was not in breach of the suit policy hence prayed that the first issue be resolved in the negative.</w:t>
      </w:r>
    </w:p>
    <w:p w:rsidR="00BB6EE5" w:rsidRPr="00C814FC" w:rsidRDefault="00BB6EE5"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Counsel for the plaintiff in rejoinder stated that the defendant failed to prove that there was non-disclosure. Counsel added that the plaintiff was clear in his evidence that he </w:t>
      </w:r>
      <w:r w:rsidR="00623ED9" w:rsidRPr="00C814FC">
        <w:rPr>
          <w:rFonts w:ascii="Times New Roman" w:hAnsi="Times New Roman" w:cs="Times New Roman"/>
          <w:sz w:val="24"/>
          <w:szCs w:val="24"/>
        </w:rPr>
        <w:t>disclosed all facts</w:t>
      </w:r>
      <w:r w:rsidRPr="00C814FC">
        <w:rPr>
          <w:rFonts w:ascii="Times New Roman" w:hAnsi="Times New Roman" w:cs="Times New Roman"/>
          <w:sz w:val="24"/>
          <w:szCs w:val="24"/>
        </w:rPr>
        <w:t xml:space="preserve"> to the defendant’s agent Fa</w:t>
      </w:r>
      <w:r w:rsidR="00433DAA" w:rsidRPr="00C814FC">
        <w:rPr>
          <w:rFonts w:ascii="Times New Roman" w:hAnsi="Times New Roman" w:cs="Times New Roman"/>
          <w:sz w:val="24"/>
          <w:szCs w:val="24"/>
        </w:rPr>
        <w:t>t</w:t>
      </w:r>
      <w:r w:rsidRPr="00C814FC">
        <w:rPr>
          <w:rFonts w:ascii="Times New Roman" w:hAnsi="Times New Roman" w:cs="Times New Roman"/>
          <w:sz w:val="24"/>
          <w:szCs w:val="24"/>
        </w:rPr>
        <w:t>ima.</w:t>
      </w:r>
    </w:p>
    <w:p w:rsidR="00410D3C" w:rsidRPr="00C814FC" w:rsidRDefault="00433DAA"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The</w:t>
      </w:r>
      <w:r w:rsidR="00AA7998" w:rsidRPr="00C814FC">
        <w:rPr>
          <w:rFonts w:ascii="Times New Roman" w:hAnsi="Times New Roman" w:cs="Times New Roman"/>
          <w:sz w:val="24"/>
          <w:szCs w:val="24"/>
        </w:rPr>
        <w:t xml:space="preserve"> facts </w:t>
      </w:r>
      <w:r w:rsidR="007673C2" w:rsidRPr="00C814FC">
        <w:rPr>
          <w:rFonts w:ascii="Times New Roman" w:hAnsi="Times New Roman" w:cs="Times New Roman"/>
          <w:sz w:val="24"/>
          <w:szCs w:val="24"/>
        </w:rPr>
        <w:t>of</w:t>
      </w:r>
      <w:r w:rsidR="00AA7998" w:rsidRPr="00C814FC">
        <w:rPr>
          <w:rFonts w:ascii="Times New Roman" w:hAnsi="Times New Roman" w:cs="Times New Roman"/>
          <w:sz w:val="24"/>
          <w:szCs w:val="24"/>
        </w:rPr>
        <w:t xml:space="preserve"> this case </w:t>
      </w:r>
      <w:r w:rsidR="001B186E" w:rsidRPr="00C814FC">
        <w:rPr>
          <w:rFonts w:ascii="Times New Roman" w:hAnsi="Times New Roman" w:cs="Times New Roman"/>
          <w:sz w:val="24"/>
          <w:szCs w:val="24"/>
        </w:rPr>
        <w:t>as set out in the pleadings show that</w:t>
      </w:r>
      <w:r w:rsidR="000B6509" w:rsidRPr="00C814FC">
        <w:rPr>
          <w:rFonts w:ascii="Times New Roman" w:hAnsi="Times New Roman" w:cs="Times New Roman"/>
          <w:sz w:val="24"/>
          <w:szCs w:val="24"/>
        </w:rPr>
        <w:t xml:space="preserve"> the</w:t>
      </w:r>
      <w:r w:rsidRPr="00C814FC">
        <w:rPr>
          <w:rFonts w:ascii="Times New Roman" w:hAnsi="Times New Roman" w:cs="Times New Roman"/>
          <w:sz w:val="24"/>
          <w:szCs w:val="24"/>
        </w:rPr>
        <w:t xml:space="preserve"> plaintiff and defendant entered </w:t>
      </w:r>
      <w:r w:rsidR="000B6509" w:rsidRPr="00C814FC">
        <w:rPr>
          <w:rFonts w:ascii="Times New Roman" w:hAnsi="Times New Roman" w:cs="Times New Roman"/>
          <w:sz w:val="24"/>
          <w:szCs w:val="24"/>
        </w:rPr>
        <w:t xml:space="preserve">into </w:t>
      </w:r>
      <w:r w:rsidRPr="00C814FC">
        <w:rPr>
          <w:rFonts w:ascii="Times New Roman" w:hAnsi="Times New Roman" w:cs="Times New Roman"/>
          <w:sz w:val="24"/>
          <w:szCs w:val="24"/>
        </w:rPr>
        <w:t xml:space="preserve">an insurance contract </w:t>
      </w:r>
      <w:r w:rsidR="00AA7998" w:rsidRPr="00C814FC">
        <w:rPr>
          <w:rFonts w:ascii="Times New Roman" w:hAnsi="Times New Roman" w:cs="Times New Roman"/>
          <w:sz w:val="24"/>
          <w:szCs w:val="24"/>
        </w:rPr>
        <w:t>and duly executed an insurance policy running for the period of 15</w:t>
      </w:r>
      <w:r w:rsidR="00AA7998" w:rsidRPr="00C814FC">
        <w:rPr>
          <w:rFonts w:ascii="Times New Roman" w:hAnsi="Times New Roman" w:cs="Times New Roman"/>
          <w:sz w:val="24"/>
          <w:szCs w:val="24"/>
          <w:vertAlign w:val="superscript"/>
        </w:rPr>
        <w:t>th</w:t>
      </w:r>
      <w:r w:rsidR="00AA7998" w:rsidRPr="00C814FC">
        <w:rPr>
          <w:rFonts w:ascii="Times New Roman" w:hAnsi="Times New Roman" w:cs="Times New Roman"/>
          <w:sz w:val="24"/>
          <w:szCs w:val="24"/>
        </w:rPr>
        <w:t xml:space="preserve"> June 2012 to 14</w:t>
      </w:r>
      <w:r w:rsidR="00AA7998" w:rsidRPr="00C814FC">
        <w:rPr>
          <w:rFonts w:ascii="Times New Roman" w:hAnsi="Times New Roman" w:cs="Times New Roman"/>
          <w:sz w:val="24"/>
          <w:szCs w:val="24"/>
          <w:vertAlign w:val="superscript"/>
        </w:rPr>
        <w:t>th</w:t>
      </w:r>
      <w:r w:rsidR="00AA7998" w:rsidRPr="00C814FC">
        <w:rPr>
          <w:rFonts w:ascii="Times New Roman" w:hAnsi="Times New Roman" w:cs="Times New Roman"/>
          <w:sz w:val="24"/>
          <w:szCs w:val="24"/>
        </w:rPr>
        <w:t xml:space="preserve"> June 2013</w:t>
      </w:r>
      <w:r w:rsidR="00410D3C" w:rsidRPr="00C814FC">
        <w:rPr>
          <w:rFonts w:ascii="Times New Roman" w:hAnsi="Times New Roman" w:cs="Times New Roman"/>
          <w:sz w:val="24"/>
          <w:szCs w:val="24"/>
        </w:rPr>
        <w:t xml:space="preserve"> for a motor vehicle </w:t>
      </w:r>
      <w:proofErr w:type="spellStart"/>
      <w:r w:rsidR="00410D3C" w:rsidRPr="00C814FC">
        <w:rPr>
          <w:rFonts w:ascii="Times New Roman" w:hAnsi="Times New Roman" w:cs="Times New Roman"/>
          <w:sz w:val="24"/>
          <w:szCs w:val="24"/>
        </w:rPr>
        <w:t>Mercedez</w:t>
      </w:r>
      <w:proofErr w:type="spellEnd"/>
      <w:r w:rsidR="00410D3C" w:rsidRPr="00C814FC">
        <w:rPr>
          <w:rFonts w:ascii="Times New Roman" w:hAnsi="Times New Roman" w:cs="Times New Roman"/>
          <w:sz w:val="24"/>
          <w:szCs w:val="24"/>
        </w:rPr>
        <w:t xml:space="preserve"> Benz Cross Country Reg. No. </w:t>
      </w:r>
      <w:proofErr w:type="gramStart"/>
      <w:r w:rsidR="00410D3C" w:rsidRPr="00C814FC">
        <w:rPr>
          <w:rFonts w:ascii="Times New Roman" w:hAnsi="Times New Roman" w:cs="Times New Roman"/>
          <w:sz w:val="24"/>
          <w:szCs w:val="24"/>
        </w:rPr>
        <w:t>UAP 988Q</w:t>
      </w:r>
      <w:r w:rsidR="00AA7998" w:rsidRPr="00C814FC">
        <w:rPr>
          <w:rFonts w:ascii="Times New Roman" w:hAnsi="Times New Roman" w:cs="Times New Roman"/>
          <w:sz w:val="24"/>
          <w:szCs w:val="24"/>
        </w:rPr>
        <w:t>.</w:t>
      </w:r>
      <w:proofErr w:type="gramEnd"/>
      <w:r w:rsidR="00AA7998" w:rsidRPr="00C814FC">
        <w:rPr>
          <w:rFonts w:ascii="Times New Roman" w:hAnsi="Times New Roman" w:cs="Times New Roman"/>
          <w:sz w:val="24"/>
          <w:szCs w:val="24"/>
        </w:rPr>
        <w:t xml:space="preserve"> The plaintiff’s vehicle however got an accident which he reported to the defendant. The defendant for </w:t>
      </w:r>
      <w:r w:rsidR="00C323CB" w:rsidRPr="00C814FC">
        <w:rPr>
          <w:rFonts w:ascii="Times New Roman" w:hAnsi="Times New Roman" w:cs="Times New Roman"/>
          <w:sz w:val="24"/>
          <w:szCs w:val="24"/>
        </w:rPr>
        <w:t>various</w:t>
      </w:r>
      <w:r w:rsidR="00AA7998" w:rsidRPr="00C814FC">
        <w:rPr>
          <w:rFonts w:ascii="Times New Roman" w:hAnsi="Times New Roman" w:cs="Times New Roman"/>
          <w:sz w:val="24"/>
          <w:szCs w:val="24"/>
        </w:rPr>
        <w:t xml:space="preserve"> reasons decided to repudiate the contract on grounds of </w:t>
      </w:r>
      <w:r w:rsidR="00410D3C" w:rsidRPr="00C814FC">
        <w:rPr>
          <w:rFonts w:ascii="Times New Roman" w:hAnsi="Times New Roman" w:cs="Times New Roman"/>
          <w:sz w:val="24"/>
          <w:szCs w:val="24"/>
        </w:rPr>
        <w:t>fraud, non-disc</w:t>
      </w:r>
      <w:r w:rsidR="00EA1B43" w:rsidRPr="00C814FC">
        <w:rPr>
          <w:rFonts w:ascii="Times New Roman" w:hAnsi="Times New Roman" w:cs="Times New Roman"/>
          <w:sz w:val="24"/>
          <w:szCs w:val="24"/>
        </w:rPr>
        <w:t>losure and/or misrepresentation in a letter dated 26</w:t>
      </w:r>
      <w:r w:rsidR="00EA1B43" w:rsidRPr="00C814FC">
        <w:rPr>
          <w:rFonts w:ascii="Times New Roman" w:hAnsi="Times New Roman" w:cs="Times New Roman"/>
          <w:sz w:val="24"/>
          <w:szCs w:val="24"/>
          <w:vertAlign w:val="superscript"/>
        </w:rPr>
        <w:t>th</w:t>
      </w:r>
      <w:r w:rsidR="00EA1B43" w:rsidRPr="00C814FC">
        <w:rPr>
          <w:rFonts w:ascii="Times New Roman" w:hAnsi="Times New Roman" w:cs="Times New Roman"/>
          <w:sz w:val="24"/>
          <w:szCs w:val="24"/>
        </w:rPr>
        <w:t xml:space="preserve"> August 2013.</w:t>
      </w:r>
    </w:p>
    <w:p w:rsidR="00410D3C" w:rsidRPr="00C814FC" w:rsidRDefault="00410D3C"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Breach of contract is defined in </w:t>
      </w:r>
      <w:r w:rsidRPr="00C814FC">
        <w:rPr>
          <w:rFonts w:ascii="Times New Roman" w:hAnsi="Times New Roman" w:cs="Times New Roman"/>
          <w:b/>
          <w:i/>
          <w:sz w:val="24"/>
          <w:szCs w:val="24"/>
        </w:rPr>
        <w:t>Black’s Law dictionary, 8</w:t>
      </w:r>
      <w:r w:rsidRPr="00C814FC">
        <w:rPr>
          <w:rFonts w:ascii="Times New Roman" w:hAnsi="Times New Roman" w:cs="Times New Roman"/>
          <w:b/>
          <w:i/>
          <w:sz w:val="24"/>
          <w:szCs w:val="24"/>
          <w:vertAlign w:val="superscript"/>
        </w:rPr>
        <w:t>th</w:t>
      </w:r>
      <w:r w:rsidRPr="00C814FC">
        <w:rPr>
          <w:rFonts w:ascii="Times New Roman" w:hAnsi="Times New Roman" w:cs="Times New Roman"/>
          <w:b/>
          <w:i/>
          <w:sz w:val="24"/>
          <w:szCs w:val="24"/>
        </w:rPr>
        <w:t xml:space="preserve"> Edition, page 200</w:t>
      </w:r>
      <w:r w:rsidRPr="00C814FC">
        <w:rPr>
          <w:rFonts w:ascii="Times New Roman" w:hAnsi="Times New Roman" w:cs="Times New Roman"/>
          <w:sz w:val="24"/>
          <w:szCs w:val="24"/>
        </w:rPr>
        <w:t xml:space="preserve"> as;</w:t>
      </w:r>
    </w:p>
    <w:p w:rsidR="00410D3C" w:rsidRPr="00C814FC" w:rsidRDefault="00410D3C" w:rsidP="00C814FC">
      <w:pPr>
        <w:spacing w:line="360" w:lineRule="auto"/>
        <w:ind w:left="720"/>
        <w:jc w:val="both"/>
        <w:rPr>
          <w:rFonts w:ascii="Times New Roman" w:hAnsi="Times New Roman" w:cs="Times New Roman"/>
          <w:i/>
          <w:sz w:val="24"/>
          <w:szCs w:val="24"/>
        </w:rPr>
      </w:pPr>
      <w:r w:rsidRPr="00C814FC">
        <w:rPr>
          <w:rFonts w:ascii="Times New Roman" w:hAnsi="Times New Roman" w:cs="Times New Roman"/>
          <w:i/>
          <w:sz w:val="24"/>
          <w:szCs w:val="24"/>
        </w:rPr>
        <w:t>“Violation of contractual obligation by failing to perform one’s own promise by repudiating it or interfering with another party’s performance”</w:t>
      </w:r>
    </w:p>
    <w:p w:rsidR="008848D7" w:rsidRPr="00C814FC" w:rsidRDefault="00A53B16"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lastRenderedPageBreak/>
        <w:t xml:space="preserve">In analysis of issue one, the burden lies upon the plaintiff </w:t>
      </w:r>
      <w:r w:rsidR="00C94259" w:rsidRPr="00C814FC">
        <w:rPr>
          <w:rFonts w:ascii="Times New Roman" w:hAnsi="Times New Roman" w:cs="Times New Roman"/>
          <w:sz w:val="24"/>
          <w:szCs w:val="24"/>
        </w:rPr>
        <w:t xml:space="preserve">to prove the extent of breach by the defendant </w:t>
      </w:r>
      <w:r w:rsidRPr="00C814FC">
        <w:rPr>
          <w:rFonts w:ascii="Times New Roman" w:hAnsi="Times New Roman" w:cs="Times New Roman"/>
          <w:sz w:val="24"/>
          <w:szCs w:val="24"/>
        </w:rPr>
        <w:t>a</w:t>
      </w:r>
      <w:r w:rsidR="00C94259" w:rsidRPr="00C814FC">
        <w:rPr>
          <w:rFonts w:ascii="Times New Roman" w:hAnsi="Times New Roman" w:cs="Times New Roman"/>
          <w:sz w:val="24"/>
          <w:szCs w:val="24"/>
        </w:rPr>
        <w:t xml:space="preserve">nd the </w:t>
      </w:r>
      <w:r w:rsidRPr="00C814FC">
        <w:rPr>
          <w:rFonts w:ascii="Times New Roman" w:hAnsi="Times New Roman" w:cs="Times New Roman"/>
          <w:sz w:val="24"/>
          <w:szCs w:val="24"/>
        </w:rPr>
        <w:t>defendant</w:t>
      </w:r>
      <w:r w:rsidR="00C94259" w:rsidRPr="00C814FC">
        <w:rPr>
          <w:rFonts w:ascii="Times New Roman" w:hAnsi="Times New Roman" w:cs="Times New Roman"/>
          <w:sz w:val="24"/>
          <w:szCs w:val="24"/>
        </w:rPr>
        <w:t xml:space="preserve"> on the other hand</w:t>
      </w:r>
      <w:r w:rsidRPr="00C814FC">
        <w:rPr>
          <w:rFonts w:ascii="Times New Roman" w:hAnsi="Times New Roman" w:cs="Times New Roman"/>
          <w:sz w:val="24"/>
          <w:szCs w:val="24"/>
        </w:rPr>
        <w:t xml:space="preserve"> to prove the</w:t>
      </w:r>
      <w:r w:rsidR="00C94259" w:rsidRPr="00C814FC">
        <w:rPr>
          <w:rFonts w:ascii="Times New Roman" w:hAnsi="Times New Roman" w:cs="Times New Roman"/>
          <w:sz w:val="24"/>
          <w:szCs w:val="24"/>
        </w:rPr>
        <w:t xml:space="preserve"> allegations of fraud, misrepresentation and non-disclosure. (</w:t>
      </w:r>
      <w:r w:rsidR="00A7034D" w:rsidRPr="00C814FC">
        <w:rPr>
          <w:rFonts w:ascii="Times New Roman" w:hAnsi="Times New Roman" w:cs="Times New Roman"/>
          <w:sz w:val="24"/>
          <w:szCs w:val="24"/>
        </w:rPr>
        <w:t>See</w:t>
      </w:r>
      <w:r w:rsidR="00C94259" w:rsidRPr="00C814FC">
        <w:rPr>
          <w:rFonts w:ascii="Times New Roman" w:hAnsi="Times New Roman" w:cs="Times New Roman"/>
          <w:sz w:val="24"/>
          <w:szCs w:val="24"/>
        </w:rPr>
        <w:t xml:space="preserve"> </w:t>
      </w:r>
      <w:r w:rsidR="00C94259" w:rsidRPr="00C814FC">
        <w:rPr>
          <w:rFonts w:ascii="Times New Roman" w:hAnsi="Times New Roman" w:cs="Times New Roman"/>
          <w:b/>
          <w:i/>
          <w:sz w:val="24"/>
          <w:szCs w:val="24"/>
        </w:rPr>
        <w:t xml:space="preserve">Section </w:t>
      </w:r>
      <w:r w:rsidR="008848D7" w:rsidRPr="00C814FC">
        <w:rPr>
          <w:rFonts w:ascii="Times New Roman" w:hAnsi="Times New Roman" w:cs="Times New Roman"/>
          <w:b/>
          <w:i/>
          <w:sz w:val="24"/>
          <w:szCs w:val="24"/>
        </w:rPr>
        <w:t>103 of the Evidence Act</w:t>
      </w:r>
      <w:r w:rsidR="00CB0DE8" w:rsidRPr="00C814FC">
        <w:rPr>
          <w:rFonts w:ascii="Times New Roman" w:hAnsi="Times New Roman" w:cs="Times New Roman"/>
          <w:sz w:val="24"/>
          <w:szCs w:val="24"/>
        </w:rPr>
        <w:t>)</w:t>
      </w:r>
    </w:p>
    <w:p w:rsidR="00C94259" w:rsidRPr="00C814FC" w:rsidRDefault="00A7034D"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It was the plaintiff’s testimony that he filed a claim and was given a vehicle which was not in good mechanical condition pending investigations which he returned. The plaintiff has never been indemnified to date. The defendant wrote a letter of repudiation which is on record on grounds of breach of principle of utmost good faith.</w:t>
      </w:r>
    </w:p>
    <w:p w:rsidR="00A7034D" w:rsidRPr="00C814FC" w:rsidRDefault="00611328"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In the case of </w:t>
      </w:r>
      <w:r w:rsidRPr="00C814FC">
        <w:rPr>
          <w:rFonts w:ascii="Times New Roman" w:hAnsi="Times New Roman" w:cs="Times New Roman"/>
          <w:b/>
          <w:i/>
          <w:sz w:val="24"/>
          <w:szCs w:val="24"/>
        </w:rPr>
        <w:t xml:space="preserve">Carter </w:t>
      </w:r>
      <w:proofErr w:type="spellStart"/>
      <w:r w:rsidR="00C80934" w:rsidRPr="00C814FC">
        <w:rPr>
          <w:rFonts w:ascii="Times New Roman" w:hAnsi="Times New Roman" w:cs="Times New Roman"/>
          <w:b/>
          <w:i/>
          <w:sz w:val="24"/>
          <w:szCs w:val="24"/>
        </w:rPr>
        <w:t>V</w:t>
      </w:r>
      <w:r w:rsidRPr="00C814FC">
        <w:rPr>
          <w:rFonts w:ascii="Times New Roman" w:hAnsi="Times New Roman" w:cs="Times New Roman"/>
          <w:b/>
          <w:i/>
          <w:sz w:val="24"/>
          <w:szCs w:val="24"/>
        </w:rPr>
        <w:t>s</w:t>
      </w:r>
      <w:proofErr w:type="spellEnd"/>
      <w:r w:rsidRPr="00C814FC">
        <w:rPr>
          <w:rFonts w:ascii="Times New Roman" w:hAnsi="Times New Roman" w:cs="Times New Roman"/>
          <w:b/>
          <w:i/>
          <w:sz w:val="24"/>
          <w:szCs w:val="24"/>
        </w:rPr>
        <w:t xml:space="preserve"> Boe</w:t>
      </w:r>
      <w:r w:rsidR="00CB0DE8" w:rsidRPr="00C814FC">
        <w:rPr>
          <w:rFonts w:ascii="Times New Roman" w:hAnsi="Times New Roman" w:cs="Times New Roman"/>
          <w:b/>
          <w:i/>
          <w:sz w:val="24"/>
          <w:szCs w:val="24"/>
        </w:rPr>
        <w:t>h</w:t>
      </w:r>
      <w:r w:rsidRPr="00C814FC">
        <w:rPr>
          <w:rFonts w:ascii="Times New Roman" w:hAnsi="Times New Roman" w:cs="Times New Roman"/>
          <w:b/>
          <w:i/>
          <w:sz w:val="24"/>
          <w:szCs w:val="24"/>
        </w:rPr>
        <w:t>m</w:t>
      </w:r>
      <w:r w:rsidR="00CB0DE8" w:rsidRPr="00C814FC">
        <w:rPr>
          <w:rFonts w:ascii="Times New Roman" w:hAnsi="Times New Roman" w:cs="Times New Roman"/>
          <w:b/>
          <w:i/>
          <w:sz w:val="24"/>
          <w:szCs w:val="24"/>
        </w:rPr>
        <w:t xml:space="preserve"> (1766) 3 Burr 1905</w:t>
      </w:r>
      <w:r w:rsidR="00CB0DE8" w:rsidRPr="00C814FC">
        <w:rPr>
          <w:rFonts w:ascii="Times New Roman" w:hAnsi="Times New Roman" w:cs="Times New Roman"/>
          <w:sz w:val="24"/>
          <w:szCs w:val="24"/>
        </w:rPr>
        <w:t>, addressing the principle of utmost good faith, Lord Mansfield held that;</w:t>
      </w:r>
    </w:p>
    <w:p w:rsidR="00CB0DE8" w:rsidRPr="00C814FC" w:rsidRDefault="00CB0DE8" w:rsidP="00C814FC">
      <w:pPr>
        <w:spacing w:line="360" w:lineRule="auto"/>
        <w:ind w:left="720"/>
        <w:jc w:val="both"/>
        <w:rPr>
          <w:rFonts w:ascii="Times New Roman" w:hAnsi="Times New Roman" w:cs="Times New Roman"/>
          <w:i/>
          <w:sz w:val="24"/>
          <w:szCs w:val="24"/>
        </w:rPr>
      </w:pPr>
      <w:r w:rsidRPr="00C814FC">
        <w:rPr>
          <w:rFonts w:ascii="Times New Roman" w:hAnsi="Times New Roman" w:cs="Times New Roman"/>
          <w:i/>
          <w:sz w:val="24"/>
          <w:szCs w:val="24"/>
        </w:rPr>
        <w:t xml:space="preserve">“Insurance is a contract based upon speculation. The special facts, upon which the contingent chance is to be computed, the most commonly in the knowledge </w:t>
      </w:r>
      <w:r w:rsidR="00C457EE" w:rsidRPr="00C814FC">
        <w:rPr>
          <w:rFonts w:ascii="Times New Roman" w:hAnsi="Times New Roman" w:cs="Times New Roman"/>
          <w:i/>
          <w:sz w:val="24"/>
          <w:szCs w:val="24"/>
        </w:rPr>
        <w:t xml:space="preserve">of the insured only; the underwriter trusts to his representation and proceeds upon the confidence that he does not keep back any circumstance in his knowledge, to mislead the underwriter into a belief that the circumstance does not exist, and to induce him to estimate the risk as if it did not exist. Good faith forbids either party by concealing what he privately knows, to draw the other into a bargain from his ignorance of that fact, and his believing the contrary.”   </w:t>
      </w:r>
    </w:p>
    <w:p w:rsidR="00595C28" w:rsidRPr="00C814FC" w:rsidRDefault="00C457EE"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The </w:t>
      </w:r>
      <w:r w:rsidR="00EA37E5" w:rsidRPr="00C814FC">
        <w:rPr>
          <w:rFonts w:ascii="Times New Roman" w:hAnsi="Times New Roman" w:cs="Times New Roman"/>
          <w:sz w:val="24"/>
          <w:szCs w:val="24"/>
        </w:rPr>
        <w:t>defendant alleged fraud, non-disclosure and misrepresentation on the part of the plaintiff</w:t>
      </w:r>
      <w:r w:rsidR="003C34C9" w:rsidRPr="00C814FC">
        <w:rPr>
          <w:rFonts w:ascii="Times New Roman" w:hAnsi="Times New Roman" w:cs="Times New Roman"/>
          <w:sz w:val="24"/>
          <w:szCs w:val="24"/>
        </w:rPr>
        <w:t xml:space="preserve">. </w:t>
      </w:r>
    </w:p>
    <w:p w:rsidR="00B21F7F" w:rsidRPr="00C814FC" w:rsidRDefault="00BF6466"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In the case of</w:t>
      </w:r>
      <w:r w:rsidRPr="00C814FC">
        <w:rPr>
          <w:rFonts w:ascii="Times New Roman" w:hAnsi="Times New Roman" w:cs="Times New Roman"/>
          <w:b/>
          <w:i/>
          <w:sz w:val="24"/>
          <w:szCs w:val="24"/>
        </w:rPr>
        <w:t xml:space="preserve"> </w:t>
      </w:r>
      <w:proofErr w:type="spellStart"/>
      <w:r w:rsidRPr="00C814FC">
        <w:rPr>
          <w:rFonts w:ascii="Times New Roman" w:hAnsi="Times New Roman" w:cs="Times New Roman"/>
          <w:b/>
          <w:i/>
          <w:sz w:val="24"/>
          <w:szCs w:val="24"/>
        </w:rPr>
        <w:t>Umilla</w:t>
      </w:r>
      <w:proofErr w:type="spellEnd"/>
      <w:r w:rsidRPr="00C814FC">
        <w:rPr>
          <w:rFonts w:ascii="Times New Roman" w:hAnsi="Times New Roman" w:cs="Times New Roman"/>
          <w:b/>
          <w:i/>
          <w:sz w:val="24"/>
          <w:szCs w:val="24"/>
        </w:rPr>
        <w:t xml:space="preserve"> </w:t>
      </w:r>
      <w:proofErr w:type="spellStart"/>
      <w:r w:rsidR="003E0FFE" w:rsidRPr="00C814FC">
        <w:rPr>
          <w:rFonts w:ascii="Times New Roman" w:hAnsi="Times New Roman" w:cs="Times New Roman"/>
          <w:b/>
          <w:i/>
          <w:sz w:val="24"/>
          <w:szCs w:val="24"/>
        </w:rPr>
        <w:t>V</w:t>
      </w:r>
      <w:r w:rsidRPr="00C814FC">
        <w:rPr>
          <w:rFonts w:ascii="Times New Roman" w:hAnsi="Times New Roman" w:cs="Times New Roman"/>
          <w:b/>
          <w:i/>
          <w:sz w:val="24"/>
          <w:szCs w:val="24"/>
        </w:rPr>
        <w:t>s</w:t>
      </w:r>
      <w:proofErr w:type="spellEnd"/>
      <w:r w:rsidRPr="00C814FC">
        <w:rPr>
          <w:rFonts w:ascii="Times New Roman" w:hAnsi="Times New Roman" w:cs="Times New Roman"/>
          <w:b/>
          <w:i/>
          <w:sz w:val="24"/>
          <w:szCs w:val="24"/>
        </w:rPr>
        <w:t xml:space="preserve"> Barclays Bank International Ltd &amp; </w:t>
      </w:r>
      <w:proofErr w:type="spellStart"/>
      <w:r w:rsidRPr="00C814FC">
        <w:rPr>
          <w:rFonts w:ascii="Times New Roman" w:hAnsi="Times New Roman" w:cs="Times New Roman"/>
          <w:b/>
          <w:i/>
          <w:sz w:val="24"/>
          <w:szCs w:val="24"/>
        </w:rPr>
        <w:t>Anor</w:t>
      </w:r>
      <w:proofErr w:type="spellEnd"/>
      <w:r w:rsidRPr="00C814FC">
        <w:rPr>
          <w:rFonts w:ascii="Times New Roman" w:hAnsi="Times New Roman" w:cs="Times New Roman"/>
          <w:b/>
          <w:i/>
          <w:sz w:val="24"/>
          <w:szCs w:val="24"/>
        </w:rPr>
        <w:t xml:space="preserve"> (1979) KLR 76</w:t>
      </w:r>
      <w:r w:rsidRPr="00C814FC">
        <w:rPr>
          <w:rFonts w:ascii="Times New Roman" w:hAnsi="Times New Roman" w:cs="Times New Roman"/>
          <w:sz w:val="24"/>
          <w:szCs w:val="24"/>
        </w:rPr>
        <w:t>, it was held that the allegations of fraud must be strictly proved although the standard of proof may not be so heavy as to require proof beyond reasonable do</w:t>
      </w:r>
      <w:r w:rsidR="00B21F7F" w:rsidRPr="00C814FC">
        <w:rPr>
          <w:rFonts w:ascii="Times New Roman" w:hAnsi="Times New Roman" w:cs="Times New Roman"/>
          <w:sz w:val="24"/>
          <w:szCs w:val="24"/>
        </w:rPr>
        <w:t>ubt.</w:t>
      </w:r>
    </w:p>
    <w:p w:rsidR="00A7034D" w:rsidRPr="00C814FC" w:rsidRDefault="00595C28"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The defendant argued that t</w:t>
      </w:r>
      <w:r w:rsidR="00BF6466" w:rsidRPr="00C814FC">
        <w:rPr>
          <w:rFonts w:ascii="Times New Roman" w:hAnsi="Times New Roman" w:cs="Times New Roman"/>
          <w:sz w:val="24"/>
          <w:szCs w:val="24"/>
        </w:rPr>
        <w:t xml:space="preserve">he plaintiff </w:t>
      </w:r>
      <w:r w:rsidR="00EA37E5" w:rsidRPr="00C814FC">
        <w:rPr>
          <w:rFonts w:ascii="Times New Roman" w:hAnsi="Times New Roman" w:cs="Times New Roman"/>
          <w:sz w:val="24"/>
          <w:szCs w:val="24"/>
        </w:rPr>
        <w:t xml:space="preserve">registered the particulars of the insured vehicle as a Mercedes Benz G55 whereas its registration particulars note a G300. </w:t>
      </w:r>
      <w:r w:rsidR="009B3608" w:rsidRPr="00C814FC">
        <w:rPr>
          <w:rFonts w:ascii="Times New Roman" w:hAnsi="Times New Roman" w:cs="Times New Roman"/>
          <w:sz w:val="24"/>
          <w:szCs w:val="24"/>
        </w:rPr>
        <w:t>The argument was that this changed the valuation of the vehicle which affected the amount insured.</w:t>
      </w:r>
    </w:p>
    <w:p w:rsidR="009B3608" w:rsidRPr="00C814FC" w:rsidRDefault="009B3608"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This </w:t>
      </w:r>
      <w:r w:rsidR="00B21F7F" w:rsidRPr="00C814FC">
        <w:rPr>
          <w:rFonts w:ascii="Times New Roman" w:hAnsi="Times New Roman" w:cs="Times New Roman"/>
          <w:sz w:val="24"/>
          <w:szCs w:val="24"/>
        </w:rPr>
        <w:t xml:space="preserve">is a fact which the plaintiff did not deny. It is on record that he did not inform the defendant </w:t>
      </w:r>
      <w:r w:rsidR="00957697" w:rsidRPr="00C814FC">
        <w:rPr>
          <w:rFonts w:ascii="Times New Roman" w:hAnsi="Times New Roman" w:cs="Times New Roman"/>
          <w:sz w:val="24"/>
          <w:szCs w:val="24"/>
        </w:rPr>
        <w:t xml:space="preserve">about </w:t>
      </w:r>
      <w:r w:rsidR="00B21F7F" w:rsidRPr="00C814FC">
        <w:rPr>
          <w:rFonts w:ascii="Times New Roman" w:hAnsi="Times New Roman" w:cs="Times New Roman"/>
          <w:sz w:val="24"/>
          <w:szCs w:val="24"/>
        </w:rPr>
        <w:t>the fact that the vehicle was not originally a G300.</w:t>
      </w:r>
      <w:r w:rsidR="00502BB3" w:rsidRPr="00C814FC">
        <w:rPr>
          <w:rFonts w:ascii="Times New Roman" w:hAnsi="Times New Roman" w:cs="Times New Roman"/>
          <w:sz w:val="24"/>
          <w:szCs w:val="24"/>
        </w:rPr>
        <w:t xml:space="preserve"> The vehicle was therefore valued at </w:t>
      </w:r>
      <w:r w:rsidR="00957697" w:rsidRPr="00C814FC">
        <w:rPr>
          <w:rFonts w:ascii="Times New Roman" w:hAnsi="Times New Roman" w:cs="Times New Roman"/>
          <w:sz w:val="24"/>
          <w:szCs w:val="24"/>
        </w:rPr>
        <w:t xml:space="preserve">UGX </w:t>
      </w:r>
      <w:r w:rsidR="00502BB3" w:rsidRPr="00C814FC">
        <w:rPr>
          <w:rFonts w:ascii="Times New Roman" w:hAnsi="Times New Roman" w:cs="Times New Roman"/>
          <w:sz w:val="24"/>
          <w:szCs w:val="24"/>
        </w:rPr>
        <w:t>250,000,000/= basing on its make. In</w:t>
      </w:r>
      <w:r w:rsidR="00502BB3" w:rsidRPr="00C814FC">
        <w:rPr>
          <w:rFonts w:ascii="Times New Roman" w:hAnsi="Times New Roman" w:cs="Times New Roman"/>
          <w:b/>
          <w:i/>
          <w:sz w:val="24"/>
          <w:szCs w:val="24"/>
        </w:rPr>
        <w:t xml:space="preserve"> </w:t>
      </w:r>
      <w:r w:rsidR="00502BB3" w:rsidRPr="00C814FC">
        <w:rPr>
          <w:rFonts w:ascii="Times New Roman" w:hAnsi="Times New Roman" w:cs="Times New Roman"/>
          <w:b/>
          <w:sz w:val="24"/>
          <w:szCs w:val="24"/>
        </w:rPr>
        <w:t xml:space="preserve">Mac </w:t>
      </w:r>
      <w:proofErr w:type="spellStart"/>
      <w:r w:rsidR="00502BB3" w:rsidRPr="00C814FC">
        <w:rPr>
          <w:rFonts w:ascii="Times New Roman" w:hAnsi="Times New Roman" w:cs="Times New Roman"/>
          <w:b/>
          <w:sz w:val="24"/>
          <w:szCs w:val="24"/>
        </w:rPr>
        <w:t>Gilliv</w:t>
      </w:r>
      <w:r w:rsidR="003106B2" w:rsidRPr="00C814FC">
        <w:rPr>
          <w:rFonts w:ascii="Times New Roman" w:hAnsi="Times New Roman" w:cs="Times New Roman"/>
          <w:b/>
          <w:sz w:val="24"/>
          <w:szCs w:val="24"/>
        </w:rPr>
        <w:t>a</w:t>
      </w:r>
      <w:r w:rsidR="00502BB3" w:rsidRPr="00C814FC">
        <w:rPr>
          <w:rFonts w:ascii="Times New Roman" w:hAnsi="Times New Roman" w:cs="Times New Roman"/>
          <w:b/>
          <w:sz w:val="24"/>
          <w:szCs w:val="24"/>
        </w:rPr>
        <w:t>ry</w:t>
      </w:r>
      <w:proofErr w:type="spellEnd"/>
      <w:r w:rsidR="00502BB3" w:rsidRPr="00C814FC">
        <w:rPr>
          <w:rFonts w:ascii="Times New Roman" w:hAnsi="Times New Roman" w:cs="Times New Roman"/>
          <w:b/>
          <w:sz w:val="24"/>
          <w:szCs w:val="24"/>
        </w:rPr>
        <w:t xml:space="preserve"> on Insurance Law</w:t>
      </w:r>
      <w:r w:rsidR="003106B2" w:rsidRPr="00C814FC">
        <w:rPr>
          <w:rFonts w:ascii="Times New Roman" w:hAnsi="Times New Roman" w:cs="Times New Roman"/>
          <w:b/>
          <w:sz w:val="24"/>
          <w:szCs w:val="24"/>
        </w:rPr>
        <w:t xml:space="preserve"> at page 438</w:t>
      </w:r>
      <w:r w:rsidR="003106B2" w:rsidRPr="00C814FC">
        <w:rPr>
          <w:rFonts w:ascii="Times New Roman" w:hAnsi="Times New Roman" w:cs="Times New Roman"/>
          <w:sz w:val="24"/>
          <w:szCs w:val="24"/>
        </w:rPr>
        <w:t xml:space="preserve"> regarding over-valuation states that;</w:t>
      </w:r>
    </w:p>
    <w:p w:rsidR="008B1B62" w:rsidRPr="00C814FC" w:rsidRDefault="003106B2" w:rsidP="00C814FC">
      <w:pPr>
        <w:spacing w:line="360" w:lineRule="auto"/>
        <w:ind w:left="720"/>
        <w:jc w:val="both"/>
        <w:rPr>
          <w:rFonts w:ascii="Times New Roman" w:hAnsi="Times New Roman" w:cs="Times New Roman"/>
          <w:i/>
          <w:sz w:val="24"/>
          <w:szCs w:val="24"/>
        </w:rPr>
      </w:pPr>
      <w:r w:rsidRPr="00C814FC">
        <w:rPr>
          <w:rFonts w:ascii="Times New Roman" w:hAnsi="Times New Roman" w:cs="Times New Roman"/>
          <w:i/>
          <w:sz w:val="24"/>
          <w:szCs w:val="24"/>
        </w:rPr>
        <w:lastRenderedPageBreak/>
        <w:t xml:space="preserve">“Excessive over-valuation of the subject matter of the insurance for the purpose of a valued policy is a material fact </w:t>
      </w:r>
      <w:r w:rsidR="00594DE7" w:rsidRPr="00C814FC">
        <w:rPr>
          <w:rFonts w:ascii="Times New Roman" w:hAnsi="Times New Roman" w:cs="Times New Roman"/>
          <w:i/>
          <w:sz w:val="24"/>
          <w:szCs w:val="24"/>
        </w:rPr>
        <w:t xml:space="preserve">which ought to be disclosed. A valuation </w:t>
      </w:r>
      <w:r w:rsidR="008B1B62" w:rsidRPr="00C814FC">
        <w:rPr>
          <w:rFonts w:ascii="Times New Roman" w:hAnsi="Times New Roman" w:cs="Times New Roman"/>
          <w:i/>
          <w:sz w:val="24"/>
          <w:szCs w:val="24"/>
        </w:rPr>
        <w:t>will be declared excessive for this purpose if it changes the character of the risk from a business risk to a speculative risk……….”</w:t>
      </w:r>
    </w:p>
    <w:p w:rsidR="008B1B62" w:rsidRPr="00C814FC" w:rsidRDefault="008B1B62"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That being the case, it is my opinion that the non-disclosure of the adjustments of the vehicle insured greatly changed a number of things such as the valuation done. The argument that certain facts were not requested for does not stand in my opinion since the plaintiff clearly knew about the history of the vehicle which he concealed.</w:t>
      </w:r>
    </w:p>
    <w:p w:rsidR="009B3608" w:rsidRPr="00C814FC" w:rsidRDefault="009B3608"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The non-disclosure</w:t>
      </w:r>
      <w:r w:rsidR="00B21F7F" w:rsidRPr="00C814FC">
        <w:rPr>
          <w:rFonts w:ascii="Times New Roman" w:hAnsi="Times New Roman" w:cs="Times New Roman"/>
          <w:sz w:val="24"/>
          <w:szCs w:val="24"/>
        </w:rPr>
        <w:t xml:space="preserve"> and misrepresentation claimed by the defendant amounts to the fraud alleged constructively.</w:t>
      </w:r>
    </w:p>
    <w:p w:rsidR="00394E2D" w:rsidRPr="00C814FC" w:rsidRDefault="00394E2D"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In the case of </w:t>
      </w:r>
      <w:r w:rsidRPr="00C814FC">
        <w:rPr>
          <w:rFonts w:ascii="Times New Roman" w:hAnsi="Times New Roman" w:cs="Times New Roman"/>
          <w:b/>
          <w:i/>
          <w:sz w:val="24"/>
          <w:szCs w:val="24"/>
        </w:rPr>
        <w:t xml:space="preserve">HIH </w:t>
      </w:r>
      <w:proofErr w:type="spellStart"/>
      <w:r w:rsidRPr="00C814FC">
        <w:rPr>
          <w:rFonts w:ascii="Times New Roman" w:hAnsi="Times New Roman" w:cs="Times New Roman"/>
          <w:b/>
          <w:i/>
          <w:sz w:val="24"/>
          <w:szCs w:val="24"/>
        </w:rPr>
        <w:t>Casuality</w:t>
      </w:r>
      <w:proofErr w:type="spellEnd"/>
      <w:r w:rsidRPr="00C814FC">
        <w:rPr>
          <w:rFonts w:ascii="Times New Roman" w:hAnsi="Times New Roman" w:cs="Times New Roman"/>
          <w:b/>
          <w:i/>
          <w:sz w:val="24"/>
          <w:szCs w:val="24"/>
        </w:rPr>
        <w:t xml:space="preserve"> and General Insurance Ltd </w:t>
      </w:r>
      <w:proofErr w:type="spellStart"/>
      <w:r w:rsidR="000A035C" w:rsidRPr="00C814FC">
        <w:rPr>
          <w:rFonts w:ascii="Times New Roman" w:hAnsi="Times New Roman" w:cs="Times New Roman"/>
          <w:b/>
          <w:i/>
          <w:sz w:val="24"/>
          <w:szCs w:val="24"/>
        </w:rPr>
        <w:t>V</w:t>
      </w:r>
      <w:r w:rsidRPr="00C814FC">
        <w:rPr>
          <w:rFonts w:ascii="Times New Roman" w:hAnsi="Times New Roman" w:cs="Times New Roman"/>
          <w:b/>
          <w:i/>
          <w:sz w:val="24"/>
          <w:szCs w:val="24"/>
        </w:rPr>
        <w:t>s</w:t>
      </w:r>
      <w:proofErr w:type="spellEnd"/>
      <w:r w:rsidRPr="00C814FC">
        <w:rPr>
          <w:rFonts w:ascii="Times New Roman" w:hAnsi="Times New Roman" w:cs="Times New Roman"/>
          <w:b/>
          <w:i/>
          <w:sz w:val="24"/>
          <w:szCs w:val="24"/>
        </w:rPr>
        <w:t xml:space="preserve"> Chase Manhattan Bank</w:t>
      </w:r>
      <w:r w:rsidRPr="00C814FC">
        <w:rPr>
          <w:rFonts w:ascii="Times New Roman" w:hAnsi="Times New Roman" w:cs="Times New Roman"/>
          <w:sz w:val="24"/>
          <w:szCs w:val="24"/>
        </w:rPr>
        <w:t xml:space="preserve"> </w:t>
      </w:r>
      <w:r w:rsidR="00891870" w:rsidRPr="00C814FC">
        <w:rPr>
          <w:rFonts w:ascii="Times New Roman" w:hAnsi="Times New Roman" w:cs="Times New Roman"/>
          <w:b/>
          <w:i/>
          <w:sz w:val="24"/>
          <w:szCs w:val="24"/>
        </w:rPr>
        <w:t xml:space="preserve">[2003] UKHL </w:t>
      </w:r>
      <w:proofErr w:type="spellStart"/>
      <w:r w:rsidRPr="00C814FC">
        <w:rPr>
          <w:rFonts w:ascii="Times New Roman" w:hAnsi="Times New Roman" w:cs="Times New Roman"/>
          <w:sz w:val="24"/>
          <w:szCs w:val="24"/>
        </w:rPr>
        <w:t>Rix</w:t>
      </w:r>
      <w:proofErr w:type="spellEnd"/>
      <w:r w:rsidRPr="00C814FC">
        <w:rPr>
          <w:rFonts w:ascii="Times New Roman" w:hAnsi="Times New Roman" w:cs="Times New Roman"/>
          <w:sz w:val="24"/>
          <w:szCs w:val="24"/>
        </w:rPr>
        <w:t xml:space="preserve"> L.J </w:t>
      </w:r>
      <w:r w:rsidR="007C70FC" w:rsidRPr="00C814FC">
        <w:rPr>
          <w:rFonts w:ascii="Times New Roman" w:hAnsi="Times New Roman" w:cs="Times New Roman"/>
          <w:sz w:val="24"/>
          <w:szCs w:val="24"/>
        </w:rPr>
        <w:t>regarding non-disclosure and fraud held that;</w:t>
      </w:r>
    </w:p>
    <w:p w:rsidR="00B9064F" w:rsidRPr="00C814FC" w:rsidRDefault="007C70FC" w:rsidP="00C814FC">
      <w:pPr>
        <w:spacing w:line="360" w:lineRule="auto"/>
        <w:ind w:left="720"/>
        <w:jc w:val="both"/>
        <w:rPr>
          <w:rFonts w:ascii="Times New Roman" w:hAnsi="Times New Roman" w:cs="Times New Roman"/>
          <w:i/>
          <w:sz w:val="24"/>
          <w:szCs w:val="24"/>
        </w:rPr>
      </w:pPr>
      <w:r w:rsidRPr="00C814FC">
        <w:rPr>
          <w:rFonts w:ascii="Times New Roman" w:hAnsi="Times New Roman" w:cs="Times New Roman"/>
          <w:i/>
          <w:sz w:val="24"/>
          <w:szCs w:val="24"/>
        </w:rPr>
        <w:t>“</w:t>
      </w:r>
      <w:r w:rsidR="00CE31DB" w:rsidRPr="00C814FC">
        <w:rPr>
          <w:rFonts w:ascii="Times New Roman" w:hAnsi="Times New Roman" w:cs="Times New Roman"/>
          <w:i/>
          <w:sz w:val="24"/>
          <w:szCs w:val="24"/>
        </w:rPr>
        <w:t xml:space="preserve">I </w:t>
      </w:r>
      <w:r w:rsidRPr="00C814FC">
        <w:rPr>
          <w:rFonts w:ascii="Times New Roman" w:hAnsi="Times New Roman" w:cs="Times New Roman"/>
          <w:i/>
          <w:sz w:val="24"/>
          <w:szCs w:val="24"/>
        </w:rPr>
        <w:t xml:space="preserve">am conscious </w:t>
      </w:r>
      <w:r w:rsidR="00CE31DB" w:rsidRPr="00C814FC">
        <w:rPr>
          <w:rFonts w:ascii="Times New Roman" w:hAnsi="Times New Roman" w:cs="Times New Roman"/>
          <w:i/>
          <w:sz w:val="24"/>
          <w:szCs w:val="24"/>
        </w:rPr>
        <w:t xml:space="preserve">that in </w:t>
      </w:r>
      <w:r w:rsidR="00CE31DB" w:rsidRPr="00C814FC">
        <w:rPr>
          <w:rFonts w:ascii="Times New Roman" w:hAnsi="Times New Roman" w:cs="Times New Roman"/>
          <w:b/>
          <w:i/>
          <w:sz w:val="24"/>
          <w:szCs w:val="24"/>
        </w:rPr>
        <w:t xml:space="preserve">Carter </w:t>
      </w:r>
      <w:proofErr w:type="spellStart"/>
      <w:r w:rsidR="00C6146F" w:rsidRPr="00C814FC">
        <w:rPr>
          <w:rFonts w:ascii="Times New Roman" w:hAnsi="Times New Roman" w:cs="Times New Roman"/>
          <w:b/>
          <w:i/>
          <w:sz w:val="24"/>
          <w:szCs w:val="24"/>
        </w:rPr>
        <w:t>V</w:t>
      </w:r>
      <w:r w:rsidR="00CE31DB" w:rsidRPr="00C814FC">
        <w:rPr>
          <w:rFonts w:ascii="Times New Roman" w:hAnsi="Times New Roman" w:cs="Times New Roman"/>
          <w:b/>
          <w:i/>
          <w:sz w:val="24"/>
          <w:szCs w:val="24"/>
        </w:rPr>
        <w:t>s</w:t>
      </w:r>
      <w:proofErr w:type="spellEnd"/>
      <w:r w:rsidR="00CE31DB" w:rsidRPr="00C814FC">
        <w:rPr>
          <w:rFonts w:ascii="Times New Roman" w:hAnsi="Times New Roman" w:cs="Times New Roman"/>
          <w:b/>
          <w:i/>
          <w:sz w:val="24"/>
          <w:szCs w:val="24"/>
        </w:rPr>
        <w:t xml:space="preserve"> Boehm</w:t>
      </w:r>
      <w:r w:rsidR="00CE31DB" w:rsidRPr="00C814FC">
        <w:rPr>
          <w:rFonts w:ascii="Times New Roman" w:hAnsi="Times New Roman" w:cs="Times New Roman"/>
          <w:i/>
          <w:sz w:val="24"/>
          <w:szCs w:val="24"/>
        </w:rPr>
        <w:t xml:space="preserve"> itself Lord Mansfield does seem to have considered that there was a difference between </w:t>
      </w:r>
      <w:r w:rsidR="00BF0FF3" w:rsidRPr="00C814FC">
        <w:rPr>
          <w:rFonts w:ascii="Times New Roman" w:hAnsi="Times New Roman" w:cs="Times New Roman"/>
          <w:i/>
          <w:sz w:val="24"/>
          <w:szCs w:val="24"/>
        </w:rPr>
        <w:t xml:space="preserve">the concealment which the duty of good faith </w:t>
      </w:r>
      <w:r w:rsidR="00B9064F" w:rsidRPr="00C814FC">
        <w:rPr>
          <w:rFonts w:ascii="Times New Roman" w:hAnsi="Times New Roman" w:cs="Times New Roman"/>
          <w:i/>
          <w:sz w:val="24"/>
          <w:szCs w:val="24"/>
        </w:rPr>
        <w:t>prohibited and mere silence…….As a result, non-disclosure in the insurance context in the early years was referred to as “concealment”, and the doctrine has sometimes been viewed and explained as constructive fraud.</w:t>
      </w:r>
    </w:p>
    <w:p w:rsidR="00CC2D48" w:rsidRPr="00C814FC" w:rsidRDefault="00CC2D48" w:rsidP="00C814FC">
      <w:pPr>
        <w:spacing w:line="360" w:lineRule="auto"/>
        <w:ind w:left="720"/>
        <w:jc w:val="both"/>
        <w:rPr>
          <w:rFonts w:ascii="Times New Roman" w:hAnsi="Times New Roman" w:cs="Times New Roman"/>
          <w:i/>
          <w:sz w:val="24"/>
          <w:szCs w:val="24"/>
        </w:rPr>
      </w:pPr>
    </w:p>
    <w:p w:rsidR="00CC2D48" w:rsidRPr="00C814FC" w:rsidRDefault="00CC2D48" w:rsidP="00C814FC">
      <w:pPr>
        <w:spacing w:line="360" w:lineRule="auto"/>
        <w:ind w:left="720"/>
        <w:jc w:val="both"/>
        <w:rPr>
          <w:rFonts w:ascii="Times New Roman" w:hAnsi="Times New Roman" w:cs="Times New Roman"/>
          <w:i/>
          <w:sz w:val="24"/>
          <w:szCs w:val="24"/>
        </w:rPr>
      </w:pPr>
    </w:p>
    <w:p w:rsidR="00E60CAE" w:rsidRPr="00C814FC" w:rsidRDefault="00E60CAE" w:rsidP="00C814FC">
      <w:pPr>
        <w:spacing w:line="360" w:lineRule="auto"/>
        <w:jc w:val="both"/>
        <w:rPr>
          <w:rFonts w:ascii="Times New Roman" w:hAnsi="Times New Roman" w:cs="Times New Roman"/>
          <w:sz w:val="24"/>
          <w:szCs w:val="24"/>
        </w:rPr>
      </w:pPr>
      <w:r w:rsidRPr="00C814FC">
        <w:rPr>
          <w:rFonts w:ascii="Times New Roman" w:hAnsi="Times New Roman" w:cs="Times New Roman"/>
          <w:b/>
          <w:sz w:val="24"/>
          <w:szCs w:val="24"/>
        </w:rPr>
        <w:t>Courting of the risk</w:t>
      </w:r>
    </w:p>
    <w:p w:rsidR="00252159" w:rsidRPr="00C814FC" w:rsidRDefault="00B21F7F"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There was evidence led by the defendant that the plaintiff </w:t>
      </w:r>
      <w:r w:rsidR="00394E2D" w:rsidRPr="00C814FC">
        <w:rPr>
          <w:rFonts w:ascii="Times New Roman" w:hAnsi="Times New Roman" w:cs="Times New Roman"/>
          <w:sz w:val="24"/>
          <w:szCs w:val="24"/>
        </w:rPr>
        <w:t>could</w:t>
      </w:r>
      <w:r w:rsidR="001B0641" w:rsidRPr="00C814FC">
        <w:rPr>
          <w:rFonts w:ascii="Times New Roman" w:hAnsi="Times New Roman" w:cs="Times New Roman"/>
          <w:sz w:val="24"/>
          <w:szCs w:val="24"/>
        </w:rPr>
        <w:t xml:space="preserve"> have set the vehicle on fire. </w:t>
      </w:r>
      <w:r w:rsidRPr="00C814FC">
        <w:rPr>
          <w:rFonts w:ascii="Times New Roman" w:hAnsi="Times New Roman" w:cs="Times New Roman"/>
          <w:sz w:val="24"/>
          <w:szCs w:val="24"/>
        </w:rPr>
        <w:t xml:space="preserve"> </w:t>
      </w:r>
      <w:r w:rsidR="0080595C" w:rsidRPr="00C814FC">
        <w:rPr>
          <w:rFonts w:ascii="Times New Roman" w:hAnsi="Times New Roman" w:cs="Times New Roman"/>
          <w:sz w:val="24"/>
          <w:szCs w:val="24"/>
        </w:rPr>
        <w:t xml:space="preserve">The defendant’s case is that the plaintiff </w:t>
      </w:r>
      <w:r w:rsidR="00B80746" w:rsidRPr="00C814FC">
        <w:rPr>
          <w:rFonts w:ascii="Times New Roman" w:hAnsi="Times New Roman" w:cs="Times New Roman"/>
          <w:sz w:val="24"/>
          <w:szCs w:val="24"/>
        </w:rPr>
        <w:t xml:space="preserve">courted the risk which was proved by unusual conduct of the plaintiff at the time of accident, </w:t>
      </w:r>
      <w:proofErr w:type="spellStart"/>
      <w:r w:rsidR="003208A4" w:rsidRPr="00C814FC">
        <w:rPr>
          <w:rFonts w:ascii="Times New Roman" w:hAnsi="Times New Roman" w:cs="Times New Roman"/>
          <w:sz w:val="24"/>
          <w:szCs w:val="24"/>
        </w:rPr>
        <w:t>i.e</w:t>
      </w:r>
      <w:proofErr w:type="spellEnd"/>
      <w:r w:rsidR="003208A4" w:rsidRPr="00C814FC">
        <w:rPr>
          <w:rFonts w:ascii="Times New Roman" w:hAnsi="Times New Roman" w:cs="Times New Roman"/>
          <w:sz w:val="24"/>
          <w:szCs w:val="24"/>
        </w:rPr>
        <w:t xml:space="preserve"> </w:t>
      </w:r>
      <w:r w:rsidR="005D54C9" w:rsidRPr="00C814FC">
        <w:rPr>
          <w:rFonts w:ascii="Times New Roman" w:hAnsi="Times New Roman" w:cs="Times New Roman"/>
          <w:sz w:val="24"/>
          <w:szCs w:val="24"/>
        </w:rPr>
        <w:t xml:space="preserve">leaving the car’s engine running, the absence of a fire starting mechanism in form of a spark on the vehicle and the dislodgement of the fuel tank from the car and could not support the theory that the fire was accidental. </w:t>
      </w:r>
    </w:p>
    <w:p w:rsidR="00A81B27" w:rsidRPr="00C814FC" w:rsidRDefault="00A81B27"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The report done by Bengal Trading Co. Ltd </w:t>
      </w:r>
      <w:r w:rsidR="00E15E79" w:rsidRPr="00C814FC">
        <w:rPr>
          <w:rFonts w:ascii="Times New Roman" w:hAnsi="Times New Roman" w:cs="Times New Roman"/>
          <w:sz w:val="24"/>
          <w:szCs w:val="24"/>
        </w:rPr>
        <w:t xml:space="preserve">on the instruction of the plaintiff </w:t>
      </w:r>
      <w:r w:rsidRPr="00C814FC">
        <w:rPr>
          <w:rFonts w:ascii="Times New Roman" w:hAnsi="Times New Roman" w:cs="Times New Roman"/>
          <w:sz w:val="24"/>
          <w:szCs w:val="24"/>
        </w:rPr>
        <w:t>showed a deduction that the suit vehicle fell into a valley and later caught fire.</w:t>
      </w:r>
    </w:p>
    <w:p w:rsidR="001B0641" w:rsidRPr="00C814FC" w:rsidRDefault="001B0641"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lastRenderedPageBreak/>
        <w:t xml:space="preserve">As earlier stated, the burden of proof in this matter lay upon the defendant and on a standard higher than a balance of probabilities. In my opinion, it was an allegation which was not fully proved to </w:t>
      </w:r>
      <w:r w:rsidR="00483DE1" w:rsidRPr="00C814FC">
        <w:rPr>
          <w:rFonts w:ascii="Times New Roman" w:hAnsi="Times New Roman" w:cs="Times New Roman"/>
          <w:sz w:val="24"/>
          <w:szCs w:val="24"/>
        </w:rPr>
        <w:t xml:space="preserve">the satisfaction of </w:t>
      </w:r>
      <w:r w:rsidR="004E39A0" w:rsidRPr="00C814FC">
        <w:rPr>
          <w:rFonts w:ascii="Times New Roman" w:hAnsi="Times New Roman" w:cs="Times New Roman"/>
          <w:sz w:val="24"/>
          <w:szCs w:val="24"/>
        </w:rPr>
        <w:t>c</w:t>
      </w:r>
      <w:r w:rsidRPr="00C814FC">
        <w:rPr>
          <w:rFonts w:ascii="Times New Roman" w:hAnsi="Times New Roman" w:cs="Times New Roman"/>
          <w:sz w:val="24"/>
          <w:szCs w:val="24"/>
        </w:rPr>
        <w:t xml:space="preserve">ourt that the risk was courted by the plaintiff. </w:t>
      </w:r>
    </w:p>
    <w:p w:rsidR="001B0641" w:rsidRPr="00C814FC" w:rsidRDefault="001B0641"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However, the </w:t>
      </w:r>
      <w:r w:rsidR="00727C3C" w:rsidRPr="00C814FC">
        <w:rPr>
          <w:rFonts w:ascii="Times New Roman" w:hAnsi="Times New Roman" w:cs="Times New Roman"/>
          <w:sz w:val="24"/>
          <w:szCs w:val="24"/>
        </w:rPr>
        <w:t xml:space="preserve">non-disclosure and misrepresentation alleged and proved by the defendant go to the root of the contract as they were in breach of utmost good faith. Therefore, it is my considered opinion that as was held in the case of </w:t>
      </w:r>
      <w:r w:rsidR="00727C3C" w:rsidRPr="00C814FC">
        <w:rPr>
          <w:rFonts w:ascii="Times New Roman" w:hAnsi="Times New Roman" w:cs="Times New Roman"/>
          <w:b/>
          <w:i/>
          <w:sz w:val="24"/>
          <w:szCs w:val="24"/>
        </w:rPr>
        <w:t xml:space="preserve">Carter </w:t>
      </w:r>
      <w:proofErr w:type="spellStart"/>
      <w:r w:rsidR="007D7886" w:rsidRPr="00C814FC">
        <w:rPr>
          <w:rFonts w:ascii="Times New Roman" w:hAnsi="Times New Roman" w:cs="Times New Roman"/>
          <w:b/>
          <w:i/>
          <w:sz w:val="24"/>
          <w:szCs w:val="24"/>
        </w:rPr>
        <w:t>Vs</w:t>
      </w:r>
      <w:proofErr w:type="spellEnd"/>
      <w:r w:rsidR="00727C3C" w:rsidRPr="00C814FC">
        <w:rPr>
          <w:rFonts w:ascii="Times New Roman" w:hAnsi="Times New Roman" w:cs="Times New Roman"/>
          <w:b/>
          <w:i/>
          <w:sz w:val="24"/>
          <w:szCs w:val="24"/>
        </w:rPr>
        <w:t xml:space="preserve"> Boehm</w:t>
      </w:r>
      <w:r w:rsidR="00F6131B" w:rsidRPr="00C814FC">
        <w:rPr>
          <w:rFonts w:ascii="Times New Roman" w:hAnsi="Times New Roman" w:cs="Times New Roman"/>
          <w:sz w:val="24"/>
          <w:szCs w:val="24"/>
        </w:rPr>
        <w:t xml:space="preserve"> (supra) </w:t>
      </w:r>
      <w:r w:rsidR="00727C3C" w:rsidRPr="00C814FC">
        <w:rPr>
          <w:rFonts w:ascii="Times New Roman" w:hAnsi="Times New Roman" w:cs="Times New Roman"/>
          <w:sz w:val="24"/>
          <w:szCs w:val="24"/>
        </w:rPr>
        <w:t xml:space="preserve">the breach of this duty renders the contract voidable, there was no breach of contract done by the defendant as it exercised its right to terminate the contract because of the dishonesty of the plaintiff. </w:t>
      </w:r>
      <w:r w:rsidR="00891870" w:rsidRPr="00C814FC">
        <w:rPr>
          <w:rFonts w:ascii="Times New Roman" w:hAnsi="Times New Roman" w:cs="Times New Roman"/>
          <w:sz w:val="24"/>
          <w:szCs w:val="24"/>
        </w:rPr>
        <w:t>The breach done in my opinion was done by the plaintiff who breached his duty of utmost good faith.</w:t>
      </w:r>
    </w:p>
    <w:p w:rsidR="00727C3C" w:rsidRPr="00C814FC" w:rsidRDefault="0038164E"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In conclusion, issue one is answered in the negative.</w:t>
      </w:r>
    </w:p>
    <w:p w:rsidR="00137E0D" w:rsidRPr="00C814FC" w:rsidRDefault="00137E0D" w:rsidP="00C814FC">
      <w:pPr>
        <w:spacing w:line="360" w:lineRule="auto"/>
        <w:ind w:left="2160" w:hanging="2160"/>
        <w:jc w:val="both"/>
        <w:rPr>
          <w:rFonts w:ascii="Times New Roman" w:hAnsi="Times New Roman" w:cs="Times New Roman"/>
          <w:b/>
          <w:i/>
          <w:sz w:val="24"/>
          <w:szCs w:val="24"/>
        </w:rPr>
      </w:pPr>
      <w:r w:rsidRPr="00C814FC">
        <w:rPr>
          <w:rFonts w:ascii="Times New Roman" w:hAnsi="Times New Roman" w:cs="Times New Roman"/>
          <w:b/>
          <w:i/>
          <w:sz w:val="24"/>
          <w:szCs w:val="24"/>
        </w:rPr>
        <w:t xml:space="preserve">Issue </w:t>
      </w:r>
      <w:r w:rsidR="00EB6BD8" w:rsidRPr="00C814FC">
        <w:rPr>
          <w:rFonts w:ascii="Times New Roman" w:hAnsi="Times New Roman" w:cs="Times New Roman"/>
          <w:b/>
          <w:i/>
          <w:sz w:val="24"/>
          <w:szCs w:val="24"/>
        </w:rPr>
        <w:t>T</w:t>
      </w:r>
      <w:r w:rsidRPr="00C814FC">
        <w:rPr>
          <w:rFonts w:ascii="Times New Roman" w:hAnsi="Times New Roman" w:cs="Times New Roman"/>
          <w:b/>
          <w:i/>
          <w:sz w:val="24"/>
          <w:szCs w:val="24"/>
        </w:rPr>
        <w:t>wo</w:t>
      </w:r>
      <w:r w:rsidR="00EB6BD8" w:rsidRPr="00C814FC">
        <w:rPr>
          <w:rFonts w:ascii="Times New Roman" w:hAnsi="Times New Roman" w:cs="Times New Roman"/>
          <w:b/>
          <w:i/>
          <w:sz w:val="24"/>
          <w:szCs w:val="24"/>
        </w:rPr>
        <w:t xml:space="preserve"> </w:t>
      </w:r>
      <w:r w:rsidRPr="00C814FC">
        <w:rPr>
          <w:rFonts w:ascii="Times New Roman" w:hAnsi="Times New Roman" w:cs="Times New Roman"/>
          <w:b/>
          <w:i/>
          <w:sz w:val="24"/>
          <w:szCs w:val="24"/>
        </w:rPr>
        <w:t xml:space="preserve">- </w:t>
      </w:r>
      <w:r w:rsidR="00EB6BD8" w:rsidRPr="00C814FC">
        <w:rPr>
          <w:rFonts w:ascii="Times New Roman" w:hAnsi="Times New Roman" w:cs="Times New Roman"/>
          <w:b/>
          <w:i/>
          <w:sz w:val="24"/>
          <w:szCs w:val="24"/>
        </w:rPr>
        <w:tab/>
      </w:r>
      <w:r w:rsidRPr="00C814FC">
        <w:rPr>
          <w:rFonts w:ascii="Times New Roman" w:hAnsi="Times New Roman" w:cs="Times New Roman"/>
          <w:b/>
          <w:i/>
          <w:sz w:val="24"/>
          <w:szCs w:val="24"/>
        </w:rPr>
        <w:t>Whether the plaintiff is entitled to being indemnified by the defendant as claimed</w:t>
      </w:r>
    </w:p>
    <w:p w:rsidR="003471D0" w:rsidRPr="00C814FC" w:rsidRDefault="002920BE"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Counsel for the plaintiff </w:t>
      </w:r>
      <w:r w:rsidR="007C3D17" w:rsidRPr="00C814FC">
        <w:rPr>
          <w:rFonts w:ascii="Times New Roman" w:hAnsi="Times New Roman" w:cs="Times New Roman"/>
          <w:sz w:val="24"/>
          <w:szCs w:val="24"/>
        </w:rPr>
        <w:t>submitted</w:t>
      </w:r>
      <w:r w:rsidRPr="00C814FC">
        <w:rPr>
          <w:rFonts w:ascii="Times New Roman" w:hAnsi="Times New Roman" w:cs="Times New Roman"/>
          <w:sz w:val="24"/>
          <w:szCs w:val="24"/>
        </w:rPr>
        <w:t xml:space="preserve"> that there is evidence showing that the plaintiff entered a contract with the defendant to be indemnified in case of a risk. Counsel added that there is no doubt that the plaintiff is entitled to being indemnified by the defendant following the terms of the contract and given the fact that an accident happened which was caused by a peril  insured. Counsel cited the case of</w:t>
      </w:r>
      <w:r w:rsidRPr="00C814FC">
        <w:rPr>
          <w:rFonts w:ascii="Times New Roman" w:hAnsi="Times New Roman" w:cs="Times New Roman"/>
          <w:b/>
          <w:i/>
          <w:sz w:val="24"/>
          <w:szCs w:val="24"/>
        </w:rPr>
        <w:t xml:space="preserve"> Scorpion Holdings Limited </w:t>
      </w:r>
      <w:proofErr w:type="spellStart"/>
      <w:r w:rsidR="00E82F45" w:rsidRPr="00C814FC">
        <w:rPr>
          <w:rFonts w:ascii="Times New Roman" w:hAnsi="Times New Roman" w:cs="Times New Roman"/>
          <w:b/>
          <w:i/>
          <w:sz w:val="24"/>
          <w:szCs w:val="24"/>
        </w:rPr>
        <w:t>Vs</w:t>
      </w:r>
      <w:proofErr w:type="spellEnd"/>
      <w:r w:rsidRPr="00C814FC">
        <w:rPr>
          <w:rFonts w:ascii="Times New Roman" w:hAnsi="Times New Roman" w:cs="Times New Roman"/>
          <w:b/>
          <w:i/>
          <w:sz w:val="24"/>
          <w:szCs w:val="24"/>
        </w:rPr>
        <w:t xml:space="preserve"> Lion</w:t>
      </w:r>
      <w:r w:rsidR="00B53629" w:rsidRPr="00C814FC">
        <w:rPr>
          <w:rFonts w:ascii="Times New Roman" w:hAnsi="Times New Roman" w:cs="Times New Roman"/>
          <w:b/>
          <w:i/>
          <w:sz w:val="24"/>
          <w:szCs w:val="24"/>
        </w:rPr>
        <w:t xml:space="preserve"> Assurance Co. Ltd HCCS No. 221 of </w:t>
      </w:r>
      <w:r w:rsidRPr="00C814FC">
        <w:rPr>
          <w:rFonts w:ascii="Times New Roman" w:hAnsi="Times New Roman" w:cs="Times New Roman"/>
          <w:b/>
          <w:i/>
          <w:sz w:val="24"/>
          <w:szCs w:val="24"/>
        </w:rPr>
        <w:t>2013</w:t>
      </w:r>
      <w:r w:rsidRPr="00C814FC">
        <w:rPr>
          <w:rFonts w:ascii="Times New Roman" w:hAnsi="Times New Roman" w:cs="Times New Roman"/>
          <w:sz w:val="24"/>
          <w:szCs w:val="24"/>
        </w:rPr>
        <w:t>.</w:t>
      </w:r>
    </w:p>
    <w:p w:rsidR="003471D0" w:rsidRPr="00C814FC" w:rsidRDefault="00F26DEC"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In reply</w:t>
      </w:r>
      <w:r w:rsidR="00BB6EE5" w:rsidRPr="00C814FC">
        <w:rPr>
          <w:rFonts w:ascii="Times New Roman" w:hAnsi="Times New Roman" w:cs="Times New Roman"/>
          <w:sz w:val="24"/>
          <w:szCs w:val="24"/>
        </w:rPr>
        <w:t xml:space="preserve">, Counsel for the defendant </w:t>
      </w:r>
      <w:r w:rsidR="002920BE" w:rsidRPr="00C814FC">
        <w:rPr>
          <w:rFonts w:ascii="Times New Roman" w:hAnsi="Times New Roman" w:cs="Times New Roman"/>
          <w:sz w:val="24"/>
          <w:szCs w:val="24"/>
        </w:rPr>
        <w:t>submitted that the plaintiff is not entitled to indemnification as he claims.</w:t>
      </w:r>
      <w:r w:rsidR="00B65883" w:rsidRPr="00C814FC">
        <w:rPr>
          <w:rFonts w:ascii="Times New Roman" w:hAnsi="Times New Roman" w:cs="Times New Roman"/>
          <w:sz w:val="24"/>
          <w:szCs w:val="24"/>
        </w:rPr>
        <w:t xml:space="preserve"> </w:t>
      </w:r>
    </w:p>
    <w:p w:rsidR="00BB6EE5" w:rsidRPr="00C814FC" w:rsidRDefault="00BB6EE5"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Counsel for the plaintiff submitted that the contract was never repudiated and in any case there was no evidence to prove so.</w:t>
      </w:r>
    </w:p>
    <w:p w:rsidR="00727C3C" w:rsidRPr="00C814FC" w:rsidRDefault="00727C3C"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There was evidence of a letter </w:t>
      </w:r>
      <w:r w:rsidR="00A32EB3" w:rsidRPr="00C814FC">
        <w:rPr>
          <w:rFonts w:ascii="Times New Roman" w:hAnsi="Times New Roman" w:cs="Times New Roman"/>
          <w:sz w:val="24"/>
          <w:szCs w:val="24"/>
        </w:rPr>
        <w:t>(DE</w:t>
      </w:r>
      <w:r w:rsidR="001003E6" w:rsidRPr="00C814FC">
        <w:rPr>
          <w:rFonts w:ascii="Times New Roman" w:hAnsi="Times New Roman" w:cs="Times New Roman"/>
          <w:sz w:val="24"/>
          <w:szCs w:val="24"/>
        </w:rPr>
        <w:t>X</w:t>
      </w:r>
      <w:r w:rsidR="00A32EB3" w:rsidRPr="00C814FC">
        <w:rPr>
          <w:rFonts w:ascii="Times New Roman" w:hAnsi="Times New Roman" w:cs="Times New Roman"/>
          <w:sz w:val="24"/>
          <w:szCs w:val="24"/>
        </w:rPr>
        <w:t xml:space="preserve"> 2) </w:t>
      </w:r>
      <w:r w:rsidR="003E323D" w:rsidRPr="00C814FC">
        <w:rPr>
          <w:rFonts w:ascii="Times New Roman" w:hAnsi="Times New Roman" w:cs="Times New Roman"/>
          <w:sz w:val="24"/>
          <w:szCs w:val="24"/>
        </w:rPr>
        <w:t>repudiating the claim dated 26</w:t>
      </w:r>
      <w:r w:rsidR="003E323D" w:rsidRPr="00C814FC">
        <w:rPr>
          <w:rFonts w:ascii="Times New Roman" w:hAnsi="Times New Roman" w:cs="Times New Roman"/>
          <w:sz w:val="24"/>
          <w:szCs w:val="24"/>
          <w:vertAlign w:val="superscript"/>
        </w:rPr>
        <w:t>th</w:t>
      </w:r>
      <w:r w:rsidR="003E323D" w:rsidRPr="00C814FC">
        <w:rPr>
          <w:rFonts w:ascii="Times New Roman" w:hAnsi="Times New Roman" w:cs="Times New Roman"/>
          <w:sz w:val="24"/>
          <w:szCs w:val="24"/>
        </w:rPr>
        <w:t xml:space="preserve"> August 2013 addressed to the plaintiff which his lawyer acknowledged to have received. </w:t>
      </w:r>
      <w:r w:rsidR="00A32EB3" w:rsidRPr="00C814FC">
        <w:rPr>
          <w:rFonts w:ascii="Times New Roman" w:hAnsi="Times New Roman" w:cs="Times New Roman"/>
          <w:sz w:val="24"/>
          <w:szCs w:val="24"/>
        </w:rPr>
        <w:t>In addition</w:t>
      </w:r>
      <w:r w:rsidR="003E323D" w:rsidRPr="00C814FC">
        <w:rPr>
          <w:rFonts w:ascii="Times New Roman" w:hAnsi="Times New Roman" w:cs="Times New Roman"/>
          <w:sz w:val="24"/>
          <w:szCs w:val="24"/>
        </w:rPr>
        <w:t xml:space="preserve"> based on the fact that the first issue was resolved in the negative, I resolve the second issue in the negative.</w:t>
      </w:r>
    </w:p>
    <w:p w:rsidR="00B65883" w:rsidRPr="00C814FC" w:rsidRDefault="006B02AD" w:rsidP="00C814FC">
      <w:pPr>
        <w:spacing w:line="360" w:lineRule="auto"/>
        <w:ind w:left="2160" w:hanging="2160"/>
        <w:jc w:val="both"/>
        <w:rPr>
          <w:rFonts w:ascii="Times New Roman" w:hAnsi="Times New Roman" w:cs="Times New Roman"/>
          <w:b/>
          <w:i/>
          <w:sz w:val="24"/>
          <w:szCs w:val="24"/>
        </w:rPr>
      </w:pPr>
      <w:r w:rsidRPr="00C814FC">
        <w:rPr>
          <w:rFonts w:ascii="Times New Roman" w:hAnsi="Times New Roman" w:cs="Times New Roman"/>
          <w:b/>
          <w:i/>
          <w:sz w:val="24"/>
          <w:szCs w:val="24"/>
        </w:rPr>
        <w:t>Issue T</w:t>
      </w:r>
      <w:r w:rsidR="00B65883" w:rsidRPr="00C814FC">
        <w:rPr>
          <w:rFonts w:ascii="Times New Roman" w:hAnsi="Times New Roman" w:cs="Times New Roman"/>
          <w:b/>
          <w:i/>
          <w:sz w:val="24"/>
          <w:szCs w:val="24"/>
        </w:rPr>
        <w:t>hree</w:t>
      </w:r>
      <w:r w:rsidRPr="00C814FC">
        <w:rPr>
          <w:rFonts w:ascii="Times New Roman" w:hAnsi="Times New Roman" w:cs="Times New Roman"/>
          <w:b/>
          <w:i/>
          <w:sz w:val="24"/>
          <w:szCs w:val="24"/>
        </w:rPr>
        <w:t xml:space="preserve"> </w:t>
      </w:r>
      <w:r w:rsidR="00B65883" w:rsidRPr="00C814FC">
        <w:rPr>
          <w:rFonts w:ascii="Times New Roman" w:hAnsi="Times New Roman" w:cs="Times New Roman"/>
          <w:b/>
          <w:i/>
          <w:sz w:val="24"/>
          <w:szCs w:val="24"/>
        </w:rPr>
        <w:t>-</w:t>
      </w:r>
      <w:r w:rsidRPr="00C814FC">
        <w:rPr>
          <w:rFonts w:ascii="Times New Roman" w:hAnsi="Times New Roman" w:cs="Times New Roman"/>
          <w:b/>
          <w:i/>
          <w:sz w:val="24"/>
          <w:szCs w:val="24"/>
        </w:rPr>
        <w:tab/>
      </w:r>
      <w:r w:rsidR="00B65883" w:rsidRPr="00C814FC">
        <w:rPr>
          <w:rFonts w:ascii="Times New Roman" w:hAnsi="Times New Roman" w:cs="Times New Roman"/>
          <w:b/>
          <w:i/>
          <w:sz w:val="24"/>
          <w:szCs w:val="24"/>
        </w:rPr>
        <w:t xml:space="preserve"> If so, whether the plaintiff is entitled to indemnification by payment of the sum of UGX 250,000,000/=</w:t>
      </w:r>
    </w:p>
    <w:p w:rsidR="00B65883" w:rsidRPr="00C814FC" w:rsidRDefault="00B65883"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lastRenderedPageBreak/>
        <w:t>Counsel for the plaintiff argued that the plaintiff is entitled to be indemnified by virtue of the contract of insurance between the plaintiff and defendant and occurrence of the event that had been insured against.</w:t>
      </w:r>
    </w:p>
    <w:p w:rsidR="003471D0" w:rsidRPr="00C814FC" w:rsidRDefault="00EE48E0"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Counsel for the defendant stated that this issue should be resolved in the negative.</w:t>
      </w:r>
      <w:r w:rsidR="002F0551" w:rsidRPr="00C814FC">
        <w:rPr>
          <w:rFonts w:ascii="Times New Roman" w:hAnsi="Times New Roman" w:cs="Times New Roman"/>
          <w:sz w:val="24"/>
          <w:szCs w:val="24"/>
        </w:rPr>
        <w:t xml:space="preserve"> Additionally, Counsel argued that in the unlikely event this </w:t>
      </w:r>
      <w:r w:rsidR="00751E73" w:rsidRPr="00C814FC">
        <w:rPr>
          <w:rFonts w:ascii="Times New Roman" w:hAnsi="Times New Roman" w:cs="Times New Roman"/>
          <w:sz w:val="24"/>
          <w:szCs w:val="24"/>
        </w:rPr>
        <w:t>c</w:t>
      </w:r>
      <w:r w:rsidR="002F0551" w:rsidRPr="00C814FC">
        <w:rPr>
          <w:rFonts w:ascii="Times New Roman" w:hAnsi="Times New Roman" w:cs="Times New Roman"/>
          <w:sz w:val="24"/>
          <w:szCs w:val="24"/>
        </w:rPr>
        <w:t>ourt finds the defendant liable to indemnification, the defendant should be entitled to reinstating the plaintiff’s vehicle as payment of the policy UGX 250,000,000/= was not mandatory.</w:t>
      </w:r>
    </w:p>
    <w:p w:rsidR="00BB6EE5" w:rsidRPr="00C814FC" w:rsidRDefault="00BB6EE5"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Counsel for the plaintiff in rejoinder submitted that a reinstatement of the vehicle is not possible where the vehicle was rendered a total loss.</w:t>
      </w:r>
    </w:p>
    <w:p w:rsidR="00727C3C" w:rsidRPr="00C814FC" w:rsidRDefault="00727C3C"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Having resolved the first </w:t>
      </w:r>
      <w:r w:rsidR="003E323D" w:rsidRPr="00C814FC">
        <w:rPr>
          <w:rFonts w:ascii="Times New Roman" w:hAnsi="Times New Roman" w:cs="Times New Roman"/>
          <w:sz w:val="24"/>
          <w:szCs w:val="24"/>
        </w:rPr>
        <w:t xml:space="preserve">and second issue in the negative, </w:t>
      </w:r>
      <w:r w:rsidR="000A5A90" w:rsidRPr="00C814FC">
        <w:rPr>
          <w:rFonts w:ascii="Times New Roman" w:hAnsi="Times New Roman" w:cs="Times New Roman"/>
          <w:sz w:val="24"/>
          <w:szCs w:val="24"/>
        </w:rPr>
        <w:t xml:space="preserve">the third is also resolved in the negative. </w:t>
      </w:r>
    </w:p>
    <w:p w:rsidR="002F0551" w:rsidRPr="00C814FC" w:rsidRDefault="002F0551" w:rsidP="00C814FC">
      <w:pPr>
        <w:spacing w:line="360" w:lineRule="auto"/>
        <w:jc w:val="both"/>
        <w:rPr>
          <w:rFonts w:ascii="Times New Roman" w:hAnsi="Times New Roman" w:cs="Times New Roman"/>
          <w:b/>
          <w:i/>
          <w:sz w:val="24"/>
          <w:szCs w:val="24"/>
        </w:rPr>
      </w:pPr>
      <w:r w:rsidRPr="00C814FC">
        <w:rPr>
          <w:rFonts w:ascii="Times New Roman" w:hAnsi="Times New Roman" w:cs="Times New Roman"/>
          <w:b/>
          <w:i/>
          <w:sz w:val="24"/>
          <w:szCs w:val="24"/>
        </w:rPr>
        <w:t xml:space="preserve">Issue </w:t>
      </w:r>
      <w:proofErr w:type="gramStart"/>
      <w:r w:rsidR="00B529E4" w:rsidRPr="00C814FC">
        <w:rPr>
          <w:rFonts w:ascii="Times New Roman" w:hAnsi="Times New Roman" w:cs="Times New Roman"/>
          <w:b/>
          <w:i/>
          <w:sz w:val="24"/>
          <w:szCs w:val="24"/>
        </w:rPr>
        <w:t>F</w:t>
      </w:r>
      <w:r w:rsidRPr="00C814FC">
        <w:rPr>
          <w:rFonts w:ascii="Times New Roman" w:hAnsi="Times New Roman" w:cs="Times New Roman"/>
          <w:b/>
          <w:i/>
          <w:sz w:val="24"/>
          <w:szCs w:val="24"/>
        </w:rPr>
        <w:t>our</w:t>
      </w:r>
      <w:r w:rsidR="00B529E4" w:rsidRPr="00C814FC">
        <w:rPr>
          <w:rFonts w:ascii="Times New Roman" w:hAnsi="Times New Roman" w:cs="Times New Roman"/>
          <w:b/>
          <w:i/>
          <w:sz w:val="24"/>
          <w:szCs w:val="24"/>
        </w:rPr>
        <w:t xml:space="preserve"> </w:t>
      </w:r>
      <w:r w:rsidR="003420B4" w:rsidRPr="00C814FC">
        <w:rPr>
          <w:rFonts w:ascii="Times New Roman" w:hAnsi="Times New Roman" w:cs="Times New Roman"/>
          <w:b/>
          <w:i/>
          <w:sz w:val="24"/>
          <w:szCs w:val="24"/>
        </w:rPr>
        <w:t xml:space="preserve"> </w:t>
      </w:r>
      <w:r w:rsidRPr="00C814FC">
        <w:rPr>
          <w:rFonts w:ascii="Times New Roman" w:hAnsi="Times New Roman" w:cs="Times New Roman"/>
          <w:b/>
          <w:i/>
          <w:sz w:val="24"/>
          <w:szCs w:val="24"/>
        </w:rPr>
        <w:t>-</w:t>
      </w:r>
      <w:proofErr w:type="gramEnd"/>
      <w:r w:rsidRPr="00C814FC">
        <w:rPr>
          <w:rFonts w:ascii="Times New Roman" w:hAnsi="Times New Roman" w:cs="Times New Roman"/>
          <w:b/>
          <w:i/>
          <w:sz w:val="24"/>
          <w:szCs w:val="24"/>
        </w:rPr>
        <w:t xml:space="preserve"> </w:t>
      </w:r>
      <w:r w:rsidR="00B529E4" w:rsidRPr="00C814FC">
        <w:rPr>
          <w:rFonts w:ascii="Times New Roman" w:hAnsi="Times New Roman" w:cs="Times New Roman"/>
          <w:b/>
          <w:i/>
          <w:sz w:val="24"/>
          <w:szCs w:val="24"/>
        </w:rPr>
        <w:tab/>
      </w:r>
      <w:r w:rsidRPr="00C814FC">
        <w:rPr>
          <w:rFonts w:ascii="Times New Roman" w:hAnsi="Times New Roman" w:cs="Times New Roman"/>
          <w:b/>
          <w:i/>
          <w:sz w:val="24"/>
          <w:szCs w:val="24"/>
        </w:rPr>
        <w:t xml:space="preserve">Whether the plaintiff is entitled to the relief sought </w:t>
      </w:r>
    </w:p>
    <w:p w:rsidR="00E76991" w:rsidRPr="00C814FC" w:rsidRDefault="00E76991"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Counsel for the plaintiff submitted that the plaintiff is entitled to the following remedies as prayed for in the amended plaint;</w:t>
      </w:r>
    </w:p>
    <w:p w:rsidR="00E76991" w:rsidRPr="00C814FC" w:rsidRDefault="00E76991" w:rsidP="00C814FC">
      <w:pPr>
        <w:spacing w:line="360" w:lineRule="auto"/>
        <w:ind w:left="720"/>
        <w:jc w:val="both"/>
        <w:rPr>
          <w:rFonts w:ascii="Times New Roman" w:hAnsi="Times New Roman" w:cs="Times New Roman"/>
          <w:i/>
          <w:sz w:val="24"/>
          <w:szCs w:val="24"/>
        </w:rPr>
      </w:pPr>
      <w:r w:rsidRPr="00C814FC">
        <w:rPr>
          <w:rFonts w:ascii="Times New Roman" w:hAnsi="Times New Roman" w:cs="Times New Roman"/>
          <w:i/>
          <w:sz w:val="24"/>
          <w:szCs w:val="24"/>
        </w:rPr>
        <w:t xml:space="preserve">a) UGX 250,000,000/= being the sum insured and the subject of indemnity and the insured value of subject matter of the insurance contract </w:t>
      </w:r>
    </w:p>
    <w:p w:rsidR="00E76991" w:rsidRPr="00C814FC" w:rsidRDefault="00E76991" w:rsidP="00C814FC">
      <w:pPr>
        <w:spacing w:line="360" w:lineRule="auto"/>
        <w:ind w:left="720"/>
        <w:jc w:val="both"/>
        <w:rPr>
          <w:rFonts w:ascii="Times New Roman" w:hAnsi="Times New Roman" w:cs="Times New Roman"/>
          <w:i/>
          <w:sz w:val="24"/>
          <w:szCs w:val="24"/>
        </w:rPr>
      </w:pPr>
      <w:r w:rsidRPr="00C814FC">
        <w:rPr>
          <w:rFonts w:ascii="Times New Roman" w:hAnsi="Times New Roman" w:cs="Times New Roman"/>
          <w:i/>
          <w:sz w:val="24"/>
          <w:szCs w:val="24"/>
        </w:rPr>
        <w:t>(b) Special damages UGX 250,000/= as motor vehicle hire fees per day from the date of the accident till settlement of his claim by the defendant</w:t>
      </w:r>
    </w:p>
    <w:p w:rsidR="00E76991" w:rsidRPr="00C814FC" w:rsidRDefault="00E76991" w:rsidP="00C814FC">
      <w:pPr>
        <w:spacing w:line="360" w:lineRule="auto"/>
        <w:ind w:left="720"/>
        <w:jc w:val="both"/>
        <w:rPr>
          <w:rFonts w:ascii="Times New Roman" w:hAnsi="Times New Roman" w:cs="Times New Roman"/>
          <w:i/>
          <w:sz w:val="24"/>
          <w:szCs w:val="24"/>
        </w:rPr>
      </w:pPr>
      <w:r w:rsidRPr="00C814FC">
        <w:rPr>
          <w:rFonts w:ascii="Times New Roman" w:hAnsi="Times New Roman" w:cs="Times New Roman"/>
          <w:i/>
          <w:sz w:val="24"/>
          <w:szCs w:val="24"/>
        </w:rPr>
        <w:t>(c) General damages</w:t>
      </w:r>
    </w:p>
    <w:p w:rsidR="00E76991" w:rsidRPr="00C814FC" w:rsidRDefault="00E76991" w:rsidP="00C814FC">
      <w:pPr>
        <w:spacing w:line="360" w:lineRule="auto"/>
        <w:ind w:left="720"/>
        <w:jc w:val="both"/>
        <w:rPr>
          <w:rFonts w:ascii="Times New Roman" w:hAnsi="Times New Roman" w:cs="Times New Roman"/>
          <w:i/>
          <w:sz w:val="24"/>
          <w:szCs w:val="24"/>
        </w:rPr>
      </w:pPr>
      <w:r w:rsidRPr="00C814FC">
        <w:rPr>
          <w:rFonts w:ascii="Times New Roman" w:hAnsi="Times New Roman" w:cs="Times New Roman"/>
          <w:i/>
          <w:sz w:val="24"/>
          <w:szCs w:val="24"/>
        </w:rPr>
        <w:t xml:space="preserve"> (d) Interest on (a) from the date of filing this suit till payment in full</w:t>
      </w:r>
    </w:p>
    <w:p w:rsidR="00E76991" w:rsidRPr="00C814FC" w:rsidRDefault="00E76991" w:rsidP="00C814FC">
      <w:pPr>
        <w:spacing w:line="360" w:lineRule="auto"/>
        <w:ind w:left="720"/>
        <w:jc w:val="both"/>
        <w:rPr>
          <w:rFonts w:ascii="Times New Roman" w:hAnsi="Times New Roman" w:cs="Times New Roman"/>
          <w:i/>
          <w:sz w:val="24"/>
          <w:szCs w:val="24"/>
        </w:rPr>
      </w:pPr>
      <w:r w:rsidRPr="00C814FC">
        <w:rPr>
          <w:rFonts w:ascii="Times New Roman" w:hAnsi="Times New Roman" w:cs="Times New Roman"/>
          <w:i/>
          <w:sz w:val="24"/>
          <w:szCs w:val="24"/>
        </w:rPr>
        <w:t>(e) Interest on (b) and (c) from the date of judgment until payment in full</w:t>
      </w:r>
    </w:p>
    <w:p w:rsidR="00E76991" w:rsidRPr="00C814FC" w:rsidRDefault="00E76991" w:rsidP="00C814FC">
      <w:pPr>
        <w:spacing w:line="360" w:lineRule="auto"/>
        <w:ind w:left="720"/>
        <w:jc w:val="both"/>
        <w:rPr>
          <w:rFonts w:ascii="Times New Roman" w:hAnsi="Times New Roman" w:cs="Times New Roman"/>
          <w:i/>
          <w:sz w:val="24"/>
          <w:szCs w:val="24"/>
        </w:rPr>
      </w:pPr>
      <w:r w:rsidRPr="00C814FC">
        <w:rPr>
          <w:rFonts w:ascii="Times New Roman" w:hAnsi="Times New Roman" w:cs="Times New Roman"/>
          <w:i/>
          <w:sz w:val="24"/>
          <w:szCs w:val="24"/>
        </w:rPr>
        <w:t>(f) Costs of the suit</w:t>
      </w:r>
    </w:p>
    <w:p w:rsidR="00E76991" w:rsidRPr="00C814FC" w:rsidRDefault="00E76991" w:rsidP="00C814FC">
      <w:pPr>
        <w:spacing w:line="360" w:lineRule="auto"/>
        <w:ind w:left="720"/>
        <w:jc w:val="both"/>
        <w:rPr>
          <w:rFonts w:ascii="Times New Roman" w:hAnsi="Times New Roman" w:cs="Times New Roman"/>
          <w:sz w:val="24"/>
          <w:szCs w:val="24"/>
        </w:rPr>
      </w:pPr>
      <w:r w:rsidRPr="00C814FC">
        <w:rPr>
          <w:rFonts w:ascii="Times New Roman" w:hAnsi="Times New Roman" w:cs="Times New Roman"/>
          <w:i/>
          <w:sz w:val="24"/>
          <w:szCs w:val="24"/>
        </w:rPr>
        <w:t xml:space="preserve"> (g) Any other reliefs the Court may deem fit</w:t>
      </w:r>
    </w:p>
    <w:p w:rsidR="00A971F4" w:rsidRPr="00C814FC" w:rsidRDefault="00E76991"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lastRenderedPageBreak/>
        <w:t xml:space="preserve">Counsel for defendant submitted that </w:t>
      </w:r>
      <w:r w:rsidR="00A971F4" w:rsidRPr="00C814FC">
        <w:rPr>
          <w:rFonts w:ascii="Times New Roman" w:hAnsi="Times New Roman" w:cs="Times New Roman"/>
          <w:sz w:val="24"/>
          <w:szCs w:val="24"/>
        </w:rPr>
        <w:t xml:space="preserve">in the unlikely event that this </w:t>
      </w:r>
      <w:r w:rsidR="00E20873" w:rsidRPr="00C814FC">
        <w:rPr>
          <w:rFonts w:ascii="Times New Roman" w:hAnsi="Times New Roman" w:cs="Times New Roman"/>
          <w:sz w:val="24"/>
          <w:szCs w:val="24"/>
        </w:rPr>
        <w:t>c</w:t>
      </w:r>
      <w:r w:rsidR="00A971F4" w:rsidRPr="00C814FC">
        <w:rPr>
          <w:rFonts w:ascii="Times New Roman" w:hAnsi="Times New Roman" w:cs="Times New Roman"/>
          <w:sz w:val="24"/>
          <w:szCs w:val="24"/>
        </w:rPr>
        <w:t xml:space="preserve">ourt is inclined to find in </w:t>
      </w:r>
      <w:proofErr w:type="spellStart"/>
      <w:r w:rsidR="00A971F4" w:rsidRPr="00C814FC">
        <w:rPr>
          <w:rFonts w:ascii="Times New Roman" w:hAnsi="Times New Roman" w:cs="Times New Roman"/>
          <w:sz w:val="24"/>
          <w:szCs w:val="24"/>
        </w:rPr>
        <w:t>favour</w:t>
      </w:r>
      <w:proofErr w:type="spellEnd"/>
      <w:r w:rsidR="00A971F4" w:rsidRPr="00C814FC">
        <w:rPr>
          <w:rFonts w:ascii="Times New Roman" w:hAnsi="Times New Roman" w:cs="Times New Roman"/>
          <w:sz w:val="24"/>
          <w:szCs w:val="24"/>
        </w:rPr>
        <w:t xml:space="preserve"> of the plaintiff, and then the Court might exercise discretion and order reinstatement or replacement of the motor vehicle in accordance with the insurance contract.</w:t>
      </w:r>
    </w:p>
    <w:p w:rsidR="00A971F4" w:rsidRPr="00C814FC" w:rsidRDefault="00A971F4"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Counsel also stated that on the matter of special damages for the motor vehicle hire, the defendant provided a courtesy vehicle which the plaintiff chose to return. Counsel added that the special damages claimed were not strictly proven</w:t>
      </w:r>
      <w:r w:rsidR="002D51AE" w:rsidRPr="00C814FC">
        <w:rPr>
          <w:rFonts w:ascii="Times New Roman" w:hAnsi="Times New Roman" w:cs="Times New Roman"/>
          <w:sz w:val="24"/>
          <w:szCs w:val="24"/>
        </w:rPr>
        <w:t xml:space="preserve">. In support of this, Counsel relied on the decision in </w:t>
      </w:r>
      <w:r w:rsidR="002D51AE" w:rsidRPr="00C814FC">
        <w:rPr>
          <w:rFonts w:ascii="Times New Roman" w:hAnsi="Times New Roman" w:cs="Times New Roman"/>
          <w:b/>
          <w:i/>
          <w:sz w:val="24"/>
          <w:szCs w:val="24"/>
        </w:rPr>
        <w:t xml:space="preserve">Captain Phillip </w:t>
      </w:r>
      <w:proofErr w:type="spellStart"/>
      <w:r w:rsidR="002D51AE" w:rsidRPr="00C814FC">
        <w:rPr>
          <w:rFonts w:ascii="Times New Roman" w:hAnsi="Times New Roman" w:cs="Times New Roman"/>
          <w:b/>
          <w:i/>
          <w:sz w:val="24"/>
          <w:szCs w:val="24"/>
        </w:rPr>
        <w:t>Ongom</w:t>
      </w:r>
      <w:proofErr w:type="spellEnd"/>
      <w:r w:rsidR="002D51AE" w:rsidRPr="00C814FC">
        <w:rPr>
          <w:rFonts w:ascii="Times New Roman" w:hAnsi="Times New Roman" w:cs="Times New Roman"/>
          <w:b/>
          <w:i/>
          <w:sz w:val="24"/>
          <w:szCs w:val="24"/>
        </w:rPr>
        <w:t xml:space="preserve"> </w:t>
      </w:r>
      <w:proofErr w:type="spellStart"/>
      <w:r w:rsidR="00AD1343" w:rsidRPr="00C814FC">
        <w:rPr>
          <w:rFonts w:ascii="Times New Roman" w:hAnsi="Times New Roman" w:cs="Times New Roman"/>
          <w:b/>
          <w:i/>
          <w:sz w:val="24"/>
          <w:szCs w:val="24"/>
        </w:rPr>
        <w:t>Vs</w:t>
      </w:r>
      <w:proofErr w:type="spellEnd"/>
      <w:r w:rsidR="00AD1343" w:rsidRPr="00C814FC">
        <w:rPr>
          <w:rFonts w:ascii="Times New Roman" w:hAnsi="Times New Roman" w:cs="Times New Roman"/>
          <w:b/>
          <w:i/>
          <w:sz w:val="24"/>
          <w:szCs w:val="24"/>
        </w:rPr>
        <w:t xml:space="preserve"> </w:t>
      </w:r>
      <w:r w:rsidR="002D51AE" w:rsidRPr="00C814FC">
        <w:rPr>
          <w:rFonts w:ascii="Times New Roman" w:hAnsi="Times New Roman" w:cs="Times New Roman"/>
          <w:b/>
          <w:i/>
          <w:sz w:val="24"/>
          <w:szCs w:val="24"/>
        </w:rPr>
        <w:t xml:space="preserve">Catherine </w:t>
      </w:r>
      <w:proofErr w:type="spellStart"/>
      <w:r w:rsidR="002D51AE" w:rsidRPr="00C814FC">
        <w:rPr>
          <w:rFonts w:ascii="Times New Roman" w:hAnsi="Times New Roman" w:cs="Times New Roman"/>
          <w:b/>
          <w:i/>
          <w:sz w:val="24"/>
          <w:szCs w:val="24"/>
        </w:rPr>
        <w:t>Nyero</w:t>
      </w:r>
      <w:proofErr w:type="spellEnd"/>
      <w:r w:rsidR="002D51AE" w:rsidRPr="00C814FC">
        <w:rPr>
          <w:rFonts w:ascii="Times New Roman" w:hAnsi="Times New Roman" w:cs="Times New Roman"/>
          <w:b/>
          <w:i/>
          <w:sz w:val="24"/>
          <w:szCs w:val="24"/>
        </w:rPr>
        <w:t xml:space="preserve"> </w:t>
      </w:r>
      <w:proofErr w:type="spellStart"/>
      <w:r w:rsidR="002D51AE" w:rsidRPr="00C814FC">
        <w:rPr>
          <w:rFonts w:ascii="Times New Roman" w:hAnsi="Times New Roman" w:cs="Times New Roman"/>
          <w:b/>
          <w:i/>
          <w:sz w:val="24"/>
          <w:szCs w:val="24"/>
        </w:rPr>
        <w:t>Owota</w:t>
      </w:r>
      <w:proofErr w:type="spellEnd"/>
      <w:r w:rsidR="002D51AE" w:rsidRPr="00C814FC">
        <w:rPr>
          <w:rFonts w:ascii="Times New Roman" w:hAnsi="Times New Roman" w:cs="Times New Roman"/>
          <w:b/>
          <w:i/>
          <w:sz w:val="24"/>
          <w:szCs w:val="24"/>
        </w:rPr>
        <w:t xml:space="preserve"> SCCA No.14 of 2001</w:t>
      </w:r>
      <w:r w:rsidR="002D51AE" w:rsidRPr="00C814FC">
        <w:rPr>
          <w:rFonts w:ascii="Times New Roman" w:hAnsi="Times New Roman" w:cs="Times New Roman"/>
          <w:sz w:val="24"/>
          <w:szCs w:val="24"/>
        </w:rPr>
        <w:t>.</w:t>
      </w:r>
    </w:p>
    <w:p w:rsidR="002D51AE" w:rsidRPr="00C814FC" w:rsidRDefault="002D51AE"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Counsel for the defendant argued that the plaintiff cannot succeed on account of an action founded on deliberate breach of the penultimate principle of Insurance Law which is the duty to act in utmost good faith. Counsel argued that for these reasons the claim for interest should be disallowed. In conclusion, Counsel submitted that the costs follow the event and as it was the plaintiff placed himself in a position leading to avoidance of the insurance policy by the defendant. Counsel for the defendant invited </w:t>
      </w:r>
      <w:r w:rsidR="003E5B26" w:rsidRPr="00C814FC">
        <w:rPr>
          <w:rFonts w:ascii="Times New Roman" w:hAnsi="Times New Roman" w:cs="Times New Roman"/>
          <w:sz w:val="24"/>
          <w:szCs w:val="24"/>
        </w:rPr>
        <w:t>c</w:t>
      </w:r>
      <w:r w:rsidRPr="00C814FC">
        <w:rPr>
          <w:rFonts w:ascii="Times New Roman" w:hAnsi="Times New Roman" w:cs="Times New Roman"/>
          <w:sz w:val="24"/>
          <w:szCs w:val="24"/>
        </w:rPr>
        <w:t>ourt to find that the plaintiff has not proved his case and should be dismissed with costs.</w:t>
      </w:r>
    </w:p>
    <w:p w:rsidR="005B13E1" w:rsidRPr="00C814FC" w:rsidRDefault="002D51AE"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In rejoinder, Counsel for the plaintiff rei</w:t>
      </w:r>
      <w:r w:rsidR="00700F3A" w:rsidRPr="00C814FC">
        <w:rPr>
          <w:rFonts w:ascii="Times New Roman" w:hAnsi="Times New Roman" w:cs="Times New Roman"/>
          <w:sz w:val="24"/>
          <w:szCs w:val="24"/>
        </w:rPr>
        <w:t>terated</w:t>
      </w:r>
      <w:r w:rsidR="00BB6EE5" w:rsidRPr="00C814FC">
        <w:rPr>
          <w:rFonts w:ascii="Times New Roman" w:hAnsi="Times New Roman" w:cs="Times New Roman"/>
          <w:sz w:val="24"/>
          <w:szCs w:val="24"/>
        </w:rPr>
        <w:t xml:space="preserve"> </w:t>
      </w:r>
      <w:r w:rsidR="00700F3A" w:rsidRPr="00C814FC">
        <w:rPr>
          <w:rFonts w:ascii="Times New Roman" w:hAnsi="Times New Roman" w:cs="Times New Roman"/>
          <w:sz w:val="24"/>
          <w:szCs w:val="24"/>
        </w:rPr>
        <w:t>his</w:t>
      </w:r>
      <w:r w:rsidR="00BB6EE5" w:rsidRPr="00C814FC">
        <w:rPr>
          <w:rFonts w:ascii="Times New Roman" w:hAnsi="Times New Roman" w:cs="Times New Roman"/>
          <w:sz w:val="24"/>
          <w:szCs w:val="24"/>
        </w:rPr>
        <w:t xml:space="preserve"> earlier submissions and prayers.</w:t>
      </w:r>
    </w:p>
    <w:p w:rsidR="003E5B26" w:rsidRPr="00C814FC" w:rsidRDefault="003E323D"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 xml:space="preserve">Having resolved the first, second, and third issue in the negative, I resolve the fourth issue in the negative also. The plaintiff is not entitled to any of the reliefs sought. </w:t>
      </w:r>
    </w:p>
    <w:p w:rsidR="003E323D" w:rsidRPr="00C814FC" w:rsidRDefault="003E323D" w:rsidP="00C814FC">
      <w:pPr>
        <w:spacing w:line="360" w:lineRule="auto"/>
        <w:jc w:val="both"/>
        <w:rPr>
          <w:rFonts w:ascii="Times New Roman" w:hAnsi="Times New Roman" w:cs="Times New Roman"/>
          <w:sz w:val="24"/>
          <w:szCs w:val="24"/>
        </w:rPr>
      </w:pPr>
      <w:r w:rsidRPr="00C814FC">
        <w:rPr>
          <w:rFonts w:ascii="Times New Roman" w:hAnsi="Times New Roman" w:cs="Times New Roman"/>
          <w:sz w:val="24"/>
          <w:szCs w:val="24"/>
        </w:rPr>
        <w:t>I accordingly dismiss the suit with costs to the defendant.</w:t>
      </w:r>
    </w:p>
    <w:p w:rsidR="00545D21" w:rsidRPr="00C814FC" w:rsidRDefault="00545D21" w:rsidP="00C814FC">
      <w:pPr>
        <w:spacing w:line="360" w:lineRule="auto"/>
        <w:jc w:val="both"/>
        <w:rPr>
          <w:rFonts w:ascii="Times New Roman" w:hAnsi="Times New Roman" w:cs="Times New Roman"/>
          <w:sz w:val="24"/>
          <w:szCs w:val="24"/>
        </w:rPr>
      </w:pPr>
    </w:p>
    <w:p w:rsidR="00DF215D" w:rsidRPr="00C814FC" w:rsidRDefault="00DF215D" w:rsidP="00C814FC">
      <w:pPr>
        <w:spacing w:line="360" w:lineRule="auto"/>
        <w:jc w:val="both"/>
        <w:rPr>
          <w:rFonts w:ascii="Times New Roman" w:hAnsi="Times New Roman" w:cs="Times New Roman"/>
          <w:sz w:val="24"/>
          <w:szCs w:val="24"/>
        </w:rPr>
      </w:pPr>
    </w:p>
    <w:p w:rsidR="00545D21" w:rsidRPr="00C814FC" w:rsidRDefault="00545D21" w:rsidP="00C814FC">
      <w:pPr>
        <w:spacing w:line="360" w:lineRule="auto"/>
        <w:jc w:val="both"/>
        <w:rPr>
          <w:rFonts w:ascii="Times New Roman" w:hAnsi="Times New Roman" w:cs="Times New Roman"/>
          <w:sz w:val="24"/>
          <w:szCs w:val="24"/>
        </w:rPr>
      </w:pPr>
    </w:p>
    <w:p w:rsidR="003E323D" w:rsidRPr="00C814FC" w:rsidRDefault="00700F3A" w:rsidP="00C814FC">
      <w:pPr>
        <w:spacing w:line="360" w:lineRule="auto"/>
        <w:jc w:val="both"/>
        <w:rPr>
          <w:rFonts w:ascii="Times New Roman" w:hAnsi="Times New Roman" w:cs="Times New Roman"/>
          <w:b/>
          <w:sz w:val="24"/>
          <w:szCs w:val="24"/>
        </w:rPr>
      </w:pPr>
      <w:r w:rsidRPr="00C814FC">
        <w:rPr>
          <w:rFonts w:ascii="Times New Roman" w:hAnsi="Times New Roman" w:cs="Times New Roman"/>
          <w:b/>
          <w:sz w:val="24"/>
          <w:szCs w:val="24"/>
        </w:rPr>
        <w:t xml:space="preserve">B. </w:t>
      </w:r>
      <w:proofErr w:type="spellStart"/>
      <w:r w:rsidRPr="00C814FC">
        <w:rPr>
          <w:rFonts w:ascii="Times New Roman" w:hAnsi="Times New Roman" w:cs="Times New Roman"/>
          <w:b/>
          <w:sz w:val="24"/>
          <w:szCs w:val="24"/>
        </w:rPr>
        <w:t>Kainamura</w:t>
      </w:r>
      <w:proofErr w:type="spellEnd"/>
      <w:r w:rsidRPr="00C814FC">
        <w:rPr>
          <w:rFonts w:ascii="Times New Roman" w:hAnsi="Times New Roman" w:cs="Times New Roman"/>
          <w:b/>
          <w:sz w:val="24"/>
          <w:szCs w:val="24"/>
        </w:rPr>
        <w:t xml:space="preserve"> </w:t>
      </w:r>
    </w:p>
    <w:p w:rsidR="00700F3A" w:rsidRPr="00C814FC" w:rsidRDefault="00700F3A" w:rsidP="00C814FC">
      <w:pPr>
        <w:spacing w:line="360" w:lineRule="auto"/>
        <w:jc w:val="both"/>
        <w:rPr>
          <w:rFonts w:ascii="Times New Roman" w:hAnsi="Times New Roman" w:cs="Times New Roman"/>
          <w:b/>
          <w:sz w:val="24"/>
          <w:szCs w:val="24"/>
        </w:rPr>
      </w:pPr>
      <w:r w:rsidRPr="00C814FC">
        <w:rPr>
          <w:rFonts w:ascii="Times New Roman" w:hAnsi="Times New Roman" w:cs="Times New Roman"/>
          <w:b/>
          <w:sz w:val="24"/>
          <w:szCs w:val="24"/>
        </w:rPr>
        <w:t xml:space="preserve">Judge </w:t>
      </w:r>
    </w:p>
    <w:p w:rsidR="00700F3A" w:rsidRPr="00C814FC" w:rsidRDefault="00DF215D" w:rsidP="00C814FC">
      <w:pPr>
        <w:spacing w:line="360" w:lineRule="auto"/>
        <w:jc w:val="both"/>
        <w:rPr>
          <w:rFonts w:ascii="Times New Roman" w:hAnsi="Times New Roman" w:cs="Times New Roman"/>
          <w:sz w:val="24"/>
          <w:szCs w:val="24"/>
        </w:rPr>
      </w:pPr>
      <w:r w:rsidRPr="00C814FC">
        <w:rPr>
          <w:rFonts w:ascii="Times New Roman" w:hAnsi="Times New Roman" w:cs="Times New Roman"/>
          <w:b/>
          <w:sz w:val="24"/>
          <w:szCs w:val="24"/>
        </w:rPr>
        <w:t>07</w:t>
      </w:r>
      <w:r w:rsidR="00700F3A" w:rsidRPr="00C814FC">
        <w:rPr>
          <w:rFonts w:ascii="Times New Roman" w:hAnsi="Times New Roman" w:cs="Times New Roman"/>
          <w:b/>
          <w:sz w:val="24"/>
          <w:szCs w:val="24"/>
        </w:rPr>
        <w:t>.05.2018</w:t>
      </w:r>
    </w:p>
    <w:sectPr w:rsidR="00700F3A" w:rsidRPr="00C814FC" w:rsidSect="00257882">
      <w:footerReference w:type="default" r:id="rId8"/>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CBF" w:rsidRDefault="00787CBF" w:rsidP="003E0758">
      <w:pPr>
        <w:spacing w:after="0" w:line="240" w:lineRule="auto"/>
      </w:pPr>
      <w:r>
        <w:separator/>
      </w:r>
    </w:p>
  </w:endnote>
  <w:endnote w:type="continuationSeparator" w:id="0">
    <w:p w:rsidR="00787CBF" w:rsidRDefault="00787CBF" w:rsidP="003E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4105"/>
      <w:docPartObj>
        <w:docPartGallery w:val="Page Numbers (Bottom of Page)"/>
        <w:docPartUnique/>
      </w:docPartObj>
    </w:sdtPr>
    <w:sdtEndPr>
      <w:rPr>
        <w:color w:val="7F7F7F" w:themeColor="background1" w:themeShade="7F"/>
        <w:spacing w:val="60"/>
      </w:rPr>
    </w:sdtEndPr>
    <w:sdtContent>
      <w:p w:rsidR="00727C3C" w:rsidRDefault="00C814FC">
        <w:pPr>
          <w:pStyle w:val="Footer"/>
          <w:pBdr>
            <w:top w:val="single" w:sz="4" w:space="1" w:color="D9D9D9" w:themeColor="background1" w:themeShade="D9"/>
          </w:pBdr>
          <w:rPr>
            <w:b/>
          </w:rPr>
        </w:pPr>
        <w:r>
          <w:fldChar w:fldCharType="begin"/>
        </w:r>
        <w:r>
          <w:instrText xml:space="preserve"> PAGE   \* MERGEFORMAT </w:instrText>
        </w:r>
        <w:r>
          <w:fldChar w:fldCharType="separate"/>
        </w:r>
        <w:r w:rsidRPr="00C814FC">
          <w:rPr>
            <w:b/>
            <w:noProof/>
          </w:rPr>
          <w:t>1</w:t>
        </w:r>
        <w:r>
          <w:rPr>
            <w:b/>
            <w:noProof/>
          </w:rPr>
          <w:fldChar w:fldCharType="end"/>
        </w:r>
        <w:r w:rsidR="00727C3C">
          <w:rPr>
            <w:b/>
          </w:rPr>
          <w:t xml:space="preserve"> | </w:t>
        </w:r>
        <w:r w:rsidR="00727C3C">
          <w:rPr>
            <w:color w:val="7F7F7F" w:themeColor="background1" w:themeShade="7F"/>
            <w:spacing w:val="60"/>
          </w:rPr>
          <w:t>Page</w:t>
        </w:r>
      </w:p>
    </w:sdtContent>
  </w:sdt>
  <w:p w:rsidR="00727C3C" w:rsidRDefault="00727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CBF" w:rsidRDefault="00787CBF" w:rsidP="003E0758">
      <w:pPr>
        <w:spacing w:after="0" w:line="240" w:lineRule="auto"/>
      </w:pPr>
      <w:r>
        <w:separator/>
      </w:r>
    </w:p>
  </w:footnote>
  <w:footnote w:type="continuationSeparator" w:id="0">
    <w:p w:rsidR="00787CBF" w:rsidRDefault="00787CBF" w:rsidP="003E0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E44"/>
    <w:multiLevelType w:val="hybridMultilevel"/>
    <w:tmpl w:val="31B67A18"/>
    <w:lvl w:ilvl="0" w:tplc="AE6628E4">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046725"/>
    <w:multiLevelType w:val="hybridMultilevel"/>
    <w:tmpl w:val="308CD434"/>
    <w:lvl w:ilvl="0" w:tplc="7BBE9F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87574"/>
    <w:multiLevelType w:val="hybridMultilevel"/>
    <w:tmpl w:val="31B67A18"/>
    <w:lvl w:ilvl="0" w:tplc="AE6628E4">
      <w:start w:val="1"/>
      <w:numFmt w:val="decimal"/>
      <w:lvlText w:val="%1)"/>
      <w:lvlJc w:val="left"/>
      <w:pPr>
        <w:ind w:left="1080" w:hanging="360"/>
      </w:pPr>
    </w:lvl>
    <w:lvl w:ilvl="1" w:tplc="04090019">
      <w:start w:val="1"/>
      <w:numFmt w:val="decimal"/>
      <w:lvlText w:val="%2."/>
      <w:lvlJc w:val="left"/>
      <w:pPr>
        <w:tabs>
          <w:tab w:val="num" w:pos="2100"/>
        </w:tabs>
        <w:ind w:left="2100" w:hanging="360"/>
      </w:pPr>
    </w:lvl>
    <w:lvl w:ilvl="2" w:tplc="0409001B">
      <w:start w:val="1"/>
      <w:numFmt w:val="decimal"/>
      <w:lvlText w:val="%3."/>
      <w:lvlJc w:val="left"/>
      <w:pPr>
        <w:tabs>
          <w:tab w:val="num" w:pos="2820"/>
        </w:tabs>
        <w:ind w:left="2820" w:hanging="360"/>
      </w:pPr>
    </w:lvl>
    <w:lvl w:ilvl="3" w:tplc="0409000F">
      <w:start w:val="1"/>
      <w:numFmt w:val="decimal"/>
      <w:lvlText w:val="%4."/>
      <w:lvlJc w:val="left"/>
      <w:pPr>
        <w:tabs>
          <w:tab w:val="num" w:pos="3540"/>
        </w:tabs>
        <w:ind w:left="3540" w:hanging="360"/>
      </w:pPr>
    </w:lvl>
    <w:lvl w:ilvl="4" w:tplc="04090019">
      <w:start w:val="1"/>
      <w:numFmt w:val="decimal"/>
      <w:lvlText w:val="%5."/>
      <w:lvlJc w:val="left"/>
      <w:pPr>
        <w:tabs>
          <w:tab w:val="num" w:pos="4260"/>
        </w:tabs>
        <w:ind w:left="4260" w:hanging="360"/>
      </w:pPr>
    </w:lvl>
    <w:lvl w:ilvl="5" w:tplc="0409001B">
      <w:start w:val="1"/>
      <w:numFmt w:val="decimal"/>
      <w:lvlText w:val="%6."/>
      <w:lvlJc w:val="left"/>
      <w:pPr>
        <w:tabs>
          <w:tab w:val="num" w:pos="4980"/>
        </w:tabs>
        <w:ind w:left="4980" w:hanging="360"/>
      </w:pPr>
    </w:lvl>
    <w:lvl w:ilvl="6" w:tplc="0409000F">
      <w:start w:val="1"/>
      <w:numFmt w:val="decimal"/>
      <w:lvlText w:val="%7."/>
      <w:lvlJc w:val="left"/>
      <w:pPr>
        <w:tabs>
          <w:tab w:val="num" w:pos="5700"/>
        </w:tabs>
        <w:ind w:left="5700" w:hanging="360"/>
      </w:pPr>
    </w:lvl>
    <w:lvl w:ilvl="7" w:tplc="04090019">
      <w:start w:val="1"/>
      <w:numFmt w:val="decimal"/>
      <w:lvlText w:val="%8."/>
      <w:lvlJc w:val="left"/>
      <w:pPr>
        <w:tabs>
          <w:tab w:val="num" w:pos="6420"/>
        </w:tabs>
        <w:ind w:left="6420" w:hanging="360"/>
      </w:pPr>
    </w:lvl>
    <w:lvl w:ilvl="8" w:tplc="0409001B">
      <w:start w:val="1"/>
      <w:numFmt w:val="decimal"/>
      <w:lvlText w:val="%9."/>
      <w:lvlJc w:val="left"/>
      <w:pPr>
        <w:tabs>
          <w:tab w:val="num" w:pos="7140"/>
        </w:tabs>
        <w:ind w:left="7140" w:hanging="360"/>
      </w:pPr>
    </w:lvl>
  </w:abstractNum>
  <w:abstractNum w:abstractNumId="3">
    <w:nsid w:val="3CF66F30"/>
    <w:multiLevelType w:val="hybridMultilevel"/>
    <w:tmpl w:val="81F4D62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71263BD"/>
    <w:multiLevelType w:val="hybridMultilevel"/>
    <w:tmpl w:val="2F4A8750"/>
    <w:lvl w:ilvl="0" w:tplc="808AA86E">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3753288"/>
    <w:multiLevelType w:val="hybridMultilevel"/>
    <w:tmpl w:val="31B67A18"/>
    <w:lvl w:ilvl="0" w:tplc="AE6628E4">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7166EB"/>
    <w:multiLevelType w:val="hybridMultilevel"/>
    <w:tmpl w:val="31B67A18"/>
    <w:lvl w:ilvl="0" w:tplc="AE6628E4">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4C"/>
    <w:rsid w:val="0002721D"/>
    <w:rsid w:val="00040012"/>
    <w:rsid w:val="00071E85"/>
    <w:rsid w:val="00091B23"/>
    <w:rsid w:val="000A035C"/>
    <w:rsid w:val="000A5A90"/>
    <w:rsid w:val="000B6509"/>
    <w:rsid w:val="000B6DB5"/>
    <w:rsid w:val="000E5017"/>
    <w:rsid w:val="000F1BAA"/>
    <w:rsid w:val="001003E6"/>
    <w:rsid w:val="00113258"/>
    <w:rsid w:val="00125347"/>
    <w:rsid w:val="00130294"/>
    <w:rsid w:val="00133744"/>
    <w:rsid w:val="0013670F"/>
    <w:rsid w:val="00136F38"/>
    <w:rsid w:val="00137E0D"/>
    <w:rsid w:val="001B0214"/>
    <w:rsid w:val="001B05A5"/>
    <w:rsid w:val="001B0641"/>
    <w:rsid w:val="001B186E"/>
    <w:rsid w:val="001D7C45"/>
    <w:rsid w:val="001E3751"/>
    <w:rsid w:val="001F3E17"/>
    <w:rsid w:val="00251956"/>
    <w:rsid w:val="00252159"/>
    <w:rsid w:val="0025741E"/>
    <w:rsid w:val="00257882"/>
    <w:rsid w:val="0028442B"/>
    <w:rsid w:val="002920BE"/>
    <w:rsid w:val="002A61E2"/>
    <w:rsid w:val="002A71E9"/>
    <w:rsid w:val="002C6AC7"/>
    <w:rsid w:val="002D51AE"/>
    <w:rsid w:val="002E61F9"/>
    <w:rsid w:val="002F0551"/>
    <w:rsid w:val="00300DAB"/>
    <w:rsid w:val="00301141"/>
    <w:rsid w:val="0030360B"/>
    <w:rsid w:val="003106B2"/>
    <w:rsid w:val="003208A4"/>
    <w:rsid w:val="00322AD7"/>
    <w:rsid w:val="00340D41"/>
    <w:rsid w:val="003420B4"/>
    <w:rsid w:val="003471D0"/>
    <w:rsid w:val="00366EF0"/>
    <w:rsid w:val="00380ACB"/>
    <w:rsid w:val="0038164E"/>
    <w:rsid w:val="00393987"/>
    <w:rsid w:val="00394347"/>
    <w:rsid w:val="00394E2D"/>
    <w:rsid w:val="003A5BCA"/>
    <w:rsid w:val="003C34C9"/>
    <w:rsid w:val="003E0758"/>
    <w:rsid w:val="003E0FFE"/>
    <w:rsid w:val="003E2097"/>
    <w:rsid w:val="003E323D"/>
    <w:rsid w:val="003E5B26"/>
    <w:rsid w:val="003F2A15"/>
    <w:rsid w:val="00410D3C"/>
    <w:rsid w:val="00416262"/>
    <w:rsid w:val="00422190"/>
    <w:rsid w:val="00433DAA"/>
    <w:rsid w:val="00436D2C"/>
    <w:rsid w:val="004617B5"/>
    <w:rsid w:val="00483DE1"/>
    <w:rsid w:val="004C5336"/>
    <w:rsid w:val="004E39A0"/>
    <w:rsid w:val="00502BB3"/>
    <w:rsid w:val="005325F6"/>
    <w:rsid w:val="00545D21"/>
    <w:rsid w:val="005536BE"/>
    <w:rsid w:val="005601A6"/>
    <w:rsid w:val="00574AA1"/>
    <w:rsid w:val="00594DE7"/>
    <w:rsid w:val="00595C28"/>
    <w:rsid w:val="005B13E1"/>
    <w:rsid w:val="005C4CD8"/>
    <w:rsid w:val="005D54C9"/>
    <w:rsid w:val="005F3775"/>
    <w:rsid w:val="00601D66"/>
    <w:rsid w:val="00604D99"/>
    <w:rsid w:val="00604E10"/>
    <w:rsid w:val="00610CF1"/>
    <w:rsid w:val="00611328"/>
    <w:rsid w:val="006216FA"/>
    <w:rsid w:val="00623ED9"/>
    <w:rsid w:val="0062660C"/>
    <w:rsid w:val="006321B6"/>
    <w:rsid w:val="006474DA"/>
    <w:rsid w:val="00656D55"/>
    <w:rsid w:val="0066759C"/>
    <w:rsid w:val="00667E96"/>
    <w:rsid w:val="00674499"/>
    <w:rsid w:val="00684147"/>
    <w:rsid w:val="00685FA2"/>
    <w:rsid w:val="00687DF8"/>
    <w:rsid w:val="006913B1"/>
    <w:rsid w:val="006B02AD"/>
    <w:rsid w:val="006C5F9E"/>
    <w:rsid w:val="006D56C3"/>
    <w:rsid w:val="006D6E8E"/>
    <w:rsid w:val="00700F3A"/>
    <w:rsid w:val="00706DE0"/>
    <w:rsid w:val="00720344"/>
    <w:rsid w:val="00720BCE"/>
    <w:rsid w:val="007278A2"/>
    <w:rsid w:val="00727C3C"/>
    <w:rsid w:val="0073614D"/>
    <w:rsid w:val="00744D7F"/>
    <w:rsid w:val="00751E73"/>
    <w:rsid w:val="007673C2"/>
    <w:rsid w:val="007773FD"/>
    <w:rsid w:val="00777F4A"/>
    <w:rsid w:val="00785F22"/>
    <w:rsid w:val="00787CBF"/>
    <w:rsid w:val="007C3D17"/>
    <w:rsid w:val="007C70FC"/>
    <w:rsid w:val="007D0A6B"/>
    <w:rsid w:val="007D7886"/>
    <w:rsid w:val="007D7AD1"/>
    <w:rsid w:val="0080595C"/>
    <w:rsid w:val="00807D0B"/>
    <w:rsid w:val="008246BA"/>
    <w:rsid w:val="008453BD"/>
    <w:rsid w:val="0085327E"/>
    <w:rsid w:val="008602B8"/>
    <w:rsid w:val="00861B36"/>
    <w:rsid w:val="00871916"/>
    <w:rsid w:val="00884241"/>
    <w:rsid w:val="008848D7"/>
    <w:rsid w:val="00891870"/>
    <w:rsid w:val="00896B4A"/>
    <w:rsid w:val="008A0C14"/>
    <w:rsid w:val="008B1B62"/>
    <w:rsid w:val="008D1140"/>
    <w:rsid w:val="008E094C"/>
    <w:rsid w:val="008E644C"/>
    <w:rsid w:val="00922BE4"/>
    <w:rsid w:val="00957697"/>
    <w:rsid w:val="00966BA3"/>
    <w:rsid w:val="009B3608"/>
    <w:rsid w:val="009C5175"/>
    <w:rsid w:val="009E6F16"/>
    <w:rsid w:val="00A14014"/>
    <w:rsid w:val="00A26241"/>
    <w:rsid w:val="00A32EB3"/>
    <w:rsid w:val="00A53B16"/>
    <w:rsid w:val="00A621C2"/>
    <w:rsid w:val="00A7034D"/>
    <w:rsid w:val="00A7142C"/>
    <w:rsid w:val="00A7654A"/>
    <w:rsid w:val="00A81B27"/>
    <w:rsid w:val="00A82F7D"/>
    <w:rsid w:val="00A91AA4"/>
    <w:rsid w:val="00A950CA"/>
    <w:rsid w:val="00A971F4"/>
    <w:rsid w:val="00AA2610"/>
    <w:rsid w:val="00AA3C00"/>
    <w:rsid w:val="00AA7998"/>
    <w:rsid w:val="00AD1343"/>
    <w:rsid w:val="00AD56AC"/>
    <w:rsid w:val="00AF5205"/>
    <w:rsid w:val="00B21DD4"/>
    <w:rsid w:val="00B21F7F"/>
    <w:rsid w:val="00B221B0"/>
    <w:rsid w:val="00B237F3"/>
    <w:rsid w:val="00B50A2D"/>
    <w:rsid w:val="00B5293B"/>
    <w:rsid w:val="00B529E4"/>
    <w:rsid w:val="00B53629"/>
    <w:rsid w:val="00B54364"/>
    <w:rsid w:val="00B65883"/>
    <w:rsid w:val="00B80746"/>
    <w:rsid w:val="00B9064F"/>
    <w:rsid w:val="00BB6EE5"/>
    <w:rsid w:val="00BC2444"/>
    <w:rsid w:val="00BC5A82"/>
    <w:rsid w:val="00BD1E16"/>
    <w:rsid w:val="00BE1DDF"/>
    <w:rsid w:val="00BF0FF3"/>
    <w:rsid w:val="00BF53CF"/>
    <w:rsid w:val="00BF6466"/>
    <w:rsid w:val="00C22C86"/>
    <w:rsid w:val="00C23F8B"/>
    <w:rsid w:val="00C323CB"/>
    <w:rsid w:val="00C457EE"/>
    <w:rsid w:val="00C6146F"/>
    <w:rsid w:val="00C66A10"/>
    <w:rsid w:val="00C71816"/>
    <w:rsid w:val="00C7512A"/>
    <w:rsid w:val="00C80934"/>
    <w:rsid w:val="00C814FC"/>
    <w:rsid w:val="00C93A45"/>
    <w:rsid w:val="00C94259"/>
    <w:rsid w:val="00C947E7"/>
    <w:rsid w:val="00CB0DE8"/>
    <w:rsid w:val="00CC2D48"/>
    <w:rsid w:val="00CC2FA8"/>
    <w:rsid w:val="00CE31DB"/>
    <w:rsid w:val="00CF74E0"/>
    <w:rsid w:val="00CF7879"/>
    <w:rsid w:val="00D1158A"/>
    <w:rsid w:val="00D2111D"/>
    <w:rsid w:val="00D36129"/>
    <w:rsid w:val="00D52073"/>
    <w:rsid w:val="00D53A4B"/>
    <w:rsid w:val="00D67C2A"/>
    <w:rsid w:val="00D7148B"/>
    <w:rsid w:val="00D85295"/>
    <w:rsid w:val="00DA16E1"/>
    <w:rsid w:val="00DB51B9"/>
    <w:rsid w:val="00DD2655"/>
    <w:rsid w:val="00DD78AA"/>
    <w:rsid w:val="00DE437C"/>
    <w:rsid w:val="00DF215D"/>
    <w:rsid w:val="00DF47E8"/>
    <w:rsid w:val="00E15E79"/>
    <w:rsid w:val="00E16CFE"/>
    <w:rsid w:val="00E20873"/>
    <w:rsid w:val="00E22E98"/>
    <w:rsid w:val="00E451AD"/>
    <w:rsid w:val="00E60CAE"/>
    <w:rsid w:val="00E66162"/>
    <w:rsid w:val="00E76991"/>
    <w:rsid w:val="00E80CB2"/>
    <w:rsid w:val="00E82F45"/>
    <w:rsid w:val="00E92D1B"/>
    <w:rsid w:val="00EA07EF"/>
    <w:rsid w:val="00EA196F"/>
    <w:rsid w:val="00EA1B43"/>
    <w:rsid w:val="00EA37E5"/>
    <w:rsid w:val="00EA47CC"/>
    <w:rsid w:val="00EB6BD8"/>
    <w:rsid w:val="00EC1FCE"/>
    <w:rsid w:val="00EC391E"/>
    <w:rsid w:val="00EC60B6"/>
    <w:rsid w:val="00EE3974"/>
    <w:rsid w:val="00EE48E0"/>
    <w:rsid w:val="00F17002"/>
    <w:rsid w:val="00F2145A"/>
    <w:rsid w:val="00F26DEC"/>
    <w:rsid w:val="00F374FC"/>
    <w:rsid w:val="00F44C60"/>
    <w:rsid w:val="00F609F2"/>
    <w:rsid w:val="00F6131B"/>
    <w:rsid w:val="00F6430C"/>
    <w:rsid w:val="00F70C6F"/>
    <w:rsid w:val="00F9683E"/>
    <w:rsid w:val="00FA3EDF"/>
    <w:rsid w:val="00FB5E62"/>
    <w:rsid w:val="00FD661D"/>
    <w:rsid w:val="00FD7E8F"/>
    <w:rsid w:val="00FF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44C"/>
    <w:pPr>
      <w:ind w:left="720"/>
      <w:contextualSpacing/>
    </w:pPr>
  </w:style>
  <w:style w:type="paragraph" w:styleId="Header">
    <w:name w:val="header"/>
    <w:basedOn w:val="Normal"/>
    <w:link w:val="HeaderChar"/>
    <w:uiPriority w:val="99"/>
    <w:semiHidden/>
    <w:unhideWhenUsed/>
    <w:rsid w:val="003E07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0758"/>
  </w:style>
  <w:style w:type="paragraph" w:styleId="Footer">
    <w:name w:val="footer"/>
    <w:basedOn w:val="Normal"/>
    <w:link w:val="FooterChar"/>
    <w:uiPriority w:val="99"/>
    <w:unhideWhenUsed/>
    <w:rsid w:val="003E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758"/>
  </w:style>
  <w:style w:type="character" w:styleId="LineNumber">
    <w:name w:val="line number"/>
    <w:basedOn w:val="DefaultParagraphFont"/>
    <w:uiPriority w:val="99"/>
    <w:semiHidden/>
    <w:unhideWhenUsed/>
    <w:rsid w:val="00257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44C"/>
    <w:pPr>
      <w:ind w:left="720"/>
      <w:contextualSpacing/>
    </w:pPr>
  </w:style>
  <w:style w:type="paragraph" w:styleId="Header">
    <w:name w:val="header"/>
    <w:basedOn w:val="Normal"/>
    <w:link w:val="HeaderChar"/>
    <w:uiPriority w:val="99"/>
    <w:semiHidden/>
    <w:unhideWhenUsed/>
    <w:rsid w:val="003E07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0758"/>
  </w:style>
  <w:style w:type="paragraph" w:styleId="Footer">
    <w:name w:val="footer"/>
    <w:basedOn w:val="Normal"/>
    <w:link w:val="FooterChar"/>
    <w:uiPriority w:val="99"/>
    <w:unhideWhenUsed/>
    <w:rsid w:val="003E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758"/>
  </w:style>
  <w:style w:type="character" w:styleId="LineNumber">
    <w:name w:val="line number"/>
    <w:basedOn w:val="DefaultParagraphFont"/>
    <w:uiPriority w:val="99"/>
    <w:semiHidden/>
    <w:unhideWhenUsed/>
    <w:rsid w:val="0025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dcterms:created xsi:type="dcterms:W3CDTF">2018-10-04T08:48:00Z</dcterms:created>
  <dcterms:modified xsi:type="dcterms:W3CDTF">2018-10-04T08:48:00Z</dcterms:modified>
</cp:coreProperties>
</file>