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715" w:rsidRPr="00522A6A" w:rsidRDefault="000F6A5D" w:rsidP="000F6A5D">
      <w:pPr>
        <w:jc w:val="center"/>
        <w:rPr>
          <w:rFonts w:ascii="Times New Roman" w:hAnsi="Times New Roman" w:cs="Times New Roman"/>
          <w:b/>
          <w:sz w:val="24"/>
          <w:szCs w:val="24"/>
          <w:lang w:val="en-GB"/>
        </w:rPr>
      </w:pPr>
      <w:r w:rsidRPr="00522A6A">
        <w:rPr>
          <w:rFonts w:ascii="Times New Roman" w:hAnsi="Times New Roman" w:cs="Times New Roman"/>
          <w:b/>
          <w:sz w:val="24"/>
          <w:szCs w:val="24"/>
          <w:lang w:val="en-GB"/>
        </w:rPr>
        <w:t>THE REPUBLIC OF UGANDA</w:t>
      </w:r>
    </w:p>
    <w:p w:rsidR="000F6A5D" w:rsidRPr="00522A6A" w:rsidRDefault="000F6A5D" w:rsidP="000F6A5D">
      <w:pPr>
        <w:jc w:val="center"/>
        <w:rPr>
          <w:rFonts w:ascii="Times New Roman" w:hAnsi="Times New Roman" w:cs="Times New Roman"/>
          <w:b/>
          <w:sz w:val="24"/>
          <w:szCs w:val="24"/>
          <w:lang w:val="en-GB"/>
        </w:rPr>
      </w:pPr>
      <w:r w:rsidRPr="00522A6A">
        <w:rPr>
          <w:rFonts w:ascii="Times New Roman" w:hAnsi="Times New Roman" w:cs="Times New Roman"/>
          <w:b/>
          <w:sz w:val="24"/>
          <w:szCs w:val="24"/>
          <w:lang w:val="en-GB"/>
        </w:rPr>
        <w:t>IN THE HIGH COURT OF UGANDA AT KAMPALA</w:t>
      </w:r>
    </w:p>
    <w:p w:rsidR="000F6A5D" w:rsidRPr="00522A6A" w:rsidRDefault="00262F1A" w:rsidP="000F6A5D">
      <w:pPr>
        <w:jc w:val="center"/>
        <w:rPr>
          <w:rFonts w:ascii="Times New Roman" w:hAnsi="Times New Roman" w:cs="Times New Roman"/>
          <w:b/>
          <w:sz w:val="24"/>
          <w:szCs w:val="24"/>
          <w:lang w:val="en-GB"/>
        </w:rPr>
      </w:pPr>
      <w:r w:rsidRPr="00522A6A">
        <w:rPr>
          <w:rFonts w:ascii="Times New Roman" w:hAnsi="Times New Roman" w:cs="Times New Roman"/>
          <w:b/>
          <w:sz w:val="24"/>
          <w:szCs w:val="24"/>
          <w:lang w:val="en-GB"/>
        </w:rPr>
        <w:t>[</w:t>
      </w:r>
      <w:r w:rsidR="000F6A5D" w:rsidRPr="00522A6A">
        <w:rPr>
          <w:rFonts w:ascii="Times New Roman" w:hAnsi="Times New Roman" w:cs="Times New Roman"/>
          <w:b/>
          <w:sz w:val="24"/>
          <w:szCs w:val="24"/>
          <w:lang w:val="en-GB"/>
        </w:rPr>
        <w:t>COMMERCIAL DIVISION</w:t>
      </w:r>
      <w:r w:rsidRPr="00522A6A">
        <w:rPr>
          <w:rFonts w:ascii="Times New Roman" w:hAnsi="Times New Roman" w:cs="Times New Roman"/>
          <w:b/>
          <w:sz w:val="24"/>
          <w:szCs w:val="24"/>
          <w:lang w:val="en-GB"/>
        </w:rPr>
        <w:t>]</w:t>
      </w:r>
    </w:p>
    <w:p w:rsidR="000F6A5D" w:rsidRPr="00522A6A" w:rsidRDefault="000F6A5D" w:rsidP="000344E1">
      <w:pPr>
        <w:jc w:val="center"/>
        <w:rPr>
          <w:rFonts w:ascii="Times New Roman" w:hAnsi="Times New Roman" w:cs="Times New Roman"/>
          <w:b/>
          <w:sz w:val="24"/>
          <w:szCs w:val="24"/>
          <w:lang w:val="en-GB"/>
        </w:rPr>
      </w:pPr>
      <w:r w:rsidRPr="00522A6A">
        <w:rPr>
          <w:rFonts w:ascii="Times New Roman" w:hAnsi="Times New Roman" w:cs="Times New Roman"/>
          <w:b/>
          <w:sz w:val="24"/>
          <w:szCs w:val="24"/>
          <w:lang w:val="en-GB"/>
        </w:rPr>
        <w:t>MISC. APPLICATION N</w:t>
      </w:r>
      <w:r w:rsidR="008C3FF3" w:rsidRPr="00522A6A">
        <w:rPr>
          <w:rFonts w:ascii="Times New Roman" w:hAnsi="Times New Roman" w:cs="Times New Roman"/>
          <w:b/>
          <w:sz w:val="24"/>
          <w:szCs w:val="24"/>
          <w:lang w:val="en-GB"/>
        </w:rPr>
        <w:t xml:space="preserve">o. </w:t>
      </w:r>
      <w:r w:rsidRPr="00522A6A">
        <w:rPr>
          <w:rFonts w:ascii="Times New Roman" w:hAnsi="Times New Roman" w:cs="Times New Roman"/>
          <w:b/>
          <w:sz w:val="24"/>
          <w:szCs w:val="24"/>
          <w:lang w:val="en-GB"/>
        </w:rPr>
        <w:t>208 OF 2018-06-13</w:t>
      </w:r>
    </w:p>
    <w:p w:rsidR="000F6A5D" w:rsidRPr="00522A6A" w:rsidRDefault="000F6A5D">
      <w:pPr>
        <w:rPr>
          <w:rFonts w:ascii="Times New Roman" w:hAnsi="Times New Roman" w:cs="Times New Roman"/>
          <w:b/>
          <w:sz w:val="24"/>
          <w:szCs w:val="24"/>
          <w:lang w:val="en-GB"/>
        </w:rPr>
      </w:pPr>
      <w:r w:rsidRPr="00522A6A">
        <w:rPr>
          <w:rFonts w:ascii="Times New Roman" w:hAnsi="Times New Roman" w:cs="Times New Roman"/>
          <w:b/>
          <w:sz w:val="24"/>
          <w:szCs w:val="24"/>
          <w:lang w:val="en-GB"/>
        </w:rPr>
        <w:t>PARABOT BREWERIES LTD (IN RECIEVERSHIP</w:t>
      </w:r>
      <w:proofErr w:type="gramStart"/>
      <w:r w:rsidRPr="00522A6A">
        <w:rPr>
          <w:rFonts w:ascii="Times New Roman" w:hAnsi="Times New Roman" w:cs="Times New Roman"/>
          <w:b/>
          <w:sz w:val="24"/>
          <w:szCs w:val="24"/>
          <w:lang w:val="en-GB"/>
        </w:rPr>
        <w:t xml:space="preserve">) </w:t>
      </w:r>
      <w:r w:rsidR="008C3FF3" w:rsidRPr="00522A6A">
        <w:rPr>
          <w:rFonts w:ascii="Times New Roman" w:hAnsi="Times New Roman" w:cs="Times New Roman"/>
          <w:b/>
          <w:sz w:val="24"/>
          <w:szCs w:val="24"/>
          <w:lang w:val="en-GB"/>
        </w:rPr>
        <w:t>:</w:t>
      </w:r>
      <w:proofErr w:type="gramEnd"/>
      <w:r w:rsidR="008C3FF3" w:rsidRPr="00522A6A">
        <w:rPr>
          <w:rFonts w:ascii="Times New Roman" w:hAnsi="Times New Roman" w:cs="Times New Roman"/>
          <w:b/>
          <w:sz w:val="24"/>
          <w:szCs w:val="24"/>
          <w:lang w:val="en-GB"/>
        </w:rPr>
        <w:t xml:space="preserve">::::::::::::::: </w:t>
      </w:r>
      <w:r w:rsidRPr="00522A6A">
        <w:rPr>
          <w:rFonts w:ascii="Times New Roman" w:hAnsi="Times New Roman" w:cs="Times New Roman"/>
          <w:b/>
          <w:sz w:val="24"/>
          <w:szCs w:val="24"/>
          <w:lang w:val="en-GB"/>
        </w:rPr>
        <w:t xml:space="preserve">APPLICANT </w:t>
      </w:r>
    </w:p>
    <w:p w:rsidR="000F6A5D" w:rsidRPr="00522A6A" w:rsidRDefault="000F6A5D" w:rsidP="000F6A5D">
      <w:pPr>
        <w:jc w:val="center"/>
        <w:rPr>
          <w:rFonts w:ascii="Times New Roman" w:hAnsi="Times New Roman" w:cs="Times New Roman"/>
          <w:b/>
          <w:sz w:val="24"/>
          <w:szCs w:val="24"/>
          <w:lang w:val="en-GB"/>
        </w:rPr>
      </w:pPr>
      <w:r w:rsidRPr="00522A6A">
        <w:rPr>
          <w:rFonts w:ascii="Times New Roman" w:hAnsi="Times New Roman" w:cs="Times New Roman"/>
          <w:b/>
          <w:sz w:val="24"/>
          <w:szCs w:val="24"/>
          <w:lang w:val="en-GB"/>
        </w:rPr>
        <w:t>VERSUS</w:t>
      </w:r>
    </w:p>
    <w:p w:rsidR="000F6A5D" w:rsidRPr="00522A6A" w:rsidRDefault="0032252D" w:rsidP="0032252D">
      <w:pPr>
        <w:rPr>
          <w:rFonts w:ascii="Times New Roman" w:hAnsi="Times New Roman" w:cs="Times New Roman"/>
          <w:b/>
          <w:sz w:val="24"/>
          <w:szCs w:val="24"/>
          <w:lang w:val="en-GB"/>
        </w:rPr>
      </w:pPr>
      <w:r w:rsidRPr="00522A6A">
        <w:rPr>
          <w:rFonts w:ascii="Times New Roman" w:hAnsi="Times New Roman" w:cs="Times New Roman"/>
          <w:b/>
          <w:sz w:val="24"/>
          <w:szCs w:val="24"/>
          <w:lang w:val="en-GB"/>
        </w:rPr>
        <w:t xml:space="preserve">1. </w:t>
      </w:r>
      <w:r w:rsidR="000F6A5D" w:rsidRPr="00522A6A">
        <w:rPr>
          <w:rFonts w:ascii="Times New Roman" w:hAnsi="Times New Roman" w:cs="Times New Roman"/>
          <w:b/>
          <w:sz w:val="24"/>
          <w:szCs w:val="24"/>
          <w:lang w:val="en-GB"/>
        </w:rPr>
        <w:t>STANDARD CHARTERED BANK (U) LTD</w:t>
      </w:r>
    </w:p>
    <w:p w:rsidR="000F6A5D" w:rsidRPr="00522A6A" w:rsidRDefault="0032252D" w:rsidP="0032252D">
      <w:pPr>
        <w:rPr>
          <w:rFonts w:ascii="Times New Roman" w:hAnsi="Times New Roman" w:cs="Times New Roman"/>
          <w:b/>
          <w:sz w:val="24"/>
          <w:szCs w:val="24"/>
          <w:lang w:val="en-GB"/>
        </w:rPr>
      </w:pPr>
      <w:r w:rsidRPr="00522A6A">
        <w:rPr>
          <w:rFonts w:ascii="Times New Roman" w:hAnsi="Times New Roman" w:cs="Times New Roman"/>
          <w:b/>
          <w:sz w:val="24"/>
          <w:szCs w:val="24"/>
          <w:lang w:val="en-GB"/>
        </w:rPr>
        <w:t xml:space="preserve">2. </w:t>
      </w:r>
      <w:r w:rsidR="000F6A5D" w:rsidRPr="00522A6A">
        <w:rPr>
          <w:rFonts w:ascii="Times New Roman" w:hAnsi="Times New Roman" w:cs="Times New Roman"/>
          <w:b/>
          <w:sz w:val="24"/>
          <w:szCs w:val="24"/>
          <w:lang w:val="en-GB"/>
        </w:rPr>
        <w:t xml:space="preserve">DAVID </w:t>
      </w:r>
      <w:proofErr w:type="gramStart"/>
      <w:r w:rsidR="000F6A5D" w:rsidRPr="00522A6A">
        <w:rPr>
          <w:rFonts w:ascii="Times New Roman" w:hAnsi="Times New Roman" w:cs="Times New Roman"/>
          <w:b/>
          <w:sz w:val="24"/>
          <w:szCs w:val="24"/>
          <w:lang w:val="en-GB"/>
        </w:rPr>
        <w:t>MPANGA</w:t>
      </w:r>
      <w:r w:rsidR="008C3FF3" w:rsidRPr="00522A6A">
        <w:rPr>
          <w:rFonts w:ascii="Times New Roman" w:hAnsi="Times New Roman" w:cs="Times New Roman"/>
          <w:b/>
          <w:sz w:val="24"/>
          <w:szCs w:val="24"/>
          <w:lang w:val="en-GB"/>
        </w:rPr>
        <w:t xml:space="preserve">    ::::::::::::::::::::::::::::::</w:t>
      </w:r>
      <w:r w:rsidRPr="00522A6A">
        <w:rPr>
          <w:rFonts w:ascii="Times New Roman" w:hAnsi="Times New Roman" w:cs="Times New Roman"/>
          <w:b/>
          <w:sz w:val="24"/>
          <w:szCs w:val="24"/>
          <w:lang w:val="en-GB"/>
        </w:rPr>
        <w:t>::::</w:t>
      </w:r>
      <w:r w:rsidR="008C3FF3" w:rsidRPr="00522A6A">
        <w:rPr>
          <w:rFonts w:ascii="Times New Roman" w:hAnsi="Times New Roman" w:cs="Times New Roman"/>
          <w:b/>
          <w:sz w:val="24"/>
          <w:szCs w:val="24"/>
          <w:lang w:val="en-GB"/>
        </w:rPr>
        <w:t>:::::::::::::::::::::</w:t>
      </w:r>
      <w:proofErr w:type="gramEnd"/>
      <w:r w:rsidR="008C3FF3" w:rsidRPr="00522A6A">
        <w:rPr>
          <w:rFonts w:ascii="Times New Roman" w:hAnsi="Times New Roman" w:cs="Times New Roman"/>
          <w:b/>
          <w:sz w:val="24"/>
          <w:szCs w:val="24"/>
          <w:lang w:val="en-GB"/>
        </w:rPr>
        <w:t xml:space="preserve">   </w:t>
      </w:r>
      <w:r w:rsidR="000F6A5D" w:rsidRPr="00522A6A">
        <w:rPr>
          <w:rFonts w:ascii="Times New Roman" w:hAnsi="Times New Roman" w:cs="Times New Roman"/>
          <w:b/>
          <w:sz w:val="24"/>
          <w:szCs w:val="24"/>
          <w:lang w:val="en-GB"/>
        </w:rPr>
        <w:t>RESPODENT</w:t>
      </w:r>
    </w:p>
    <w:p w:rsidR="008C3FF3" w:rsidRPr="00522A6A" w:rsidRDefault="008C3FF3" w:rsidP="008C3FF3">
      <w:pPr>
        <w:pStyle w:val="ListParagraph"/>
        <w:rPr>
          <w:rFonts w:ascii="Times New Roman" w:hAnsi="Times New Roman" w:cs="Times New Roman"/>
          <w:b/>
          <w:sz w:val="24"/>
          <w:szCs w:val="24"/>
          <w:lang w:val="en-GB"/>
        </w:rPr>
      </w:pPr>
    </w:p>
    <w:p w:rsidR="000F6A5D" w:rsidRPr="00522A6A" w:rsidRDefault="000F6A5D" w:rsidP="000F6A5D">
      <w:pPr>
        <w:pStyle w:val="ListParagraph"/>
        <w:jc w:val="center"/>
        <w:rPr>
          <w:rFonts w:ascii="Times New Roman" w:hAnsi="Times New Roman" w:cs="Times New Roman"/>
          <w:b/>
          <w:sz w:val="24"/>
          <w:szCs w:val="24"/>
          <w:lang w:val="en-GB"/>
        </w:rPr>
      </w:pPr>
      <w:r w:rsidRPr="00522A6A">
        <w:rPr>
          <w:rFonts w:ascii="Times New Roman" w:hAnsi="Times New Roman" w:cs="Times New Roman"/>
          <w:b/>
          <w:sz w:val="24"/>
          <w:szCs w:val="24"/>
          <w:lang w:val="en-GB"/>
        </w:rPr>
        <w:t xml:space="preserve">BEFORE: </w:t>
      </w:r>
      <w:r w:rsidR="000344E1" w:rsidRPr="00522A6A">
        <w:rPr>
          <w:rFonts w:ascii="Times New Roman" w:hAnsi="Times New Roman" w:cs="Times New Roman"/>
          <w:b/>
          <w:sz w:val="24"/>
          <w:szCs w:val="24"/>
          <w:lang w:val="en-GB"/>
        </w:rPr>
        <w:t>HON. MR.</w:t>
      </w:r>
      <w:r w:rsidR="00A14BAE" w:rsidRPr="00522A6A">
        <w:rPr>
          <w:rFonts w:ascii="Times New Roman" w:hAnsi="Times New Roman" w:cs="Times New Roman"/>
          <w:b/>
          <w:sz w:val="24"/>
          <w:szCs w:val="24"/>
          <w:lang w:val="en-GB"/>
        </w:rPr>
        <w:t xml:space="preserve"> </w:t>
      </w:r>
      <w:r w:rsidRPr="00522A6A">
        <w:rPr>
          <w:rFonts w:ascii="Times New Roman" w:hAnsi="Times New Roman" w:cs="Times New Roman"/>
          <w:b/>
          <w:sz w:val="24"/>
          <w:szCs w:val="24"/>
          <w:lang w:val="en-GB"/>
        </w:rPr>
        <w:t>JUSTICE B.</w:t>
      </w:r>
      <w:r w:rsidR="00A14BAE" w:rsidRPr="00522A6A">
        <w:rPr>
          <w:rFonts w:ascii="Times New Roman" w:hAnsi="Times New Roman" w:cs="Times New Roman"/>
          <w:b/>
          <w:sz w:val="24"/>
          <w:szCs w:val="24"/>
          <w:lang w:val="en-GB"/>
        </w:rPr>
        <w:t xml:space="preserve"> </w:t>
      </w:r>
      <w:r w:rsidRPr="00522A6A">
        <w:rPr>
          <w:rFonts w:ascii="Times New Roman" w:hAnsi="Times New Roman" w:cs="Times New Roman"/>
          <w:b/>
          <w:sz w:val="24"/>
          <w:szCs w:val="24"/>
          <w:lang w:val="en-GB"/>
        </w:rPr>
        <w:t>KAINAMURA</w:t>
      </w:r>
    </w:p>
    <w:p w:rsidR="000F6A5D" w:rsidRPr="00522A6A" w:rsidRDefault="000F6A5D" w:rsidP="00432A12">
      <w:pPr>
        <w:pStyle w:val="ListParagraph"/>
        <w:jc w:val="both"/>
        <w:rPr>
          <w:rFonts w:ascii="Times New Roman" w:hAnsi="Times New Roman" w:cs="Times New Roman"/>
          <w:sz w:val="24"/>
          <w:szCs w:val="24"/>
          <w:lang w:val="en-GB"/>
        </w:rPr>
      </w:pPr>
      <w:bookmarkStart w:id="0" w:name="_GoBack"/>
      <w:bookmarkEnd w:id="0"/>
    </w:p>
    <w:p w:rsidR="008C3FF3" w:rsidRPr="00522A6A" w:rsidRDefault="008C3FF3" w:rsidP="008C3FF3">
      <w:pPr>
        <w:pStyle w:val="ListParagraph"/>
        <w:jc w:val="center"/>
        <w:rPr>
          <w:rFonts w:ascii="Times New Roman" w:hAnsi="Times New Roman" w:cs="Times New Roman"/>
          <w:b/>
          <w:sz w:val="24"/>
          <w:szCs w:val="24"/>
          <w:lang w:val="en-GB"/>
        </w:rPr>
      </w:pPr>
      <w:r w:rsidRPr="00522A6A">
        <w:rPr>
          <w:rFonts w:ascii="Times New Roman" w:hAnsi="Times New Roman" w:cs="Times New Roman"/>
          <w:b/>
          <w:sz w:val="24"/>
          <w:szCs w:val="24"/>
          <w:lang w:val="en-GB"/>
        </w:rPr>
        <w:t>RULING</w:t>
      </w:r>
    </w:p>
    <w:p w:rsidR="00197D59" w:rsidRPr="00522A6A" w:rsidRDefault="006313F5"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This is an application</w:t>
      </w:r>
      <w:r w:rsidR="00783C75" w:rsidRPr="00522A6A">
        <w:rPr>
          <w:rFonts w:ascii="Times New Roman" w:hAnsi="Times New Roman" w:cs="Times New Roman"/>
          <w:bCs/>
          <w:sz w:val="24"/>
          <w:szCs w:val="24"/>
        </w:rPr>
        <w:t xml:space="preserve"> seeking</w:t>
      </w:r>
      <w:r w:rsidR="00783C75" w:rsidRPr="00522A6A">
        <w:rPr>
          <w:rFonts w:ascii="Times New Roman" w:hAnsi="Times New Roman" w:cs="Times New Roman"/>
          <w:sz w:val="24"/>
          <w:szCs w:val="24"/>
        </w:rPr>
        <w:t xml:space="preserve"> </w:t>
      </w:r>
      <w:r w:rsidRPr="00522A6A">
        <w:rPr>
          <w:rFonts w:ascii="Times New Roman" w:hAnsi="Times New Roman" w:cs="Times New Roman"/>
          <w:sz w:val="24"/>
          <w:szCs w:val="24"/>
        </w:rPr>
        <w:t>a tempor</w:t>
      </w:r>
      <w:r w:rsidR="00926810" w:rsidRPr="00522A6A">
        <w:rPr>
          <w:rFonts w:ascii="Times New Roman" w:hAnsi="Times New Roman" w:cs="Times New Roman"/>
          <w:sz w:val="24"/>
          <w:szCs w:val="24"/>
        </w:rPr>
        <w:t xml:space="preserve">ary injunction to restrain the </w:t>
      </w:r>
      <w:r w:rsidR="0048490E" w:rsidRPr="00522A6A">
        <w:rPr>
          <w:rFonts w:ascii="Times New Roman" w:hAnsi="Times New Roman" w:cs="Times New Roman"/>
          <w:sz w:val="24"/>
          <w:szCs w:val="24"/>
        </w:rPr>
        <w:t>r</w:t>
      </w:r>
      <w:r w:rsidRPr="00522A6A">
        <w:rPr>
          <w:rFonts w:ascii="Times New Roman" w:hAnsi="Times New Roman" w:cs="Times New Roman"/>
          <w:sz w:val="24"/>
          <w:szCs w:val="24"/>
        </w:rPr>
        <w:t>espondents</w:t>
      </w:r>
      <w:r w:rsidR="00783C75" w:rsidRPr="00522A6A">
        <w:rPr>
          <w:rFonts w:ascii="Times New Roman" w:hAnsi="Times New Roman" w:cs="Times New Roman"/>
          <w:sz w:val="24"/>
          <w:szCs w:val="24"/>
        </w:rPr>
        <w:t xml:space="preserve">, </w:t>
      </w:r>
      <w:r w:rsidR="0014008B" w:rsidRPr="00522A6A">
        <w:rPr>
          <w:rFonts w:ascii="Times New Roman" w:hAnsi="Times New Roman" w:cs="Times New Roman"/>
          <w:sz w:val="24"/>
          <w:szCs w:val="24"/>
        </w:rPr>
        <w:t>their</w:t>
      </w:r>
      <w:r w:rsidRPr="00522A6A">
        <w:rPr>
          <w:rFonts w:ascii="Times New Roman" w:hAnsi="Times New Roman" w:cs="Times New Roman"/>
          <w:sz w:val="24"/>
          <w:szCs w:val="24"/>
        </w:rPr>
        <w:t>, agents, and</w:t>
      </w:r>
      <w:r w:rsidR="0014008B" w:rsidRPr="00522A6A">
        <w:rPr>
          <w:rFonts w:ascii="Times New Roman" w:hAnsi="Times New Roman" w:cs="Times New Roman"/>
          <w:sz w:val="24"/>
          <w:szCs w:val="24"/>
        </w:rPr>
        <w:t xml:space="preserve"> any other person acting on their behalf or </w:t>
      </w:r>
      <w:r w:rsidR="0048490E" w:rsidRPr="00522A6A">
        <w:rPr>
          <w:rFonts w:ascii="Times New Roman" w:hAnsi="Times New Roman" w:cs="Times New Roman"/>
          <w:sz w:val="24"/>
          <w:szCs w:val="24"/>
        </w:rPr>
        <w:t xml:space="preserve">in </w:t>
      </w:r>
      <w:r w:rsidR="0014008B" w:rsidRPr="00522A6A">
        <w:rPr>
          <w:rFonts w:ascii="Times New Roman" w:hAnsi="Times New Roman" w:cs="Times New Roman"/>
          <w:sz w:val="24"/>
          <w:szCs w:val="24"/>
        </w:rPr>
        <w:t>their name</w:t>
      </w:r>
      <w:r w:rsidRPr="00522A6A">
        <w:rPr>
          <w:rFonts w:ascii="Times New Roman" w:hAnsi="Times New Roman" w:cs="Times New Roman"/>
          <w:sz w:val="24"/>
          <w:szCs w:val="24"/>
        </w:rPr>
        <w:t xml:space="preserve"> </w:t>
      </w:r>
      <w:r w:rsidR="0014008B" w:rsidRPr="00522A6A">
        <w:rPr>
          <w:rFonts w:ascii="Times New Roman" w:hAnsi="Times New Roman" w:cs="Times New Roman"/>
          <w:sz w:val="24"/>
          <w:szCs w:val="24"/>
        </w:rPr>
        <w:t xml:space="preserve">restraining them </w:t>
      </w:r>
      <w:r w:rsidRPr="00522A6A">
        <w:rPr>
          <w:rFonts w:ascii="Times New Roman" w:hAnsi="Times New Roman" w:cs="Times New Roman"/>
          <w:sz w:val="24"/>
          <w:szCs w:val="24"/>
        </w:rPr>
        <w:t xml:space="preserve">from selling, </w:t>
      </w:r>
      <w:r w:rsidR="0048490E" w:rsidRPr="00522A6A">
        <w:rPr>
          <w:rFonts w:ascii="Times New Roman" w:hAnsi="Times New Roman" w:cs="Times New Roman"/>
          <w:sz w:val="24"/>
          <w:szCs w:val="24"/>
        </w:rPr>
        <w:t>alienating,</w:t>
      </w:r>
      <w:r w:rsidR="0014008B" w:rsidRPr="00522A6A">
        <w:rPr>
          <w:rFonts w:ascii="Times New Roman" w:hAnsi="Times New Roman" w:cs="Times New Roman"/>
          <w:sz w:val="24"/>
          <w:szCs w:val="24"/>
        </w:rPr>
        <w:t xml:space="preserve"> attaching or </w:t>
      </w:r>
      <w:r w:rsidRPr="00522A6A">
        <w:rPr>
          <w:rFonts w:ascii="Times New Roman" w:hAnsi="Times New Roman" w:cs="Times New Roman"/>
          <w:sz w:val="24"/>
          <w:szCs w:val="24"/>
        </w:rPr>
        <w:t xml:space="preserve">evicting </w:t>
      </w:r>
      <w:r w:rsidR="00BC571A" w:rsidRPr="00522A6A">
        <w:rPr>
          <w:rFonts w:ascii="Times New Roman" w:hAnsi="Times New Roman" w:cs="Times New Roman"/>
          <w:sz w:val="24"/>
          <w:szCs w:val="24"/>
        </w:rPr>
        <w:t>or d</w:t>
      </w:r>
      <w:r w:rsidR="0014008B" w:rsidRPr="00522A6A">
        <w:rPr>
          <w:rFonts w:ascii="Times New Roman" w:hAnsi="Times New Roman" w:cs="Times New Roman"/>
          <w:sz w:val="24"/>
          <w:szCs w:val="24"/>
        </w:rPr>
        <w:t xml:space="preserve">ealing or carrying out any transaction over land, plant, and machinery and all developments situate in </w:t>
      </w:r>
      <w:proofErr w:type="spellStart"/>
      <w:r w:rsidR="0014008B" w:rsidRPr="00522A6A">
        <w:rPr>
          <w:rFonts w:ascii="Times New Roman" w:hAnsi="Times New Roman" w:cs="Times New Roman"/>
          <w:sz w:val="24"/>
          <w:szCs w:val="24"/>
        </w:rPr>
        <w:t>Kyadondo</w:t>
      </w:r>
      <w:proofErr w:type="spellEnd"/>
      <w:r w:rsidR="0014008B" w:rsidRPr="00522A6A">
        <w:rPr>
          <w:rFonts w:ascii="Times New Roman" w:hAnsi="Times New Roman" w:cs="Times New Roman"/>
          <w:sz w:val="24"/>
          <w:szCs w:val="24"/>
        </w:rPr>
        <w:t xml:space="preserve"> Block 197</w:t>
      </w:r>
      <w:r w:rsidRPr="00522A6A">
        <w:rPr>
          <w:rFonts w:ascii="Times New Roman" w:hAnsi="Times New Roman" w:cs="Times New Roman"/>
          <w:sz w:val="24"/>
          <w:szCs w:val="24"/>
        </w:rPr>
        <w:t xml:space="preserve"> plot</w:t>
      </w:r>
      <w:r w:rsidR="0014008B" w:rsidRPr="00522A6A">
        <w:rPr>
          <w:rFonts w:ascii="Times New Roman" w:hAnsi="Times New Roman" w:cs="Times New Roman"/>
          <w:sz w:val="24"/>
          <w:szCs w:val="24"/>
        </w:rPr>
        <w:t>s 121,122, 677, &amp; 678</w:t>
      </w:r>
      <w:r w:rsidR="00197D59" w:rsidRPr="00522A6A">
        <w:rPr>
          <w:rFonts w:ascii="Times New Roman" w:hAnsi="Times New Roman" w:cs="Times New Roman"/>
          <w:sz w:val="24"/>
          <w:szCs w:val="24"/>
        </w:rPr>
        <w:t xml:space="preserve"> at </w:t>
      </w:r>
      <w:proofErr w:type="spellStart"/>
      <w:r w:rsidR="00B25E3E" w:rsidRPr="00522A6A">
        <w:rPr>
          <w:rFonts w:ascii="Times New Roman" w:hAnsi="Times New Roman" w:cs="Times New Roman"/>
          <w:sz w:val="24"/>
          <w:szCs w:val="24"/>
        </w:rPr>
        <w:t>K</w:t>
      </w:r>
      <w:r w:rsidR="00197D59" w:rsidRPr="00522A6A">
        <w:rPr>
          <w:rFonts w:ascii="Times New Roman" w:hAnsi="Times New Roman" w:cs="Times New Roman"/>
          <w:sz w:val="24"/>
          <w:szCs w:val="24"/>
        </w:rPr>
        <w:t>itetika</w:t>
      </w:r>
      <w:proofErr w:type="spellEnd"/>
      <w:r w:rsidR="00197D59" w:rsidRPr="00522A6A">
        <w:rPr>
          <w:rFonts w:ascii="Times New Roman" w:hAnsi="Times New Roman" w:cs="Times New Roman"/>
          <w:sz w:val="24"/>
          <w:szCs w:val="24"/>
        </w:rPr>
        <w:t xml:space="preserve"> and </w:t>
      </w:r>
      <w:r w:rsidR="00B25E3E" w:rsidRPr="00522A6A">
        <w:rPr>
          <w:rFonts w:ascii="Times New Roman" w:hAnsi="Times New Roman" w:cs="Times New Roman"/>
          <w:sz w:val="24"/>
          <w:szCs w:val="24"/>
        </w:rPr>
        <w:t>B</w:t>
      </w:r>
      <w:r w:rsidR="00197D59" w:rsidRPr="00522A6A">
        <w:rPr>
          <w:rFonts w:ascii="Times New Roman" w:hAnsi="Times New Roman" w:cs="Times New Roman"/>
          <w:sz w:val="24"/>
          <w:szCs w:val="24"/>
        </w:rPr>
        <w:t xml:space="preserve">lock 220 plot 1623 land at </w:t>
      </w:r>
      <w:proofErr w:type="spellStart"/>
      <w:r w:rsidR="00E65F84" w:rsidRPr="00522A6A">
        <w:rPr>
          <w:rFonts w:ascii="Times New Roman" w:hAnsi="Times New Roman" w:cs="Times New Roman"/>
          <w:sz w:val="24"/>
          <w:szCs w:val="24"/>
        </w:rPr>
        <w:t>K</w:t>
      </w:r>
      <w:r w:rsidR="00912685" w:rsidRPr="00522A6A">
        <w:rPr>
          <w:rFonts w:ascii="Times New Roman" w:hAnsi="Times New Roman" w:cs="Times New Roman"/>
          <w:sz w:val="24"/>
          <w:szCs w:val="24"/>
        </w:rPr>
        <w:t>iwatule</w:t>
      </w:r>
      <w:proofErr w:type="spellEnd"/>
      <w:r w:rsidRPr="00522A6A">
        <w:rPr>
          <w:rFonts w:ascii="Times New Roman" w:hAnsi="Times New Roman" w:cs="Times New Roman"/>
          <w:sz w:val="24"/>
          <w:szCs w:val="24"/>
        </w:rPr>
        <w:t xml:space="preserve">, until the final </w:t>
      </w:r>
      <w:r w:rsidR="00197D59" w:rsidRPr="00522A6A">
        <w:rPr>
          <w:rFonts w:ascii="Times New Roman" w:hAnsi="Times New Roman" w:cs="Times New Roman"/>
          <w:sz w:val="24"/>
          <w:szCs w:val="24"/>
        </w:rPr>
        <w:t>determination of the main suit.</w:t>
      </w:r>
    </w:p>
    <w:p w:rsidR="006313F5" w:rsidRPr="00522A6A" w:rsidRDefault="006313F5"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The application is supported by the affidavit of Mr. </w:t>
      </w:r>
      <w:proofErr w:type="spellStart"/>
      <w:r w:rsidR="00197D59" w:rsidRPr="00522A6A">
        <w:rPr>
          <w:rFonts w:ascii="Times New Roman" w:hAnsi="Times New Roman" w:cs="Times New Roman"/>
          <w:sz w:val="24"/>
          <w:szCs w:val="24"/>
        </w:rPr>
        <w:t>Ochieng</w:t>
      </w:r>
      <w:proofErr w:type="spellEnd"/>
      <w:r w:rsidR="00197D59" w:rsidRPr="00522A6A">
        <w:rPr>
          <w:rFonts w:ascii="Times New Roman" w:hAnsi="Times New Roman" w:cs="Times New Roman"/>
          <w:sz w:val="24"/>
          <w:szCs w:val="24"/>
        </w:rPr>
        <w:t xml:space="preserve"> David the applicants </w:t>
      </w:r>
      <w:r w:rsidR="002207BD" w:rsidRPr="00522A6A">
        <w:rPr>
          <w:rFonts w:ascii="Times New Roman" w:hAnsi="Times New Roman" w:cs="Times New Roman"/>
          <w:sz w:val="24"/>
          <w:szCs w:val="24"/>
        </w:rPr>
        <w:t>Managing Director</w:t>
      </w:r>
      <w:r w:rsidR="00783C75" w:rsidRPr="00522A6A">
        <w:rPr>
          <w:rFonts w:ascii="Times New Roman" w:hAnsi="Times New Roman" w:cs="Times New Roman"/>
          <w:sz w:val="24"/>
          <w:szCs w:val="24"/>
        </w:rPr>
        <w:t xml:space="preserve">. </w:t>
      </w:r>
    </w:p>
    <w:p w:rsidR="006313F5" w:rsidRPr="00522A6A" w:rsidRDefault="006313F5"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The </w:t>
      </w:r>
      <w:r w:rsidR="00197D59" w:rsidRPr="00522A6A">
        <w:rPr>
          <w:rFonts w:ascii="Times New Roman" w:hAnsi="Times New Roman" w:cs="Times New Roman"/>
          <w:sz w:val="24"/>
          <w:szCs w:val="24"/>
        </w:rPr>
        <w:t>1</w:t>
      </w:r>
      <w:r w:rsidR="00197D59" w:rsidRPr="00522A6A">
        <w:rPr>
          <w:rFonts w:ascii="Times New Roman" w:hAnsi="Times New Roman" w:cs="Times New Roman"/>
          <w:sz w:val="24"/>
          <w:szCs w:val="24"/>
          <w:vertAlign w:val="superscript"/>
        </w:rPr>
        <w:t>st</w:t>
      </w:r>
      <w:r w:rsidR="00197D59" w:rsidRPr="00522A6A">
        <w:rPr>
          <w:rFonts w:ascii="Times New Roman" w:hAnsi="Times New Roman" w:cs="Times New Roman"/>
          <w:sz w:val="24"/>
          <w:szCs w:val="24"/>
        </w:rPr>
        <w:t xml:space="preserve"> </w:t>
      </w:r>
      <w:r w:rsidR="002207BD" w:rsidRPr="00522A6A">
        <w:rPr>
          <w:rFonts w:ascii="Times New Roman" w:hAnsi="Times New Roman" w:cs="Times New Roman"/>
          <w:sz w:val="24"/>
          <w:szCs w:val="24"/>
        </w:rPr>
        <w:t>r</w:t>
      </w:r>
      <w:r w:rsidRPr="00522A6A">
        <w:rPr>
          <w:rFonts w:ascii="Times New Roman" w:hAnsi="Times New Roman" w:cs="Times New Roman"/>
          <w:sz w:val="24"/>
          <w:szCs w:val="24"/>
        </w:rPr>
        <w:t xml:space="preserve">espondent </w:t>
      </w:r>
      <w:r w:rsidR="002207BD" w:rsidRPr="00522A6A">
        <w:rPr>
          <w:rFonts w:ascii="Times New Roman" w:hAnsi="Times New Roman" w:cs="Times New Roman"/>
          <w:sz w:val="24"/>
          <w:szCs w:val="24"/>
        </w:rPr>
        <w:t>in reply relied</w:t>
      </w:r>
      <w:r w:rsidRPr="00522A6A">
        <w:rPr>
          <w:rFonts w:ascii="Times New Roman" w:hAnsi="Times New Roman" w:cs="Times New Roman"/>
          <w:sz w:val="24"/>
          <w:szCs w:val="24"/>
        </w:rPr>
        <w:t xml:space="preserve"> </w:t>
      </w:r>
      <w:r w:rsidR="00B013DE" w:rsidRPr="00522A6A">
        <w:rPr>
          <w:rFonts w:ascii="Times New Roman" w:hAnsi="Times New Roman" w:cs="Times New Roman"/>
          <w:sz w:val="24"/>
          <w:szCs w:val="24"/>
        </w:rPr>
        <w:t xml:space="preserve">on </w:t>
      </w:r>
      <w:r w:rsidRPr="00522A6A">
        <w:rPr>
          <w:rFonts w:ascii="Times New Roman" w:hAnsi="Times New Roman" w:cs="Times New Roman"/>
          <w:sz w:val="24"/>
          <w:szCs w:val="24"/>
        </w:rPr>
        <w:t xml:space="preserve">an affidavit by </w:t>
      </w:r>
      <w:r w:rsidR="00197D59" w:rsidRPr="00522A6A">
        <w:rPr>
          <w:rFonts w:ascii="Times New Roman" w:hAnsi="Times New Roman" w:cs="Times New Roman"/>
          <w:sz w:val="24"/>
          <w:szCs w:val="24"/>
        </w:rPr>
        <w:t xml:space="preserve">Richard </w:t>
      </w:r>
      <w:proofErr w:type="spellStart"/>
      <w:r w:rsidR="00197D59" w:rsidRPr="00522A6A">
        <w:rPr>
          <w:rFonts w:ascii="Times New Roman" w:hAnsi="Times New Roman" w:cs="Times New Roman"/>
          <w:sz w:val="24"/>
          <w:szCs w:val="24"/>
        </w:rPr>
        <w:t>Sunna</w:t>
      </w:r>
      <w:proofErr w:type="spellEnd"/>
      <w:r w:rsidR="00197D59" w:rsidRPr="00522A6A">
        <w:rPr>
          <w:rFonts w:ascii="Times New Roman" w:hAnsi="Times New Roman" w:cs="Times New Roman"/>
          <w:sz w:val="24"/>
          <w:szCs w:val="24"/>
        </w:rPr>
        <w:t xml:space="preserve"> </w:t>
      </w:r>
      <w:r w:rsidR="00B013DE" w:rsidRPr="00522A6A">
        <w:rPr>
          <w:rFonts w:ascii="Times New Roman" w:hAnsi="Times New Roman" w:cs="Times New Roman"/>
          <w:sz w:val="24"/>
          <w:szCs w:val="24"/>
        </w:rPr>
        <w:t>a special Assets Manager with the 1</w:t>
      </w:r>
      <w:r w:rsidR="00B013DE" w:rsidRPr="00522A6A">
        <w:rPr>
          <w:rFonts w:ascii="Times New Roman" w:hAnsi="Times New Roman" w:cs="Times New Roman"/>
          <w:sz w:val="24"/>
          <w:szCs w:val="24"/>
          <w:vertAlign w:val="superscript"/>
        </w:rPr>
        <w:t>st</w:t>
      </w:r>
      <w:r w:rsidR="00B013DE" w:rsidRPr="00522A6A">
        <w:rPr>
          <w:rFonts w:ascii="Times New Roman" w:hAnsi="Times New Roman" w:cs="Times New Roman"/>
          <w:sz w:val="24"/>
          <w:szCs w:val="24"/>
        </w:rPr>
        <w:t xml:space="preserve"> </w:t>
      </w:r>
      <w:r w:rsidR="002911DB" w:rsidRPr="00522A6A">
        <w:rPr>
          <w:rFonts w:ascii="Times New Roman" w:hAnsi="Times New Roman" w:cs="Times New Roman"/>
          <w:sz w:val="24"/>
          <w:szCs w:val="24"/>
        </w:rPr>
        <w:t>respondent</w:t>
      </w:r>
      <w:r w:rsidR="002207BD" w:rsidRPr="00522A6A">
        <w:rPr>
          <w:rFonts w:ascii="Times New Roman" w:hAnsi="Times New Roman" w:cs="Times New Roman"/>
          <w:sz w:val="24"/>
          <w:szCs w:val="24"/>
        </w:rPr>
        <w:t>. </w:t>
      </w:r>
      <w:r w:rsidRPr="00522A6A">
        <w:rPr>
          <w:rFonts w:ascii="Times New Roman" w:hAnsi="Times New Roman" w:cs="Times New Roman"/>
          <w:sz w:val="24"/>
          <w:szCs w:val="24"/>
        </w:rPr>
        <w:t xml:space="preserve">The </w:t>
      </w:r>
      <w:r w:rsidR="002911DB" w:rsidRPr="00522A6A">
        <w:rPr>
          <w:rFonts w:ascii="Times New Roman" w:hAnsi="Times New Roman" w:cs="Times New Roman"/>
          <w:sz w:val="24"/>
          <w:szCs w:val="24"/>
        </w:rPr>
        <w:t>a</w:t>
      </w:r>
      <w:r w:rsidRPr="00522A6A">
        <w:rPr>
          <w:rFonts w:ascii="Times New Roman" w:hAnsi="Times New Roman" w:cs="Times New Roman"/>
          <w:sz w:val="24"/>
          <w:szCs w:val="24"/>
        </w:rPr>
        <w:t>pplicant filed an affidavit in rejoinder through</w:t>
      </w:r>
      <w:r w:rsidR="00197D59" w:rsidRPr="00522A6A">
        <w:rPr>
          <w:rFonts w:ascii="Times New Roman" w:hAnsi="Times New Roman" w:cs="Times New Roman"/>
          <w:sz w:val="24"/>
          <w:szCs w:val="24"/>
        </w:rPr>
        <w:t xml:space="preserve"> </w:t>
      </w:r>
      <w:proofErr w:type="spellStart"/>
      <w:r w:rsidR="00197D59" w:rsidRPr="00522A6A">
        <w:rPr>
          <w:rFonts w:ascii="Times New Roman" w:hAnsi="Times New Roman" w:cs="Times New Roman"/>
          <w:sz w:val="24"/>
          <w:szCs w:val="24"/>
        </w:rPr>
        <w:t>Ochieng</w:t>
      </w:r>
      <w:proofErr w:type="spellEnd"/>
      <w:r w:rsidR="00197D59" w:rsidRPr="00522A6A">
        <w:rPr>
          <w:rFonts w:ascii="Times New Roman" w:hAnsi="Times New Roman" w:cs="Times New Roman"/>
          <w:sz w:val="24"/>
          <w:szCs w:val="24"/>
        </w:rPr>
        <w:t xml:space="preserve"> David</w:t>
      </w:r>
      <w:r w:rsidRPr="00522A6A">
        <w:rPr>
          <w:rFonts w:ascii="Times New Roman" w:hAnsi="Times New Roman" w:cs="Times New Roman"/>
          <w:sz w:val="24"/>
          <w:szCs w:val="24"/>
        </w:rPr>
        <w:t xml:space="preserve"> in which he controverted the said replies.</w:t>
      </w:r>
    </w:p>
    <w:p w:rsidR="00FE4CB9" w:rsidRPr="00522A6A" w:rsidRDefault="00FE4CB9"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The brief facts of the case is that this court granted a temporary injunction against the respondents from selling the plaintiffs land comprised in </w:t>
      </w:r>
      <w:proofErr w:type="spellStart"/>
      <w:r w:rsidR="00762C00" w:rsidRPr="00522A6A">
        <w:rPr>
          <w:rFonts w:ascii="Times New Roman" w:hAnsi="Times New Roman" w:cs="Times New Roman"/>
          <w:sz w:val="24"/>
          <w:szCs w:val="24"/>
        </w:rPr>
        <w:t>Kyadondo</w:t>
      </w:r>
      <w:proofErr w:type="spellEnd"/>
      <w:r w:rsidR="00762C00" w:rsidRPr="00522A6A">
        <w:rPr>
          <w:rFonts w:ascii="Times New Roman" w:hAnsi="Times New Roman" w:cs="Times New Roman"/>
          <w:sz w:val="24"/>
          <w:szCs w:val="24"/>
        </w:rPr>
        <w:t xml:space="preserve"> Block </w:t>
      </w:r>
      <w:r w:rsidRPr="00522A6A">
        <w:rPr>
          <w:rFonts w:ascii="Times New Roman" w:hAnsi="Times New Roman" w:cs="Times New Roman"/>
          <w:sz w:val="24"/>
          <w:szCs w:val="24"/>
        </w:rPr>
        <w:t xml:space="preserve">197 plot 121,122,677 and 678 </w:t>
      </w:r>
      <w:r w:rsidR="0032252D" w:rsidRPr="00522A6A">
        <w:rPr>
          <w:rFonts w:ascii="Times New Roman" w:hAnsi="Times New Roman" w:cs="Times New Roman"/>
          <w:sz w:val="24"/>
          <w:szCs w:val="24"/>
        </w:rPr>
        <w:t xml:space="preserve">land at </w:t>
      </w:r>
      <w:proofErr w:type="spellStart"/>
      <w:r w:rsidR="0032252D" w:rsidRPr="00522A6A">
        <w:rPr>
          <w:rFonts w:ascii="Times New Roman" w:hAnsi="Times New Roman" w:cs="Times New Roman"/>
          <w:sz w:val="24"/>
          <w:szCs w:val="24"/>
        </w:rPr>
        <w:t>Kitetika</w:t>
      </w:r>
      <w:proofErr w:type="spellEnd"/>
      <w:r w:rsidR="0032252D" w:rsidRPr="00522A6A">
        <w:rPr>
          <w:rFonts w:ascii="Times New Roman" w:hAnsi="Times New Roman" w:cs="Times New Roman"/>
          <w:sz w:val="24"/>
          <w:szCs w:val="24"/>
        </w:rPr>
        <w:t xml:space="preserve"> </w:t>
      </w:r>
      <w:r w:rsidRPr="00522A6A">
        <w:rPr>
          <w:rFonts w:ascii="Times New Roman" w:hAnsi="Times New Roman" w:cs="Times New Roman"/>
          <w:sz w:val="24"/>
          <w:szCs w:val="24"/>
        </w:rPr>
        <w:t xml:space="preserve">for a period of 6 months. This court also </w:t>
      </w:r>
      <w:r w:rsidR="0032252D" w:rsidRPr="00522A6A">
        <w:rPr>
          <w:rFonts w:ascii="Times New Roman" w:hAnsi="Times New Roman" w:cs="Times New Roman"/>
          <w:sz w:val="24"/>
          <w:szCs w:val="24"/>
        </w:rPr>
        <w:t xml:space="preserve">granted a temporary </w:t>
      </w:r>
      <w:r w:rsidR="00511999" w:rsidRPr="00522A6A">
        <w:rPr>
          <w:rFonts w:ascii="Times New Roman" w:hAnsi="Times New Roman" w:cs="Times New Roman"/>
          <w:sz w:val="24"/>
          <w:szCs w:val="24"/>
        </w:rPr>
        <w:t>injunction</w:t>
      </w:r>
      <w:r w:rsidR="0032252D" w:rsidRPr="00522A6A">
        <w:rPr>
          <w:rFonts w:ascii="Times New Roman" w:hAnsi="Times New Roman" w:cs="Times New Roman"/>
          <w:sz w:val="24"/>
          <w:szCs w:val="24"/>
        </w:rPr>
        <w:t xml:space="preserve"> and </w:t>
      </w:r>
      <w:r w:rsidRPr="00522A6A">
        <w:rPr>
          <w:rFonts w:ascii="Times New Roman" w:hAnsi="Times New Roman" w:cs="Times New Roman"/>
          <w:sz w:val="24"/>
          <w:szCs w:val="24"/>
        </w:rPr>
        <w:t>ordered the applicant to pay 30% of the forced sa</w:t>
      </w:r>
      <w:r w:rsidR="002430C1" w:rsidRPr="00522A6A">
        <w:rPr>
          <w:rFonts w:ascii="Times New Roman" w:hAnsi="Times New Roman" w:cs="Times New Roman"/>
          <w:sz w:val="24"/>
          <w:szCs w:val="24"/>
        </w:rPr>
        <w:t xml:space="preserve">le value of </w:t>
      </w:r>
      <w:r w:rsidR="00511999" w:rsidRPr="00522A6A">
        <w:rPr>
          <w:rFonts w:ascii="Times New Roman" w:hAnsi="Times New Roman" w:cs="Times New Roman"/>
          <w:sz w:val="24"/>
          <w:szCs w:val="24"/>
        </w:rPr>
        <w:t>the properties</w:t>
      </w:r>
      <w:r w:rsidR="002430C1" w:rsidRPr="00522A6A">
        <w:rPr>
          <w:rFonts w:ascii="Times New Roman" w:hAnsi="Times New Roman" w:cs="Times New Roman"/>
          <w:sz w:val="24"/>
          <w:szCs w:val="24"/>
        </w:rPr>
        <w:t>,</w:t>
      </w:r>
      <w:r w:rsidRPr="00522A6A">
        <w:rPr>
          <w:rFonts w:ascii="Times New Roman" w:hAnsi="Times New Roman" w:cs="Times New Roman"/>
          <w:sz w:val="24"/>
          <w:szCs w:val="24"/>
        </w:rPr>
        <w:t xml:space="preserve"> </w:t>
      </w:r>
      <w:r w:rsidR="002430C1" w:rsidRPr="00522A6A">
        <w:rPr>
          <w:rFonts w:ascii="Times New Roman" w:hAnsi="Times New Roman" w:cs="Times New Roman"/>
          <w:sz w:val="24"/>
          <w:szCs w:val="24"/>
        </w:rPr>
        <w:t xml:space="preserve">comprised in </w:t>
      </w:r>
      <w:proofErr w:type="spellStart"/>
      <w:r w:rsidR="002430C1" w:rsidRPr="00522A6A">
        <w:rPr>
          <w:rFonts w:ascii="Times New Roman" w:hAnsi="Times New Roman" w:cs="Times New Roman"/>
          <w:sz w:val="24"/>
          <w:szCs w:val="24"/>
        </w:rPr>
        <w:t>Kyadondo</w:t>
      </w:r>
      <w:proofErr w:type="spellEnd"/>
      <w:r w:rsidR="002430C1" w:rsidRPr="00522A6A">
        <w:rPr>
          <w:rFonts w:ascii="Times New Roman" w:hAnsi="Times New Roman" w:cs="Times New Roman"/>
          <w:sz w:val="24"/>
          <w:szCs w:val="24"/>
        </w:rPr>
        <w:t xml:space="preserve"> Block 220 plot 1623 land at </w:t>
      </w:r>
      <w:proofErr w:type="spellStart"/>
      <w:r w:rsidR="002430C1" w:rsidRPr="00522A6A">
        <w:rPr>
          <w:rFonts w:ascii="Times New Roman" w:hAnsi="Times New Roman" w:cs="Times New Roman"/>
          <w:sz w:val="24"/>
          <w:szCs w:val="24"/>
        </w:rPr>
        <w:t>Kiwatule</w:t>
      </w:r>
      <w:proofErr w:type="spellEnd"/>
      <w:r w:rsidR="00981E36" w:rsidRPr="00522A6A">
        <w:rPr>
          <w:rFonts w:ascii="Times New Roman" w:hAnsi="Times New Roman" w:cs="Times New Roman"/>
          <w:sz w:val="24"/>
          <w:szCs w:val="24"/>
        </w:rPr>
        <w:t xml:space="preserve"> the temporary injunction was also for six months</w:t>
      </w:r>
      <w:r w:rsidR="002430C1" w:rsidRPr="00522A6A">
        <w:rPr>
          <w:rFonts w:ascii="Times New Roman" w:hAnsi="Times New Roman" w:cs="Times New Roman"/>
          <w:sz w:val="24"/>
          <w:szCs w:val="24"/>
        </w:rPr>
        <w:t xml:space="preserve">. </w:t>
      </w:r>
      <w:r w:rsidRPr="00522A6A">
        <w:rPr>
          <w:rFonts w:ascii="Times New Roman" w:hAnsi="Times New Roman" w:cs="Times New Roman"/>
          <w:sz w:val="24"/>
          <w:szCs w:val="24"/>
        </w:rPr>
        <w:t>The applicant p</w:t>
      </w:r>
      <w:r w:rsidR="003E2894" w:rsidRPr="00522A6A">
        <w:rPr>
          <w:rFonts w:ascii="Times New Roman" w:hAnsi="Times New Roman" w:cs="Times New Roman"/>
          <w:sz w:val="24"/>
          <w:szCs w:val="24"/>
        </w:rPr>
        <w:t xml:space="preserve">aid up the amounts but the 6 months granted on </w:t>
      </w:r>
      <w:r w:rsidR="0057750D" w:rsidRPr="00522A6A">
        <w:rPr>
          <w:rFonts w:ascii="Times New Roman" w:hAnsi="Times New Roman" w:cs="Times New Roman"/>
          <w:sz w:val="24"/>
          <w:szCs w:val="24"/>
        </w:rPr>
        <w:t>both</w:t>
      </w:r>
      <w:r w:rsidR="003E2894" w:rsidRPr="00522A6A">
        <w:rPr>
          <w:rFonts w:ascii="Times New Roman" w:hAnsi="Times New Roman" w:cs="Times New Roman"/>
          <w:sz w:val="24"/>
          <w:szCs w:val="24"/>
        </w:rPr>
        <w:t xml:space="preserve"> </w:t>
      </w:r>
      <w:r w:rsidR="00120AE9" w:rsidRPr="00522A6A">
        <w:rPr>
          <w:rFonts w:ascii="Times New Roman" w:hAnsi="Times New Roman" w:cs="Times New Roman"/>
          <w:sz w:val="24"/>
          <w:szCs w:val="24"/>
        </w:rPr>
        <w:t>properties elapsed and the appli</w:t>
      </w:r>
      <w:r w:rsidR="00B64F91" w:rsidRPr="00522A6A">
        <w:rPr>
          <w:rFonts w:ascii="Times New Roman" w:hAnsi="Times New Roman" w:cs="Times New Roman"/>
          <w:sz w:val="24"/>
          <w:szCs w:val="24"/>
        </w:rPr>
        <w:t xml:space="preserve">cant did not seek an extension, </w:t>
      </w:r>
      <w:r w:rsidRPr="00522A6A">
        <w:rPr>
          <w:rFonts w:ascii="Times New Roman" w:hAnsi="Times New Roman" w:cs="Times New Roman"/>
          <w:sz w:val="24"/>
          <w:szCs w:val="24"/>
        </w:rPr>
        <w:t xml:space="preserve">the respondents advertised the sale of the said </w:t>
      </w:r>
      <w:r w:rsidR="00B64F91" w:rsidRPr="00522A6A">
        <w:rPr>
          <w:rFonts w:ascii="Times New Roman" w:hAnsi="Times New Roman" w:cs="Times New Roman"/>
          <w:sz w:val="24"/>
          <w:szCs w:val="24"/>
        </w:rPr>
        <w:t xml:space="preserve">properties. </w:t>
      </w:r>
    </w:p>
    <w:p w:rsidR="00951526" w:rsidRPr="00522A6A" w:rsidRDefault="00951526"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lastRenderedPageBreak/>
        <w:t xml:space="preserve">The applicant filed this </w:t>
      </w:r>
      <w:r w:rsidR="0057750D" w:rsidRPr="00522A6A">
        <w:rPr>
          <w:rFonts w:ascii="Times New Roman" w:hAnsi="Times New Roman" w:cs="Times New Roman"/>
          <w:sz w:val="24"/>
          <w:szCs w:val="24"/>
        </w:rPr>
        <w:t>new</w:t>
      </w:r>
      <w:r w:rsidRPr="00522A6A">
        <w:rPr>
          <w:rFonts w:ascii="Times New Roman" w:hAnsi="Times New Roman" w:cs="Times New Roman"/>
          <w:sz w:val="24"/>
          <w:szCs w:val="24"/>
        </w:rPr>
        <w:t xml:space="preserve"> application to stop the intended sale until the determination of Civil Suit No. 442 of 2016.</w:t>
      </w:r>
      <w:r w:rsidR="00483D03" w:rsidRPr="00522A6A">
        <w:rPr>
          <w:rFonts w:ascii="Times New Roman" w:hAnsi="Times New Roman" w:cs="Times New Roman"/>
          <w:sz w:val="24"/>
          <w:szCs w:val="24"/>
        </w:rPr>
        <w:t xml:space="preserve"> The respondent </w:t>
      </w:r>
      <w:r w:rsidR="008A28DE" w:rsidRPr="00522A6A">
        <w:rPr>
          <w:rFonts w:ascii="Times New Roman" w:hAnsi="Times New Roman" w:cs="Times New Roman"/>
          <w:sz w:val="24"/>
          <w:szCs w:val="24"/>
        </w:rPr>
        <w:t>opposed the application contending</w:t>
      </w:r>
      <w:r w:rsidR="0057750D" w:rsidRPr="00522A6A">
        <w:rPr>
          <w:rFonts w:ascii="Times New Roman" w:hAnsi="Times New Roman" w:cs="Times New Roman"/>
          <w:sz w:val="24"/>
          <w:szCs w:val="24"/>
        </w:rPr>
        <w:t xml:space="preserve"> that </w:t>
      </w:r>
      <w:r w:rsidR="00483D03" w:rsidRPr="00522A6A">
        <w:rPr>
          <w:rFonts w:ascii="Times New Roman" w:hAnsi="Times New Roman" w:cs="Times New Roman"/>
          <w:sz w:val="24"/>
          <w:szCs w:val="24"/>
        </w:rPr>
        <w:t>upon being graduated the first temporary injunction</w:t>
      </w:r>
      <w:r w:rsidR="00830424" w:rsidRPr="00522A6A">
        <w:rPr>
          <w:rFonts w:ascii="Times New Roman" w:hAnsi="Times New Roman" w:cs="Times New Roman"/>
          <w:sz w:val="24"/>
          <w:szCs w:val="24"/>
        </w:rPr>
        <w:t xml:space="preserve"> </w:t>
      </w:r>
      <w:r w:rsidR="00684A1B" w:rsidRPr="00522A6A">
        <w:rPr>
          <w:rFonts w:ascii="Times New Roman" w:hAnsi="Times New Roman" w:cs="Times New Roman"/>
          <w:sz w:val="24"/>
          <w:szCs w:val="24"/>
        </w:rPr>
        <w:t xml:space="preserve">the applicants neglected to fix the main suit for hearing until the temporary injunction </w:t>
      </w:r>
      <w:r w:rsidR="00830424" w:rsidRPr="00522A6A">
        <w:rPr>
          <w:rFonts w:ascii="Times New Roman" w:hAnsi="Times New Roman" w:cs="Times New Roman"/>
          <w:sz w:val="24"/>
          <w:szCs w:val="24"/>
        </w:rPr>
        <w:t>lapsed a</w:t>
      </w:r>
      <w:r w:rsidR="00AE31B3" w:rsidRPr="00522A6A">
        <w:rPr>
          <w:rFonts w:ascii="Times New Roman" w:hAnsi="Times New Roman" w:cs="Times New Roman"/>
          <w:sz w:val="24"/>
          <w:szCs w:val="24"/>
        </w:rPr>
        <w:t xml:space="preserve">nd that should court be inclined </w:t>
      </w:r>
      <w:r w:rsidR="00830424" w:rsidRPr="00522A6A">
        <w:rPr>
          <w:rFonts w:ascii="Times New Roman" w:hAnsi="Times New Roman" w:cs="Times New Roman"/>
          <w:sz w:val="24"/>
          <w:szCs w:val="24"/>
        </w:rPr>
        <w:t>o</w:t>
      </w:r>
      <w:r w:rsidR="00AE31B3" w:rsidRPr="00522A6A">
        <w:rPr>
          <w:rFonts w:ascii="Times New Roman" w:hAnsi="Times New Roman" w:cs="Times New Roman"/>
          <w:sz w:val="24"/>
          <w:szCs w:val="24"/>
        </w:rPr>
        <w:t>f</w:t>
      </w:r>
      <w:r w:rsidR="00830424" w:rsidRPr="00522A6A">
        <w:rPr>
          <w:rFonts w:ascii="Times New Roman" w:hAnsi="Times New Roman" w:cs="Times New Roman"/>
          <w:sz w:val="24"/>
          <w:szCs w:val="24"/>
        </w:rPr>
        <w:t xml:space="preserve"> grant another temporary injunction </w:t>
      </w:r>
      <w:r w:rsidR="00C5465D" w:rsidRPr="00522A6A">
        <w:rPr>
          <w:rFonts w:ascii="Times New Roman" w:hAnsi="Times New Roman" w:cs="Times New Roman"/>
          <w:sz w:val="24"/>
          <w:szCs w:val="24"/>
        </w:rPr>
        <w:t>it should be in accordance with the Mortgage Regulations 2012 requiring the applicant, to pay the mandatory 30% deposits o</w:t>
      </w:r>
      <w:r w:rsidR="00C57D22" w:rsidRPr="00522A6A">
        <w:rPr>
          <w:rFonts w:ascii="Times New Roman" w:hAnsi="Times New Roman" w:cs="Times New Roman"/>
          <w:sz w:val="24"/>
          <w:szCs w:val="24"/>
        </w:rPr>
        <w:t xml:space="preserve">f the outstanding loan amount on the land at </w:t>
      </w:r>
      <w:proofErr w:type="spellStart"/>
      <w:r w:rsidR="00C57D22" w:rsidRPr="00522A6A">
        <w:rPr>
          <w:rFonts w:ascii="Times New Roman" w:hAnsi="Times New Roman" w:cs="Times New Roman"/>
          <w:sz w:val="24"/>
          <w:szCs w:val="24"/>
        </w:rPr>
        <w:t>Kitetika</w:t>
      </w:r>
      <w:proofErr w:type="spellEnd"/>
      <w:r w:rsidR="00C57D22" w:rsidRPr="00522A6A">
        <w:rPr>
          <w:rFonts w:ascii="Times New Roman" w:hAnsi="Times New Roman" w:cs="Times New Roman"/>
          <w:sz w:val="24"/>
          <w:szCs w:val="24"/>
        </w:rPr>
        <w:t xml:space="preserve"> as well. </w:t>
      </w:r>
      <w:r w:rsidR="00483D03" w:rsidRPr="00522A6A">
        <w:rPr>
          <w:rFonts w:ascii="Times New Roman" w:hAnsi="Times New Roman" w:cs="Times New Roman"/>
          <w:sz w:val="24"/>
          <w:szCs w:val="24"/>
        </w:rPr>
        <w:t xml:space="preserve"> </w:t>
      </w:r>
    </w:p>
    <w:p w:rsidR="00D14EBC" w:rsidRPr="00522A6A" w:rsidRDefault="00A32063"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T</w:t>
      </w:r>
      <w:r w:rsidR="00651797" w:rsidRPr="00522A6A">
        <w:rPr>
          <w:rFonts w:ascii="Times New Roman" w:hAnsi="Times New Roman" w:cs="Times New Roman"/>
          <w:sz w:val="24"/>
          <w:szCs w:val="24"/>
        </w:rPr>
        <w:t xml:space="preserve">he </w:t>
      </w:r>
      <w:r w:rsidRPr="00522A6A">
        <w:rPr>
          <w:rFonts w:ascii="Times New Roman" w:hAnsi="Times New Roman" w:cs="Times New Roman"/>
          <w:sz w:val="24"/>
          <w:szCs w:val="24"/>
        </w:rPr>
        <w:t xml:space="preserve">applicant </w:t>
      </w:r>
      <w:r w:rsidR="00BB3406" w:rsidRPr="00522A6A">
        <w:rPr>
          <w:rFonts w:ascii="Times New Roman" w:hAnsi="Times New Roman" w:cs="Times New Roman"/>
          <w:sz w:val="24"/>
          <w:szCs w:val="24"/>
        </w:rPr>
        <w:t>averred</w:t>
      </w:r>
      <w:r w:rsidR="00651797" w:rsidRPr="00522A6A">
        <w:rPr>
          <w:rFonts w:ascii="Times New Roman" w:hAnsi="Times New Roman" w:cs="Times New Roman"/>
          <w:sz w:val="24"/>
          <w:szCs w:val="24"/>
        </w:rPr>
        <w:t xml:space="preserve"> that the regulation does not apply to the application. That there are glaring irregularities on record and the respondents are guilty of several breaches which fundamentally negate the application of regulation </w:t>
      </w:r>
      <w:r w:rsidR="007771C4" w:rsidRPr="00522A6A">
        <w:rPr>
          <w:rFonts w:ascii="Times New Roman" w:hAnsi="Times New Roman" w:cs="Times New Roman"/>
          <w:sz w:val="24"/>
          <w:szCs w:val="24"/>
        </w:rPr>
        <w:t xml:space="preserve">13(1) and (4). </w:t>
      </w:r>
    </w:p>
    <w:p w:rsidR="004B4487" w:rsidRPr="00522A6A" w:rsidRDefault="007771C4"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The breaches the respondents are said to have occasioned are; failure to serve the mandatory 45 working days default notice upon the applicant contrary to </w:t>
      </w:r>
      <w:r w:rsidR="005971E7" w:rsidRPr="00522A6A">
        <w:rPr>
          <w:rFonts w:ascii="Times New Roman" w:hAnsi="Times New Roman" w:cs="Times New Roman"/>
          <w:sz w:val="24"/>
          <w:szCs w:val="24"/>
        </w:rPr>
        <w:t>S</w:t>
      </w:r>
      <w:r w:rsidRPr="00522A6A">
        <w:rPr>
          <w:rFonts w:ascii="Times New Roman" w:hAnsi="Times New Roman" w:cs="Times New Roman"/>
          <w:sz w:val="24"/>
          <w:szCs w:val="24"/>
        </w:rPr>
        <w:t>ection 19</w:t>
      </w:r>
      <w:r w:rsidR="005971E7" w:rsidRPr="00522A6A">
        <w:rPr>
          <w:rFonts w:ascii="Times New Roman" w:hAnsi="Times New Roman" w:cs="Times New Roman"/>
          <w:sz w:val="24"/>
          <w:szCs w:val="24"/>
        </w:rPr>
        <w:t xml:space="preserve"> </w:t>
      </w:r>
      <w:r w:rsidRPr="00522A6A">
        <w:rPr>
          <w:rFonts w:ascii="Times New Roman" w:hAnsi="Times New Roman" w:cs="Times New Roman"/>
          <w:sz w:val="24"/>
          <w:szCs w:val="24"/>
        </w:rPr>
        <w:t>(2) &amp; (3) of the mortgage Act; failure of the respondents to serve a proper sale notice upon t</w:t>
      </w:r>
      <w:r w:rsidR="00BB3406" w:rsidRPr="00522A6A">
        <w:rPr>
          <w:rFonts w:ascii="Times New Roman" w:hAnsi="Times New Roman" w:cs="Times New Roman"/>
          <w:sz w:val="24"/>
          <w:szCs w:val="24"/>
        </w:rPr>
        <w:t xml:space="preserve">he affected parties contrary to </w:t>
      </w:r>
      <w:r w:rsidRPr="00522A6A">
        <w:rPr>
          <w:rFonts w:ascii="Times New Roman" w:hAnsi="Times New Roman" w:cs="Times New Roman"/>
          <w:sz w:val="24"/>
          <w:szCs w:val="24"/>
        </w:rPr>
        <w:t xml:space="preserve">section 26 of the Mortgage Act and regulation </w:t>
      </w:r>
      <w:r w:rsidR="00BB3406" w:rsidRPr="00522A6A">
        <w:rPr>
          <w:rFonts w:ascii="Times New Roman" w:hAnsi="Times New Roman" w:cs="Times New Roman"/>
          <w:sz w:val="24"/>
          <w:szCs w:val="24"/>
        </w:rPr>
        <w:t xml:space="preserve">18 of the Mortgage regulations and lack of any evidence of the forced sale value of the suit property. </w:t>
      </w:r>
    </w:p>
    <w:p w:rsidR="00033719" w:rsidRPr="00522A6A" w:rsidRDefault="00033719"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I have carefully considered the application as well as the respondents reply. I have also considered the parties submissions. </w:t>
      </w:r>
    </w:p>
    <w:p w:rsidR="00A72D66" w:rsidRPr="00522A6A" w:rsidRDefault="00F1704B"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Regul</w:t>
      </w:r>
      <w:r w:rsidR="00F60D17" w:rsidRPr="00522A6A">
        <w:rPr>
          <w:rFonts w:ascii="Times New Roman" w:hAnsi="Times New Roman" w:cs="Times New Roman"/>
          <w:sz w:val="24"/>
          <w:szCs w:val="24"/>
        </w:rPr>
        <w:t>ation 13 (1) provides that the c</w:t>
      </w:r>
      <w:r w:rsidRPr="00522A6A">
        <w:rPr>
          <w:rFonts w:ascii="Times New Roman" w:hAnsi="Times New Roman" w:cs="Times New Roman"/>
          <w:sz w:val="24"/>
          <w:szCs w:val="24"/>
        </w:rPr>
        <w:t xml:space="preserve">ourt may stop the sale upon the payment of 30% of the forced sale value of the mortgaged property or outstanding amount. This </w:t>
      </w:r>
      <w:r w:rsidR="00FC5A57" w:rsidRPr="00522A6A">
        <w:rPr>
          <w:rFonts w:ascii="Times New Roman" w:hAnsi="Times New Roman" w:cs="Times New Roman"/>
          <w:sz w:val="24"/>
          <w:szCs w:val="24"/>
        </w:rPr>
        <w:t>regulation</w:t>
      </w:r>
      <w:r w:rsidRPr="00522A6A">
        <w:rPr>
          <w:rFonts w:ascii="Times New Roman" w:hAnsi="Times New Roman" w:cs="Times New Roman"/>
          <w:sz w:val="24"/>
          <w:szCs w:val="24"/>
        </w:rPr>
        <w:t xml:space="preserve"> was consi</w:t>
      </w:r>
      <w:r w:rsidR="00A360A5" w:rsidRPr="00522A6A">
        <w:rPr>
          <w:rFonts w:ascii="Times New Roman" w:hAnsi="Times New Roman" w:cs="Times New Roman"/>
          <w:sz w:val="24"/>
          <w:szCs w:val="24"/>
        </w:rPr>
        <w:t xml:space="preserve">dered by the Court of Appeal </w:t>
      </w:r>
      <w:r w:rsidRPr="00522A6A">
        <w:rPr>
          <w:rFonts w:ascii="Times New Roman" w:hAnsi="Times New Roman" w:cs="Times New Roman"/>
          <w:sz w:val="24"/>
          <w:szCs w:val="24"/>
        </w:rPr>
        <w:t>in </w:t>
      </w:r>
      <w:proofErr w:type="spellStart"/>
      <w:r w:rsidRPr="00522A6A">
        <w:rPr>
          <w:rFonts w:ascii="Times New Roman" w:hAnsi="Times New Roman" w:cs="Times New Roman"/>
          <w:b/>
          <w:bCs/>
          <w:i/>
          <w:sz w:val="24"/>
          <w:szCs w:val="24"/>
        </w:rPr>
        <w:t>Ganafa</w:t>
      </w:r>
      <w:proofErr w:type="spellEnd"/>
      <w:r w:rsidRPr="00522A6A">
        <w:rPr>
          <w:rFonts w:ascii="Times New Roman" w:hAnsi="Times New Roman" w:cs="Times New Roman"/>
          <w:b/>
          <w:bCs/>
          <w:i/>
          <w:sz w:val="24"/>
          <w:szCs w:val="24"/>
        </w:rPr>
        <w:t xml:space="preserve"> Peter </w:t>
      </w:r>
      <w:proofErr w:type="spellStart"/>
      <w:r w:rsidRPr="00522A6A">
        <w:rPr>
          <w:rFonts w:ascii="Times New Roman" w:hAnsi="Times New Roman" w:cs="Times New Roman"/>
          <w:b/>
          <w:bCs/>
          <w:i/>
          <w:sz w:val="24"/>
          <w:szCs w:val="24"/>
        </w:rPr>
        <w:t>Kisawuzi</w:t>
      </w:r>
      <w:proofErr w:type="spellEnd"/>
      <w:r w:rsidRPr="00522A6A">
        <w:rPr>
          <w:rFonts w:ascii="Times New Roman" w:hAnsi="Times New Roman" w:cs="Times New Roman"/>
          <w:b/>
          <w:bCs/>
          <w:i/>
          <w:sz w:val="24"/>
          <w:szCs w:val="24"/>
        </w:rPr>
        <w:t xml:space="preserve"> </w:t>
      </w:r>
      <w:proofErr w:type="spellStart"/>
      <w:r w:rsidR="003A395E" w:rsidRPr="00522A6A">
        <w:rPr>
          <w:rFonts w:ascii="Times New Roman" w:hAnsi="Times New Roman" w:cs="Times New Roman"/>
          <w:b/>
          <w:bCs/>
          <w:i/>
          <w:sz w:val="24"/>
          <w:szCs w:val="24"/>
        </w:rPr>
        <w:t>Vs</w:t>
      </w:r>
      <w:proofErr w:type="spellEnd"/>
      <w:r w:rsidRPr="00522A6A">
        <w:rPr>
          <w:rFonts w:ascii="Times New Roman" w:hAnsi="Times New Roman" w:cs="Times New Roman"/>
          <w:b/>
          <w:bCs/>
          <w:i/>
          <w:sz w:val="24"/>
          <w:szCs w:val="24"/>
        </w:rPr>
        <w:t xml:space="preserve"> DFCU Bank Ltd Civil Application No. 0064 of 2016 arising from Civil Appeal No. 54 of 2016</w:t>
      </w:r>
      <w:r w:rsidRPr="00522A6A">
        <w:rPr>
          <w:rFonts w:ascii="Times New Roman" w:hAnsi="Times New Roman" w:cs="Times New Roman"/>
          <w:sz w:val="24"/>
          <w:szCs w:val="24"/>
        </w:rPr>
        <w:t xml:space="preserve">. </w:t>
      </w:r>
      <w:r w:rsidR="00A72D66" w:rsidRPr="00522A6A">
        <w:rPr>
          <w:rFonts w:ascii="Times New Roman" w:hAnsi="Times New Roman" w:cs="Times New Roman"/>
          <w:sz w:val="24"/>
          <w:szCs w:val="24"/>
        </w:rPr>
        <w:t xml:space="preserve">   </w:t>
      </w:r>
    </w:p>
    <w:p w:rsidR="00A72D66" w:rsidRPr="00522A6A" w:rsidRDefault="00F1704B"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The Court of Appeal </w:t>
      </w:r>
      <w:r w:rsidR="00A72D66" w:rsidRPr="00522A6A">
        <w:rPr>
          <w:rFonts w:ascii="Times New Roman" w:hAnsi="Times New Roman" w:cs="Times New Roman"/>
          <w:sz w:val="24"/>
          <w:szCs w:val="24"/>
        </w:rPr>
        <w:t>held that;</w:t>
      </w:r>
    </w:p>
    <w:p w:rsidR="00A72D66" w:rsidRPr="00522A6A" w:rsidRDefault="00A360A5" w:rsidP="008B7911">
      <w:pPr>
        <w:spacing w:line="360" w:lineRule="auto"/>
        <w:ind w:left="720"/>
        <w:jc w:val="both"/>
        <w:rPr>
          <w:rFonts w:ascii="Times New Roman" w:hAnsi="Times New Roman" w:cs="Times New Roman"/>
          <w:i/>
          <w:sz w:val="24"/>
          <w:szCs w:val="24"/>
        </w:rPr>
      </w:pPr>
      <w:r w:rsidRPr="00522A6A">
        <w:rPr>
          <w:rFonts w:ascii="Times New Roman" w:hAnsi="Times New Roman" w:cs="Times New Roman"/>
          <w:i/>
          <w:sz w:val="24"/>
          <w:szCs w:val="24"/>
        </w:rPr>
        <w:t>“</w:t>
      </w:r>
      <w:r w:rsidR="00A72D66" w:rsidRPr="00522A6A">
        <w:rPr>
          <w:rFonts w:ascii="Times New Roman" w:hAnsi="Times New Roman" w:cs="Times New Roman"/>
          <w:i/>
          <w:sz w:val="24"/>
          <w:szCs w:val="24"/>
        </w:rPr>
        <w:t xml:space="preserve">Grant of an order of an </w:t>
      </w:r>
      <w:r w:rsidR="00F60D17" w:rsidRPr="00522A6A">
        <w:rPr>
          <w:rFonts w:ascii="Times New Roman" w:hAnsi="Times New Roman" w:cs="Times New Roman"/>
          <w:i/>
          <w:sz w:val="24"/>
          <w:szCs w:val="24"/>
        </w:rPr>
        <w:t>injunction</w:t>
      </w:r>
      <w:r w:rsidR="00A72D66" w:rsidRPr="00522A6A">
        <w:rPr>
          <w:rFonts w:ascii="Times New Roman" w:hAnsi="Times New Roman" w:cs="Times New Roman"/>
          <w:i/>
          <w:sz w:val="24"/>
          <w:szCs w:val="24"/>
        </w:rPr>
        <w:t xml:space="preserve"> is not available to an applicant who is in breach of regulation 13(1) of the Mortgage Regulations 2012</w:t>
      </w:r>
      <w:r w:rsidRPr="00522A6A">
        <w:rPr>
          <w:rFonts w:ascii="Times New Roman" w:hAnsi="Times New Roman" w:cs="Times New Roman"/>
          <w:i/>
          <w:sz w:val="24"/>
          <w:szCs w:val="24"/>
        </w:rPr>
        <w:t>.”</w:t>
      </w:r>
    </w:p>
    <w:p w:rsidR="003A395E" w:rsidRPr="00522A6A" w:rsidRDefault="004B4487"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In the case of </w:t>
      </w:r>
      <w:proofErr w:type="spellStart"/>
      <w:r w:rsidR="00F60D17" w:rsidRPr="00522A6A">
        <w:rPr>
          <w:rFonts w:ascii="Times New Roman" w:hAnsi="Times New Roman" w:cs="Times New Roman"/>
          <w:b/>
          <w:i/>
          <w:sz w:val="24"/>
          <w:szCs w:val="24"/>
        </w:rPr>
        <w:t>M</w:t>
      </w:r>
      <w:r w:rsidRPr="00522A6A">
        <w:rPr>
          <w:rFonts w:ascii="Times New Roman" w:hAnsi="Times New Roman" w:cs="Times New Roman"/>
          <w:b/>
          <w:i/>
          <w:sz w:val="24"/>
          <w:szCs w:val="24"/>
        </w:rPr>
        <w:t>utuba</w:t>
      </w:r>
      <w:proofErr w:type="spellEnd"/>
      <w:r w:rsidRPr="00522A6A">
        <w:rPr>
          <w:rFonts w:ascii="Times New Roman" w:hAnsi="Times New Roman" w:cs="Times New Roman"/>
          <w:b/>
          <w:i/>
          <w:sz w:val="24"/>
          <w:szCs w:val="24"/>
        </w:rPr>
        <w:t xml:space="preserve"> </w:t>
      </w:r>
      <w:proofErr w:type="spellStart"/>
      <w:r w:rsidRPr="00522A6A">
        <w:rPr>
          <w:rFonts w:ascii="Times New Roman" w:hAnsi="Times New Roman" w:cs="Times New Roman"/>
          <w:b/>
          <w:i/>
          <w:sz w:val="24"/>
          <w:szCs w:val="24"/>
        </w:rPr>
        <w:t>Zaituni</w:t>
      </w:r>
      <w:proofErr w:type="spellEnd"/>
      <w:r w:rsidRPr="00522A6A">
        <w:rPr>
          <w:rFonts w:ascii="Times New Roman" w:hAnsi="Times New Roman" w:cs="Times New Roman"/>
          <w:b/>
          <w:i/>
          <w:sz w:val="24"/>
          <w:szCs w:val="24"/>
        </w:rPr>
        <w:t xml:space="preserve"> </w:t>
      </w:r>
      <w:proofErr w:type="spellStart"/>
      <w:r w:rsidRPr="00522A6A">
        <w:rPr>
          <w:rFonts w:ascii="Times New Roman" w:hAnsi="Times New Roman" w:cs="Times New Roman"/>
          <w:b/>
          <w:i/>
          <w:sz w:val="24"/>
          <w:szCs w:val="24"/>
        </w:rPr>
        <w:t>Vs</w:t>
      </w:r>
      <w:proofErr w:type="spellEnd"/>
      <w:r w:rsidRPr="00522A6A">
        <w:rPr>
          <w:rFonts w:ascii="Times New Roman" w:hAnsi="Times New Roman" w:cs="Times New Roman"/>
          <w:b/>
          <w:i/>
          <w:sz w:val="24"/>
          <w:szCs w:val="24"/>
        </w:rPr>
        <w:t xml:space="preserve"> </w:t>
      </w:r>
      <w:r w:rsidR="003A395E" w:rsidRPr="00522A6A">
        <w:rPr>
          <w:rFonts w:ascii="Times New Roman" w:hAnsi="Times New Roman" w:cs="Times New Roman"/>
          <w:b/>
          <w:i/>
          <w:sz w:val="24"/>
          <w:szCs w:val="24"/>
        </w:rPr>
        <w:t xml:space="preserve">Crane Bank Limited </w:t>
      </w:r>
      <w:proofErr w:type="gramStart"/>
      <w:r w:rsidR="003A395E" w:rsidRPr="00522A6A">
        <w:rPr>
          <w:rFonts w:ascii="Times New Roman" w:hAnsi="Times New Roman" w:cs="Times New Roman"/>
          <w:b/>
          <w:i/>
          <w:sz w:val="24"/>
          <w:szCs w:val="24"/>
        </w:rPr>
        <w:t>And</w:t>
      </w:r>
      <w:proofErr w:type="gramEnd"/>
      <w:r w:rsidR="003A395E" w:rsidRPr="00522A6A">
        <w:rPr>
          <w:rFonts w:ascii="Times New Roman" w:hAnsi="Times New Roman" w:cs="Times New Roman"/>
          <w:b/>
          <w:i/>
          <w:sz w:val="24"/>
          <w:szCs w:val="24"/>
        </w:rPr>
        <w:t xml:space="preserve"> Others, </w:t>
      </w:r>
      <w:r w:rsidR="00C57D22" w:rsidRPr="00522A6A">
        <w:rPr>
          <w:rFonts w:ascii="Times New Roman" w:hAnsi="Times New Roman" w:cs="Times New Roman"/>
          <w:b/>
          <w:i/>
          <w:sz w:val="24"/>
          <w:szCs w:val="24"/>
        </w:rPr>
        <w:t xml:space="preserve">Misc. </w:t>
      </w:r>
      <w:proofErr w:type="spellStart"/>
      <w:r w:rsidR="00C57D22" w:rsidRPr="00522A6A">
        <w:rPr>
          <w:rFonts w:ascii="Times New Roman" w:hAnsi="Times New Roman" w:cs="Times New Roman"/>
          <w:b/>
          <w:i/>
          <w:sz w:val="24"/>
          <w:szCs w:val="24"/>
        </w:rPr>
        <w:t>Appl</w:t>
      </w:r>
      <w:proofErr w:type="spellEnd"/>
      <w:r w:rsidR="00C57D22" w:rsidRPr="00522A6A">
        <w:rPr>
          <w:rFonts w:ascii="Times New Roman" w:hAnsi="Times New Roman" w:cs="Times New Roman"/>
          <w:b/>
          <w:i/>
          <w:sz w:val="24"/>
          <w:szCs w:val="24"/>
        </w:rPr>
        <w:t xml:space="preserve"> No.</w:t>
      </w:r>
      <w:r w:rsidRPr="00522A6A">
        <w:rPr>
          <w:rFonts w:ascii="Times New Roman" w:hAnsi="Times New Roman" w:cs="Times New Roman"/>
          <w:b/>
          <w:i/>
          <w:sz w:val="24"/>
          <w:szCs w:val="24"/>
        </w:rPr>
        <w:t xml:space="preserve"> 1536 of 2017</w:t>
      </w:r>
      <w:r w:rsidRPr="00522A6A">
        <w:rPr>
          <w:rFonts w:ascii="Times New Roman" w:hAnsi="Times New Roman" w:cs="Times New Roman"/>
          <w:i/>
          <w:sz w:val="24"/>
          <w:szCs w:val="24"/>
        </w:rPr>
        <w:t xml:space="preserve"> </w:t>
      </w:r>
      <w:r w:rsidRPr="00522A6A">
        <w:rPr>
          <w:rFonts w:ascii="Times New Roman" w:hAnsi="Times New Roman" w:cs="Times New Roman"/>
          <w:sz w:val="24"/>
          <w:szCs w:val="24"/>
        </w:rPr>
        <w:t>court held that</w:t>
      </w:r>
      <w:r w:rsidR="00DC6827" w:rsidRPr="00522A6A">
        <w:rPr>
          <w:rFonts w:ascii="Times New Roman" w:hAnsi="Times New Roman" w:cs="Times New Roman"/>
          <w:sz w:val="24"/>
          <w:szCs w:val="24"/>
        </w:rPr>
        <w:t>;</w:t>
      </w:r>
    </w:p>
    <w:p w:rsidR="004B4487" w:rsidRPr="00522A6A" w:rsidRDefault="003A395E" w:rsidP="008B7911">
      <w:pPr>
        <w:spacing w:line="360" w:lineRule="auto"/>
        <w:ind w:left="720"/>
        <w:jc w:val="both"/>
        <w:rPr>
          <w:rFonts w:ascii="Times New Roman" w:hAnsi="Times New Roman" w:cs="Times New Roman"/>
          <w:i/>
          <w:sz w:val="24"/>
          <w:szCs w:val="24"/>
        </w:rPr>
      </w:pPr>
      <w:r w:rsidRPr="00522A6A">
        <w:rPr>
          <w:rFonts w:ascii="Times New Roman" w:hAnsi="Times New Roman" w:cs="Times New Roman"/>
          <w:i/>
          <w:sz w:val="24"/>
          <w:szCs w:val="24"/>
        </w:rPr>
        <w:t>“</w:t>
      </w:r>
      <w:proofErr w:type="gramStart"/>
      <w:r w:rsidR="004B4487" w:rsidRPr="00522A6A">
        <w:rPr>
          <w:rFonts w:ascii="Times New Roman" w:hAnsi="Times New Roman" w:cs="Times New Roman"/>
          <w:i/>
          <w:sz w:val="24"/>
          <w:szCs w:val="24"/>
        </w:rPr>
        <w:t>the</w:t>
      </w:r>
      <w:proofErr w:type="gramEnd"/>
      <w:r w:rsidR="004B4487" w:rsidRPr="00522A6A">
        <w:rPr>
          <w:rFonts w:ascii="Times New Roman" w:hAnsi="Times New Roman" w:cs="Times New Roman"/>
          <w:i/>
          <w:sz w:val="24"/>
          <w:szCs w:val="24"/>
        </w:rPr>
        <w:t xml:space="preserve"> applicant is caught up by the provisions of Regulations 13 (</w:t>
      </w:r>
      <w:r w:rsidRPr="00522A6A">
        <w:rPr>
          <w:rFonts w:ascii="Times New Roman" w:hAnsi="Times New Roman" w:cs="Times New Roman"/>
          <w:i/>
          <w:sz w:val="24"/>
          <w:szCs w:val="24"/>
        </w:rPr>
        <w:t>1) of the Mortgage regulations.”</w:t>
      </w:r>
      <w:r w:rsidR="004B4487" w:rsidRPr="00522A6A">
        <w:rPr>
          <w:rFonts w:ascii="Times New Roman" w:hAnsi="Times New Roman" w:cs="Times New Roman"/>
          <w:i/>
          <w:sz w:val="24"/>
          <w:szCs w:val="24"/>
        </w:rPr>
        <w:t xml:space="preserve"> </w:t>
      </w:r>
    </w:p>
    <w:p w:rsidR="00576201" w:rsidRPr="00522A6A" w:rsidRDefault="00576201"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It was the </w:t>
      </w:r>
      <w:r w:rsidR="00F60D17" w:rsidRPr="00522A6A">
        <w:rPr>
          <w:rFonts w:ascii="Times New Roman" w:hAnsi="Times New Roman" w:cs="Times New Roman"/>
          <w:sz w:val="24"/>
          <w:szCs w:val="24"/>
        </w:rPr>
        <w:t>applicant’s</w:t>
      </w:r>
      <w:r w:rsidRPr="00522A6A">
        <w:rPr>
          <w:rFonts w:ascii="Times New Roman" w:hAnsi="Times New Roman" w:cs="Times New Roman"/>
          <w:sz w:val="24"/>
          <w:szCs w:val="24"/>
        </w:rPr>
        <w:t xml:space="preserve"> </w:t>
      </w:r>
      <w:r w:rsidR="003A395E" w:rsidRPr="00522A6A">
        <w:rPr>
          <w:rFonts w:ascii="Times New Roman" w:hAnsi="Times New Roman" w:cs="Times New Roman"/>
          <w:sz w:val="24"/>
          <w:szCs w:val="24"/>
        </w:rPr>
        <w:t>contention</w:t>
      </w:r>
      <w:r w:rsidRPr="00522A6A">
        <w:rPr>
          <w:rFonts w:ascii="Times New Roman" w:hAnsi="Times New Roman" w:cs="Times New Roman"/>
          <w:sz w:val="24"/>
          <w:szCs w:val="24"/>
        </w:rPr>
        <w:t xml:space="preserve"> that regulation does not apply to the application because of the irregularities on record and the respondents are guilty of several breaches which </w:t>
      </w:r>
      <w:r w:rsidRPr="00522A6A">
        <w:rPr>
          <w:rFonts w:ascii="Times New Roman" w:hAnsi="Times New Roman" w:cs="Times New Roman"/>
          <w:sz w:val="24"/>
          <w:szCs w:val="24"/>
        </w:rPr>
        <w:lastRenderedPageBreak/>
        <w:t xml:space="preserve">fundamentally negate the application of regulation 13(1) and (4). Counsel relied on the case of </w:t>
      </w:r>
      <w:proofErr w:type="spellStart"/>
      <w:r w:rsidRPr="00522A6A">
        <w:rPr>
          <w:rFonts w:ascii="Times New Roman" w:hAnsi="Times New Roman" w:cs="Times New Roman"/>
          <w:b/>
          <w:i/>
          <w:sz w:val="24"/>
          <w:szCs w:val="24"/>
        </w:rPr>
        <w:t>Parul</w:t>
      </w:r>
      <w:proofErr w:type="spellEnd"/>
      <w:r w:rsidRPr="00522A6A">
        <w:rPr>
          <w:rFonts w:ascii="Times New Roman" w:hAnsi="Times New Roman" w:cs="Times New Roman"/>
          <w:b/>
          <w:i/>
          <w:sz w:val="24"/>
          <w:szCs w:val="24"/>
        </w:rPr>
        <w:t xml:space="preserve"> Ben </w:t>
      </w:r>
      <w:proofErr w:type="spellStart"/>
      <w:r w:rsidRPr="00522A6A">
        <w:rPr>
          <w:rFonts w:ascii="Times New Roman" w:hAnsi="Times New Roman" w:cs="Times New Roman"/>
          <w:b/>
          <w:i/>
          <w:sz w:val="24"/>
          <w:szCs w:val="24"/>
        </w:rPr>
        <w:t>Barot</w:t>
      </w:r>
      <w:proofErr w:type="spellEnd"/>
      <w:r w:rsidRPr="00522A6A">
        <w:rPr>
          <w:rFonts w:ascii="Times New Roman" w:hAnsi="Times New Roman" w:cs="Times New Roman"/>
          <w:b/>
          <w:i/>
          <w:sz w:val="24"/>
          <w:szCs w:val="24"/>
        </w:rPr>
        <w:t xml:space="preserve"> </w:t>
      </w:r>
      <w:proofErr w:type="spellStart"/>
      <w:r w:rsidRPr="00522A6A">
        <w:rPr>
          <w:rFonts w:ascii="Times New Roman" w:hAnsi="Times New Roman" w:cs="Times New Roman"/>
          <w:b/>
          <w:i/>
          <w:sz w:val="24"/>
          <w:szCs w:val="24"/>
        </w:rPr>
        <w:t>Vs</w:t>
      </w:r>
      <w:proofErr w:type="spellEnd"/>
      <w:r w:rsidRPr="00522A6A">
        <w:rPr>
          <w:rFonts w:ascii="Times New Roman" w:hAnsi="Times New Roman" w:cs="Times New Roman"/>
          <w:b/>
          <w:i/>
          <w:sz w:val="24"/>
          <w:szCs w:val="24"/>
        </w:rPr>
        <w:t xml:space="preserve"> Victoria Finance Company Ltd M.A 319 of 2017</w:t>
      </w:r>
      <w:r w:rsidRPr="00522A6A">
        <w:rPr>
          <w:rFonts w:ascii="Times New Roman" w:hAnsi="Times New Roman" w:cs="Times New Roman"/>
          <w:sz w:val="24"/>
          <w:szCs w:val="24"/>
        </w:rPr>
        <w:t xml:space="preserve"> </w:t>
      </w:r>
      <w:r w:rsidR="008801C4" w:rsidRPr="00522A6A">
        <w:rPr>
          <w:rFonts w:ascii="Times New Roman" w:hAnsi="Times New Roman" w:cs="Times New Roman"/>
          <w:sz w:val="24"/>
          <w:szCs w:val="24"/>
        </w:rPr>
        <w:t>w</w:t>
      </w:r>
      <w:r w:rsidRPr="00522A6A">
        <w:rPr>
          <w:rFonts w:ascii="Times New Roman" w:hAnsi="Times New Roman" w:cs="Times New Roman"/>
          <w:sz w:val="24"/>
          <w:szCs w:val="24"/>
        </w:rPr>
        <w:t>here court held that;</w:t>
      </w:r>
    </w:p>
    <w:p w:rsidR="00576201" w:rsidRPr="00522A6A" w:rsidRDefault="00C57D22" w:rsidP="00944791">
      <w:pPr>
        <w:spacing w:line="360" w:lineRule="auto"/>
        <w:ind w:left="720"/>
        <w:jc w:val="both"/>
        <w:rPr>
          <w:rFonts w:ascii="Times New Roman" w:hAnsi="Times New Roman" w:cs="Times New Roman"/>
          <w:i/>
          <w:sz w:val="24"/>
          <w:szCs w:val="24"/>
        </w:rPr>
      </w:pPr>
      <w:r w:rsidRPr="00522A6A">
        <w:rPr>
          <w:rFonts w:ascii="Times New Roman" w:hAnsi="Times New Roman" w:cs="Times New Roman"/>
          <w:i/>
          <w:sz w:val="24"/>
          <w:szCs w:val="24"/>
        </w:rPr>
        <w:t>“</w:t>
      </w:r>
      <w:r w:rsidR="00576201" w:rsidRPr="00522A6A">
        <w:rPr>
          <w:rFonts w:ascii="Times New Roman" w:hAnsi="Times New Roman" w:cs="Times New Roman"/>
          <w:i/>
          <w:sz w:val="24"/>
          <w:szCs w:val="24"/>
        </w:rPr>
        <w:t>In those circumstances can regulation 13 be applied blindly without considering the antecedent of the threatened sale? I think not. For instance court has to be satisfied that there was compliance with the provisions of section 19 of the Mortgage Act 2009 prior to sale and the procedure prescribed for sale. Similarly valuation of the property is a condition precedent to sale</w:t>
      </w:r>
      <w:r w:rsidRPr="00522A6A">
        <w:rPr>
          <w:rFonts w:ascii="Times New Roman" w:hAnsi="Times New Roman" w:cs="Times New Roman"/>
          <w:i/>
          <w:sz w:val="24"/>
          <w:szCs w:val="24"/>
        </w:rPr>
        <w:t>………………….</w:t>
      </w:r>
      <w:r w:rsidR="00576201" w:rsidRPr="00522A6A">
        <w:rPr>
          <w:rFonts w:ascii="Times New Roman" w:hAnsi="Times New Roman" w:cs="Times New Roman"/>
          <w:i/>
          <w:sz w:val="24"/>
          <w:szCs w:val="24"/>
        </w:rPr>
        <w:t xml:space="preserve"> </w:t>
      </w:r>
      <w:r w:rsidR="00744C55" w:rsidRPr="00522A6A">
        <w:rPr>
          <w:rFonts w:ascii="Times New Roman" w:hAnsi="Times New Roman" w:cs="Times New Roman"/>
          <w:i/>
          <w:sz w:val="24"/>
          <w:szCs w:val="24"/>
        </w:rPr>
        <w:t>t</w:t>
      </w:r>
      <w:r w:rsidR="00576201" w:rsidRPr="00522A6A">
        <w:rPr>
          <w:rFonts w:ascii="Times New Roman" w:hAnsi="Times New Roman" w:cs="Times New Roman"/>
          <w:i/>
          <w:sz w:val="24"/>
          <w:szCs w:val="24"/>
        </w:rPr>
        <w:t xml:space="preserve">he </w:t>
      </w:r>
      <w:r w:rsidR="00FB6FB0" w:rsidRPr="00522A6A">
        <w:rPr>
          <w:rFonts w:ascii="Times New Roman" w:hAnsi="Times New Roman" w:cs="Times New Roman"/>
          <w:i/>
          <w:sz w:val="24"/>
          <w:szCs w:val="24"/>
        </w:rPr>
        <w:t>r</w:t>
      </w:r>
      <w:r w:rsidR="00576201" w:rsidRPr="00522A6A">
        <w:rPr>
          <w:rFonts w:ascii="Times New Roman" w:hAnsi="Times New Roman" w:cs="Times New Roman"/>
          <w:i/>
          <w:sz w:val="24"/>
          <w:szCs w:val="24"/>
        </w:rPr>
        <w:t>espondent by insisting on Regulation 13 of the Mortgage Regulations should satisfy the court that it has compliance with the statutory conditions precedent. Failure to do so mean it cannot insist on the strict enforcement of the statute</w:t>
      </w:r>
      <w:r w:rsidR="00944791" w:rsidRPr="00522A6A">
        <w:rPr>
          <w:rFonts w:ascii="Times New Roman" w:hAnsi="Times New Roman" w:cs="Times New Roman"/>
          <w:i/>
          <w:sz w:val="24"/>
          <w:szCs w:val="24"/>
        </w:rPr>
        <w:t>.”</w:t>
      </w:r>
    </w:p>
    <w:p w:rsidR="00576201" w:rsidRPr="00522A6A" w:rsidRDefault="00576201"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Counsel for the respondent on the other hand averred that the above decision is not binding on this court because the court of Appeal pronounced itself on the effects of Regulation 13 and this court is bound by the </w:t>
      </w:r>
      <w:r w:rsidR="00611A56" w:rsidRPr="00522A6A">
        <w:rPr>
          <w:rFonts w:ascii="Times New Roman" w:hAnsi="Times New Roman" w:cs="Times New Roman"/>
          <w:sz w:val="24"/>
          <w:szCs w:val="24"/>
        </w:rPr>
        <w:t>C</w:t>
      </w:r>
      <w:r w:rsidRPr="00522A6A">
        <w:rPr>
          <w:rFonts w:ascii="Times New Roman" w:hAnsi="Times New Roman" w:cs="Times New Roman"/>
          <w:sz w:val="24"/>
          <w:szCs w:val="24"/>
        </w:rPr>
        <w:t xml:space="preserve">ourt of Appeal ruling. </w:t>
      </w:r>
    </w:p>
    <w:p w:rsidR="00576201" w:rsidRPr="00522A6A" w:rsidRDefault="00576201"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While </w:t>
      </w:r>
      <w:r w:rsidR="00AF2D14" w:rsidRPr="00522A6A">
        <w:rPr>
          <w:rFonts w:ascii="Times New Roman" w:hAnsi="Times New Roman" w:cs="Times New Roman"/>
          <w:sz w:val="24"/>
          <w:szCs w:val="24"/>
        </w:rPr>
        <w:t xml:space="preserve">under </w:t>
      </w:r>
      <w:r w:rsidRPr="00522A6A">
        <w:rPr>
          <w:rFonts w:ascii="Times New Roman" w:hAnsi="Times New Roman" w:cs="Times New Roman"/>
          <w:sz w:val="24"/>
          <w:szCs w:val="24"/>
        </w:rPr>
        <w:t xml:space="preserve">regulations 13 </w:t>
      </w:r>
      <w:proofErr w:type="gramStart"/>
      <w:r w:rsidRPr="00522A6A">
        <w:rPr>
          <w:rFonts w:ascii="Times New Roman" w:hAnsi="Times New Roman" w:cs="Times New Roman"/>
          <w:sz w:val="24"/>
          <w:szCs w:val="24"/>
        </w:rPr>
        <w:t>court</w:t>
      </w:r>
      <w:proofErr w:type="gramEnd"/>
      <w:r w:rsidRPr="00522A6A">
        <w:rPr>
          <w:rFonts w:ascii="Times New Roman" w:hAnsi="Times New Roman" w:cs="Times New Roman"/>
          <w:sz w:val="24"/>
          <w:szCs w:val="24"/>
        </w:rPr>
        <w:t xml:space="preserve"> </w:t>
      </w:r>
      <w:r w:rsidR="00E91326" w:rsidRPr="00522A6A">
        <w:rPr>
          <w:rFonts w:ascii="Times New Roman" w:hAnsi="Times New Roman" w:cs="Times New Roman"/>
          <w:sz w:val="24"/>
          <w:szCs w:val="24"/>
        </w:rPr>
        <w:t>may</w:t>
      </w:r>
      <w:r w:rsidRPr="00522A6A">
        <w:rPr>
          <w:rFonts w:ascii="Times New Roman" w:hAnsi="Times New Roman" w:cs="Times New Roman"/>
          <w:sz w:val="24"/>
          <w:szCs w:val="24"/>
        </w:rPr>
        <w:t xml:space="preserve"> s</w:t>
      </w:r>
      <w:r w:rsidR="00E91326" w:rsidRPr="00522A6A">
        <w:rPr>
          <w:rFonts w:ascii="Times New Roman" w:hAnsi="Times New Roman" w:cs="Times New Roman"/>
          <w:sz w:val="24"/>
          <w:szCs w:val="24"/>
        </w:rPr>
        <w:t xml:space="preserve">top the sale on application by </w:t>
      </w:r>
      <w:r w:rsidRPr="00522A6A">
        <w:rPr>
          <w:rFonts w:ascii="Times New Roman" w:hAnsi="Times New Roman" w:cs="Times New Roman"/>
          <w:sz w:val="24"/>
          <w:szCs w:val="24"/>
        </w:rPr>
        <w:t>a mortgager, the same</w:t>
      </w:r>
      <w:r w:rsidR="0086731B" w:rsidRPr="00522A6A">
        <w:rPr>
          <w:rFonts w:ascii="Times New Roman" w:hAnsi="Times New Roman" w:cs="Times New Roman"/>
          <w:sz w:val="24"/>
          <w:szCs w:val="24"/>
        </w:rPr>
        <w:t xml:space="preserve"> provision conditions the stoppage </w:t>
      </w:r>
      <w:r w:rsidRPr="00522A6A">
        <w:rPr>
          <w:rFonts w:ascii="Times New Roman" w:hAnsi="Times New Roman" w:cs="Times New Roman"/>
          <w:sz w:val="24"/>
          <w:szCs w:val="24"/>
        </w:rPr>
        <w:t>to the deposit of 30% of the forced sale value or the outstanding amount</w:t>
      </w:r>
      <w:r w:rsidR="0086731B" w:rsidRPr="00522A6A">
        <w:rPr>
          <w:rFonts w:ascii="Times New Roman" w:hAnsi="Times New Roman" w:cs="Times New Roman"/>
          <w:sz w:val="24"/>
          <w:szCs w:val="24"/>
        </w:rPr>
        <w:t xml:space="preserve"> by the applicant. This court</w:t>
      </w:r>
      <w:r w:rsidR="00F60D17" w:rsidRPr="00522A6A">
        <w:rPr>
          <w:rFonts w:ascii="Times New Roman" w:hAnsi="Times New Roman" w:cs="Times New Roman"/>
          <w:sz w:val="24"/>
          <w:szCs w:val="24"/>
        </w:rPr>
        <w:t xml:space="preserve"> is bound by the </w:t>
      </w:r>
      <w:r w:rsidR="0086731B" w:rsidRPr="00522A6A">
        <w:rPr>
          <w:rFonts w:ascii="Times New Roman" w:hAnsi="Times New Roman" w:cs="Times New Roman"/>
          <w:sz w:val="24"/>
          <w:szCs w:val="24"/>
        </w:rPr>
        <w:t xml:space="preserve">decision </w:t>
      </w:r>
      <w:r w:rsidR="00F60D17" w:rsidRPr="00522A6A">
        <w:rPr>
          <w:rFonts w:ascii="Times New Roman" w:hAnsi="Times New Roman" w:cs="Times New Roman"/>
          <w:sz w:val="24"/>
          <w:szCs w:val="24"/>
        </w:rPr>
        <w:t xml:space="preserve">of Court Of Appeal </w:t>
      </w:r>
      <w:r w:rsidR="0086731B" w:rsidRPr="00522A6A">
        <w:rPr>
          <w:rFonts w:ascii="Times New Roman" w:hAnsi="Times New Roman" w:cs="Times New Roman"/>
          <w:sz w:val="24"/>
          <w:szCs w:val="24"/>
        </w:rPr>
        <w:t xml:space="preserve">and the applicant cannot jump the condition of depositing 30%. </w:t>
      </w:r>
      <w:r w:rsidRPr="00522A6A">
        <w:rPr>
          <w:rFonts w:ascii="Times New Roman" w:hAnsi="Times New Roman" w:cs="Times New Roman"/>
          <w:sz w:val="24"/>
          <w:szCs w:val="24"/>
        </w:rPr>
        <w:t xml:space="preserve"> </w:t>
      </w:r>
    </w:p>
    <w:p w:rsidR="00576201" w:rsidRPr="00522A6A" w:rsidRDefault="001746C0"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In the advertisement, it appears that the respondents advertised to sell </w:t>
      </w:r>
      <w:r w:rsidR="00222D86" w:rsidRPr="00522A6A">
        <w:rPr>
          <w:rFonts w:ascii="Times New Roman" w:hAnsi="Times New Roman" w:cs="Times New Roman"/>
          <w:sz w:val="24"/>
          <w:szCs w:val="24"/>
        </w:rPr>
        <w:t xml:space="preserve">land </w:t>
      </w:r>
      <w:r w:rsidRPr="00522A6A">
        <w:rPr>
          <w:rFonts w:ascii="Times New Roman" w:hAnsi="Times New Roman" w:cs="Times New Roman"/>
          <w:sz w:val="24"/>
          <w:szCs w:val="24"/>
        </w:rPr>
        <w:t xml:space="preserve">  situate in </w:t>
      </w:r>
      <w:proofErr w:type="spellStart"/>
      <w:r w:rsidRPr="00522A6A">
        <w:rPr>
          <w:rFonts w:ascii="Times New Roman" w:hAnsi="Times New Roman" w:cs="Times New Roman"/>
          <w:sz w:val="24"/>
          <w:szCs w:val="24"/>
        </w:rPr>
        <w:t>Kyadondo</w:t>
      </w:r>
      <w:proofErr w:type="spellEnd"/>
      <w:r w:rsidRPr="00522A6A">
        <w:rPr>
          <w:rFonts w:ascii="Times New Roman" w:hAnsi="Times New Roman" w:cs="Times New Roman"/>
          <w:sz w:val="24"/>
          <w:szCs w:val="24"/>
        </w:rPr>
        <w:t xml:space="preserve"> Block 197 plots 121,122, 677, &amp; 678</w:t>
      </w:r>
      <w:r w:rsidR="00222D86" w:rsidRPr="00522A6A">
        <w:rPr>
          <w:rFonts w:ascii="Times New Roman" w:hAnsi="Times New Roman" w:cs="Times New Roman"/>
          <w:sz w:val="24"/>
          <w:szCs w:val="24"/>
        </w:rPr>
        <w:t xml:space="preserve"> at </w:t>
      </w:r>
      <w:proofErr w:type="spellStart"/>
      <w:r w:rsidR="00222D86" w:rsidRPr="00522A6A">
        <w:rPr>
          <w:rFonts w:ascii="Times New Roman" w:hAnsi="Times New Roman" w:cs="Times New Roman"/>
          <w:sz w:val="24"/>
          <w:szCs w:val="24"/>
        </w:rPr>
        <w:t>K</w:t>
      </w:r>
      <w:r w:rsidRPr="00522A6A">
        <w:rPr>
          <w:rFonts w:ascii="Times New Roman" w:hAnsi="Times New Roman" w:cs="Times New Roman"/>
          <w:sz w:val="24"/>
          <w:szCs w:val="24"/>
        </w:rPr>
        <w:t>itetika</w:t>
      </w:r>
      <w:proofErr w:type="spellEnd"/>
      <w:r w:rsidRPr="00522A6A">
        <w:rPr>
          <w:rFonts w:ascii="Times New Roman" w:hAnsi="Times New Roman" w:cs="Times New Roman"/>
          <w:sz w:val="24"/>
          <w:szCs w:val="24"/>
        </w:rPr>
        <w:t xml:space="preserve"> and </w:t>
      </w:r>
      <w:r w:rsidR="00D328AA" w:rsidRPr="00522A6A">
        <w:rPr>
          <w:rFonts w:ascii="Times New Roman" w:hAnsi="Times New Roman" w:cs="Times New Roman"/>
          <w:sz w:val="24"/>
          <w:szCs w:val="24"/>
        </w:rPr>
        <w:t>B</w:t>
      </w:r>
      <w:r w:rsidRPr="00522A6A">
        <w:rPr>
          <w:rFonts w:ascii="Times New Roman" w:hAnsi="Times New Roman" w:cs="Times New Roman"/>
          <w:sz w:val="24"/>
          <w:szCs w:val="24"/>
        </w:rPr>
        <w:t xml:space="preserve">lock 220 plot 1623 land at </w:t>
      </w:r>
      <w:proofErr w:type="spellStart"/>
      <w:r w:rsidR="004A73E4" w:rsidRPr="00522A6A">
        <w:rPr>
          <w:rFonts w:ascii="Times New Roman" w:hAnsi="Times New Roman" w:cs="Times New Roman"/>
          <w:sz w:val="24"/>
          <w:szCs w:val="24"/>
        </w:rPr>
        <w:t>K</w:t>
      </w:r>
      <w:r w:rsidRPr="00522A6A">
        <w:rPr>
          <w:rFonts w:ascii="Times New Roman" w:hAnsi="Times New Roman" w:cs="Times New Roman"/>
          <w:sz w:val="24"/>
          <w:szCs w:val="24"/>
        </w:rPr>
        <w:t>iwatule</w:t>
      </w:r>
      <w:proofErr w:type="spellEnd"/>
      <w:r w:rsidR="00B125E0" w:rsidRPr="00522A6A">
        <w:rPr>
          <w:rFonts w:ascii="Times New Roman" w:hAnsi="Times New Roman" w:cs="Times New Roman"/>
          <w:sz w:val="24"/>
          <w:szCs w:val="24"/>
        </w:rPr>
        <w:t>. In the ruling of</w:t>
      </w:r>
      <w:r w:rsidRPr="00522A6A">
        <w:rPr>
          <w:rFonts w:ascii="Times New Roman" w:hAnsi="Times New Roman" w:cs="Times New Roman"/>
          <w:sz w:val="24"/>
          <w:szCs w:val="24"/>
        </w:rPr>
        <w:t xml:space="preserve"> M</w:t>
      </w:r>
      <w:r w:rsidR="00B125E0" w:rsidRPr="00522A6A">
        <w:rPr>
          <w:rFonts w:ascii="Times New Roman" w:hAnsi="Times New Roman" w:cs="Times New Roman"/>
          <w:sz w:val="24"/>
          <w:szCs w:val="24"/>
        </w:rPr>
        <w:t>.</w:t>
      </w:r>
      <w:r w:rsidRPr="00522A6A">
        <w:rPr>
          <w:rFonts w:ascii="Times New Roman" w:hAnsi="Times New Roman" w:cs="Times New Roman"/>
          <w:sz w:val="24"/>
          <w:szCs w:val="24"/>
        </w:rPr>
        <w:t>A</w:t>
      </w:r>
      <w:r w:rsidR="00F60D17" w:rsidRPr="00522A6A">
        <w:rPr>
          <w:rFonts w:ascii="Times New Roman" w:hAnsi="Times New Roman" w:cs="Times New Roman"/>
          <w:sz w:val="24"/>
          <w:szCs w:val="24"/>
        </w:rPr>
        <w:t xml:space="preserve"> 516 of 2018</w:t>
      </w:r>
      <w:r w:rsidRPr="00522A6A">
        <w:rPr>
          <w:rFonts w:ascii="Times New Roman" w:hAnsi="Times New Roman" w:cs="Times New Roman"/>
          <w:sz w:val="24"/>
          <w:szCs w:val="24"/>
        </w:rPr>
        <w:t xml:space="preserve">, I ordered the applicant to pay 30% of the </w:t>
      </w:r>
      <w:r w:rsidR="00D571F4" w:rsidRPr="00522A6A">
        <w:rPr>
          <w:rFonts w:ascii="Times New Roman" w:hAnsi="Times New Roman" w:cs="Times New Roman"/>
          <w:sz w:val="24"/>
          <w:szCs w:val="24"/>
        </w:rPr>
        <w:t xml:space="preserve">forced sale value of the </w:t>
      </w:r>
      <w:r w:rsidR="0086731B" w:rsidRPr="00522A6A">
        <w:rPr>
          <w:rFonts w:ascii="Times New Roman" w:hAnsi="Times New Roman" w:cs="Times New Roman"/>
          <w:sz w:val="24"/>
          <w:szCs w:val="24"/>
        </w:rPr>
        <w:t xml:space="preserve">land comprised in </w:t>
      </w:r>
      <w:proofErr w:type="spellStart"/>
      <w:r w:rsidR="0086731B" w:rsidRPr="00522A6A">
        <w:rPr>
          <w:rFonts w:ascii="Times New Roman" w:hAnsi="Times New Roman" w:cs="Times New Roman"/>
          <w:sz w:val="24"/>
          <w:szCs w:val="24"/>
        </w:rPr>
        <w:t>Kyadondo</w:t>
      </w:r>
      <w:proofErr w:type="spellEnd"/>
      <w:r w:rsidR="0086731B" w:rsidRPr="00522A6A">
        <w:rPr>
          <w:rFonts w:ascii="Times New Roman" w:hAnsi="Times New Roman" w:cs="Times New Roman"/>
          <w:sz w:val="24"/>
          <w:szCs w:val="24"/>
        </w:rPr>
        <w:t xml:space="preserve"> block</w:t>
      </w:r>
      <w:r w:rsidRPr="00522A6A">
        <w:rPr>
          <w:rFonts w:ascii="Times New Roman" w:hAnsi="Times New Roman" w:cs="Times New Roman"/>
          <w:sz w:val="24"/>
          <w:szCs w:val="24"/>
        </w:rPr>
        <w:t xml:space="preserve"> 220 </w:t>
      </w:r>
      <w:r w:rsidR="0086731B" w:rsidRPr="00522A6A">
        <w:rPr>
          <w:rFonts w:ascii="Times New Roman" w:hAnsi="Times New Roman" w:cs="Times New Roman"/>
          <w:sz w:val="24"/>
          <w:szCs w:val="24"/>
        </w:rPr>
        <w:t xml:space="preserve">plot 1623 land at </w:t>
      </w:r>
      <w:proofErr w:type="spellStart"/>
      <w:r w:rsidR="0086731B" w:rsidRPr="00522A6A">
        <w:rPr>
          <w:rFonts w:ascii="Times New Roman" w:hAnsi="Times New Roman" w:cs="Times New Roman"/>
          <w:sz w:val="24"/>
          <w:szCs w:val="24"/>
        </w:rPr>
        <w:t>Kiwatuule</w:t>
      </w:r>
      <w:proofErr w:type="spellEnd"/>
      <w:r w:rsidR="0086731B" w:rsidRPr="00522A6A">
        <w:rPr>
          <w:rFonts w:ascii="Times New Roman" w:hAnsi="Times New Roman" w:cs="Times New Roman"/>
          <w:sz w:val="24"/>
          <w:szCs w:val="24"/>
        </w:rPr>
        <w:t xml:space="preserve"> and the respondents paid the said amounts. </w:t>
      </w:r>
      <w:r w:rsidR="00920B24" w:rsidRPr="00522A6A">
        <w:rPr>
          <w:rFonts w:ascii="Times New Roman" w:hAnsi="Times New Roman" w:cs="Times New Roman"/>
          <w:sz w:val="24"/>
          <w:szCs w:val="24"/>
        </w:rPr>
        <w:t xml:space="preserve">The sale of both sets properties was </w:t>
      </w:r>
      <w:r w:rsidR="00B21AF1" w:rsidRPr="00522A6A">
        <w:rPr>
          <w:rFonts w:ascii="Times New Roman" w:hAnsi="Times New Roman" w:cs="Times New Roman"/>
          <w:sz w:val="24"/>
          <w:szCs w:val="24"/>
        </w:rPr>
        <w:t>scheduled to take place on 29</w:t>
      </w:r>
      <w:r w:rsidR="00B21AF1" w:rsidRPr="00522A6A">
        <w:rPr>
          <w:rFonts w:ascii="Times New Roman" w:hAnsi="Times New Roman" w:cs="Times New Roman"/>
          <w:sz w:val="24"/>
          <w:szCs w:val="24"/>
          <w:vertAlign w:val="superscript"/>
        </w:rPr>
        <w:t>th</w:t>
      </w:r>
      <w:r w:rsidR="00B21AF1" w:rsidRPr="00522A6A">
        <w:rPr>
          <w:rFonts w:ascii="Times New Roman" w:hAnsi="Times New Roman" w:cs="Times New Roman"/>
          <w:sz w:val="24"/>
          <w:szCs w:val="24"/>
        </w:rPr>
        <w:t xml:space="preserve"> March 2018 </w:t>
      </w:r>
      <w:r w:rsidR="0038028B" w:rsidRPr="00522A6A">
        <w:rPr>
          <w:rFonts w:ascii="Times New Roman" w:hAnsi="Times New Roman" w:cs="Times New Roman"/>
          <w:sz w:val="24"/>
          <w:szCs w:val="24"/>
        </w:rPr>
        <w:t>but was restrained</w:t>
      </w:r>
      <w:r w:rsidR="003713F0" w:rsidRPr="00522A6A">
        <w:rPr>
          <w:rFonts w:ascii="Times New Roman" w:hAnsi="Times New Roman" w:cs="Times New Roman"/>
          <w:sz w:val="24"/>
          <w:szCs w:val="24"/>
        </w:rPr>
        <w:t xml:space="preserve"> by the Registrar till hearing o</w:t>
      </w:r>
      <w:r w:rsidR="00EB1130" w:rsidRPr="00522A6A">
        <w:rPr>
          <w:rFonts w:ascii="Times New Roman" w:hAnsi="Times New Roman" w:cs="Times New Roman"/>
          <w:sz w:val="24"/>
          <w:szCs w:val="24"/>
        </w:rPr>
        <w:t xml:space="preserve">f this application. </w:t>
      </w:r>
    </w:p>
    <w:p w:rsidR="00222D86" w:rsidRPr="00522A6A" w:rsidRDefault="00222D86"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I take </w:t>
      </w:r>
      <w:r w:rsidR="00F60D17" w:rsidRPr="00522A6A">
        <w:rPr>
          <w:rFonts w:ascii="Times New Roman" w:hAnsi="Times New Roman" w:cs="Times New Roman"/>
          <w:bCs/>
          <w:sz w:val="24"/>
          <w:szCs w:val="24"/>
        </w:rPr>
        <w:t>cognizance</w:t>
      </w:r>
      <w:r w:rsidR="00F60D17" w:rsidRPr="00522A6A">
        <w:rPr>
          <w:rFonts w:ascii="Times New Roman" w:hAnsi="Times New Roman" w:cs="Times New Roman"/>
          <w:sz w:val="24"/>
          <w:szCs w:val="24"/>
        </w:rPr>
        <w:t xml:space="preserve"> </w:t>
      </w:r>
      <w:r w:rsidRPr="00522A6A">
        <w:rPr>
          <w:rFonts w:ascii="Times New Roman" w:hAnsi="Times New Roman" w:cs="Times New Roman"/>
          <w:sz w:val="24"/>
          <w:szCs w:val="24"/>
        </w:rPr>
        <w:t>of the fact that there is a pending suit before me and that</w:t>
      </w:r>
      <w:r w:rsidR="00F60D17" w:rsidRPr="00522A6A">
        <w:rPr>
          <w:rFonts w:ascii="Times New Roman" w:hAnsi="Times New Roman" w:cs="Times New Roman"/>
          <w:sz w:val="24"/>
          <w:szCs w:val="24"/>
        </w:rPr>
        <w:t xml:space="preserve"> it is </w:t>
      </w:r>
      <w:r w:rsidR="00EB1130" w:rsidRPr="00522A6A">
        <w:rPr>
          <w:rFonts w:ascii="Times New Roman" w:hAnsi="Times New Roman" w:cs="Times New Roman"/>
          <w:sz w:val="24"/>
          <w:szCs w:val="24"/>
        </w:rPr>
        <w:t>in the interest of justice that</w:t>
      </w:r>
      <w:r w:rsidRPr="00522A6A">
        <w:rPr>
          <w:rFonts w:ascii="Times New Roman" w:hAnsi="Times New Roman" w:cs="Times New Roman"/>
          <w:sz w:val="24"/>
          <w:szCs w:val="24"/>
        </w:rPr>
        <w:t xml:space="preserve"> it is heard. </w:t>
      </w:r>
    </w:p>
    <w:p w:rsidR="002A2085" w:rsidRPr="00522A6A" w:rsidRDefault="00222D86" w:rsidP="008B7911">
      <w:p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Under the circumstances therefo</w:t>
      </w:r>
      <w:r w:rsidR="00B125E0" w:rsidRPr="00522A6A">
        <w:rPr>
          <w:rFonts w:ascii="Times New Roman" w:hAnsi="Times New Roman" w:cs="Times New Roman"/>
          <w:sz w:val="24"/>
          <w:szCs w:val="24"/>
        </w:rPr>
        <w:t>re I make the following orders;</w:t>
      </w:r>
    </w:p>
    <w:p w:rsidR="00222D86" w:rsidRPr="00522A6A" w:rsidRDefault="00222D86" w:rsidP="008B7911">
      <w:pPr>
        <w:pStyle w:val="ListParagraph"/>
        <w:numPr>
          <w:ilvl w:val="0"/>
          <w:numId w:val="4"/>
        </w:num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That a temporary injunction to restrain the </w:t>
      </w:r>
      <w:r w:rsidR="00EB1130" w:rsidRPr="00522A6A">
        <w:rPr>
          <w:rFonts w:ascii="Times New Roman" w:hAnsi="Times New Roman" w:cs="Times New Roman"/>
          <w:sz w:val="24"/>
          <w:szCs w:val="24"/>
        </w:rPr>
        <w:t>r</w:t>
      </w:r>
      <w:r w:rsidRPr="00522A6A">
        <w:rPr>
          <w:rFonts w:ascii="Times New Roman" w:hAnsi="Times New Roman" w:cs="Times New Roman"/>
          <w:sz w:val="24"/>
          <w:szCs w:val="24"/>
        </w:rPr>
        <w:t>espondents, their, agents, and any other person acting on their behalf or their name restraining</w:t>
      </w:r>
      <w:r w:rsidR="0076488F" w:rsidRPr="00522A6A">
        <w:rPr>
          <w:rFonts w:ascii="Times New Roman" w:hAnsi="Times New Roman" w:cs="Times New Roman"/>
          <w:sz w:val="24"/>
          <w:szCs w:val="24"/>
        </w:rPr>
        <w:t xml:space="preserve"> them from selling, alienating,</w:t>
      </w:r>
      <w:r w:rsidRPr="00522A6A">
        <w:rPr>
          <w:rFonts w:ascii="Times New Roman" w:hAnsi="Times New Roman" w:cs="Times New Roman"/>
          <w:sz w:val="24"/>
          <w:szCs w:val="24"/>
        </w:rPr>
        <w:t xml:space="preserve"> attaching or evicting or dealing or carrying out any transaction over land, plant, and </w:t>
      </w:r>
      <w:r w:rsidR="0059397A" w:rsidRPr="00522A6A">
        <w:rPr>
          <w:rFonts w:ascii="Times New Roman" w:hAnsi="Times New Roman" w:cs="Times New Roman"/>
          <w:sz w:val="24"/>
          <w:szCs w:val="24"/>
        </w:rPr>
        <w:t xml:space="preserve">machinery and all developments </w:t>
      </w:r>
      <w:r w:rsidRPr="00522A6A">
        <w:rPr>
          <w:rFonts w:ascii="Times New Roman" w:hAnsi="Times New Roman" w:cs="Times New Roman"/>
          <w:sz w:val="24"/>
          <w:szCs w:val="24"/>
        </w:rPr>
        <w:t>situat</w:t>
      </w:r>
      <w:r w:rsidR="0059397A" w:rsidRPr="00522A6A">
        <w:rPr>
          <w:rFonts w:ascii="Times New Roman" w:hAnsi="Times New Roman" w:cs="Times New Roman"/>
          <w:sz w:val="24"/>
          <w:szCs w:val="24"/>
        </w:rPr>
        <w:t xml:space="preserve">e </w:t>
      </w:r>
      <w:r w:rsidRPr="00522A6A">
        <w:rPr>
          <w:rFonts w:ascii="Times New Roman" w:hAnsi="Times New Roman" w:cs="Times New Roman"/>
          <w:sz w:val="24"/>
          <w:szCs w:val="24"/>
        </w:rPr>
        <w:t xml:space="preserve">in </w:t>
      </w:r>
      <w:proofErr w:type="spellStart"/>
      <w:r w:rsidRPr="00522A6A">
        <w:rPr>
          <w:rFonts w:ascii="Times New Roman" w:hAnsi="Times New Roman" w:cs="Times New Roman"/>
          <w:sz w:val="24"/>
          <w:szCs w:val="24"/>
        </w:rPr>
        <w:t>Kyadondo</w:t>
      </w:r>
      <w:proofErr w:type="spellEnd"/>
      <w:r w:rsidRPr="00522A6A">
        <w:rPr>
          <w:rFonts w:ascii="Times New Roman" w:hAnsi="Times New Roman" w:cs="Times New Roman"/>
          <w:sz w:val="24"/>
          <w:szCs w:val="24"/>
        </w:rPr>
        <w:t xml:space="preserve"> Block 197 plots 121,122, 677, </w:t>
      </w:r>
      <w:r w:rsidRPr="00522A6A">
        <w:rPr>
          <w:rFonts w:ascii="Times New Roman" w:hAnsi="Times New Roman" w:cs="Times New Roman"/>
          <w:sz w:val="24"/>
          <w:szCs w:val="24"/>
        </w:rPr>
        <w:lastRenderedPageBreak/>
        <w:t xml:space="preserve">&amp; 678 at </w:t>
      </w:r>
      <w:proofErr w:type="spellStart"/>
      <w:r w:rsidR="00EB1130" w:rsidRPr="00522A6A">
        <w:rPr>
          <w:rFonts w:ascii="Times New Roman" w:hAnsi="Times New Roman" w:cs="Times New Roman"/>
          <w:sz w:val="24"/>
          <w:szCs w:val="24"/>
        </w:rPr>
        <w:t>K</w:t>
      </w:r>
      <w:r w:rsidRPr="00522A6A">
        <w:rPr>
          <w:rFonts w:ascii="Times New Roman" w:hAnsi="Times New Roman" w:cs="Times New Roman"/>
          <w:sz w:val="24"/>
          <w:szCs w:val="24"/>
        </w:rPr>
        <w:t>itetika</w:t>
      </w:r>
      <w:proofErr w:type="spellEnd"/>
      <w:r w:rsidRPr="00522A6A">
        <w:rPr>
          <w:rFonts w:ascii="Times New Roman" w:hAnsi="Times New Roman" w:cs="Times New Roman"/>
          <w:sz w:val="24"/>
          <w:szCs w:val="24"/>
        </w:rPr>
        <w:t xml:space="preserve"> and block 220 plot 1623 land at </w:t>
      </w:r>
      <w:proofErr w:type="spellStart"/>
      <w:r w:rsidR="00EB1130" w:rsidRPr="00522A6A">
        <w:rPr>
          <w:rFonts w:ascii="Times New Roman" w:hAnsi="Times New Roman" w:cs="Times New Roman"/>
          <w:sz w:val="24"/>
          <w:szCs w:val="24"/>
        </w:rPr>
        <w:t>K</w:t>
      </w:r>
      <w:r w:rsidR="00A14BAE" w:rsidRPr="00522A6A">
        <w:rPr>
          <w:rFonts w:ascii="Times New Roman" w:hAnsi="Times New Roman" w:cs="Times New Roman"/>
          <w:sz w:val="24"/>
          <w:szCs w:val="24"/>
        </w:rPr>
        <w:t>iwatule</w:t>
      </w:r>
      <w:proofErr w:type="spellEnd"/>
      <w:r w:rsidRPr="00522A6A">
        <w:rPr>
          <w:rFonts w:ascii="Times New Roman" w:hAnsi="Times New Roman" w:cs="Times New Roman"/>
          <w:sz w:val="24"/>
          <w:szCs w:val="24"/>
        </w:rPr>
        <w:t>, until the final determination of the main suit.</w:t>
      </w:r>
    </w:p>
    <w:p w:rsidR="00222D86" w:rsidRPr="00522A6A" w:rsidRDefault="00222D86" w:rsidP="008B7911">
      <w:pPr>
        <w:pStyle w:val="ListParagraph"/>
        <w:numPr>
          <w:ilvl w:val="0"/>
          <w:numId w:val="4"/>
        </w:num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That the applicant pays 30 percent of the forced sal</w:t>
      </w:r>
      <w:r w:rsidR="0076488F" w:rsidRPr="00522A6A">
        <w:rPr>
          <w:rFonts w:ascii="Times New Roman" w:hAnsi="Times New Roman" w:cs="Times New Roman"/>
          <w:sz w:val="24"/>
          <w:szCs w:val="24"/>
        </w:rPr>
        <w:t xml:space="preserve">e value of the land situate at </w:t>
      </w:r>
      <w:proofErr w:type="spellStart"/>
      <w:r w:rsidR="0076488F" w:rsidRPr="00522A6A">
        <w:rPr>
          <w:rFonts w:ascii="Times New Roman" w:hAnsi="Times New Roman" w:cs="Times New Roman"/>
          <w:sz w:val="24"/>
          <w:szCs w:val="24"/>
        </w:rPr>
        <w:t>K</w:t>
      </w:r>
      <w:r w:rsidRPr="00522A6A">
        <w:rPr>
          <w:rFonts w:ascii="Times New Roman" w:hAnsi="Times New Roman" w:cs="Times New Roman"/>
          <w:sz w:val="24"/>
          <w:szCs w:val="24"/>
        </w:rPr>
        <w:t>yadondo</w:t>
      </w:r>
      <w:proofErr w:type="spellEnd"/>
      <w:r w:rsidRPr="00522A6A">
        <w:rPr>
          <w:rFonts w:ascii="Times New Roman" w:hAnsi="Times New Roman" w:cs="Times New Roman"/>
          <w:sz w:val="24"/>
          <w:szCs w:val="24"/>
        </w:rPr>
        <w:t xml:space="preserve"> Block 197 plots 121,122,677 &amp; 678 or of the outstanding amount </w:t>
      </w:r>
      <w:r w:rsidR="0076488F" w:rsidRPr="00522A6A">
        <w:rPr>
          <w:rFonts w:ascii="Times New Roman" w:hAnsi="Times New Roman" w:cs="Times New Roman"/>
          <w:sz w:val="24"/>
          <w:szCs w:val="24"/>
        </w:rPr>
        <w:t xml:space="preserve">whichever is higher </w:t>
      </w:r>
      <w:r w:rsidRPr="00522A6A">
        <w:rPr>
          <w:rFonts w:ascii="Times New Roman" w:hAnsi="Times New Roman" w:cs="Times New Roman"/>
          <w:sz w:val="24"/>
          <w:szCs w:val="24"/>
        </w:rPr>
        <w:t xml:space="preserve">with in a period of 60 days. </w:t>
      </w:r>
    </w:p>
    <w:p w:rsidR="00222D86" w:rsidRPr="00522A6A" w:rsidRDefault="00222D86" w:rsidP="008B7911">
      <w:pPr>
        <w:pStyle w:val="ListParagraph"/>
        <w:numPr>
          <w:ilvl w:val="0"/>
          <w:numId w:val="4"/>
        </w:num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That the respondent shall not advertise or sell the property in the said period and in the event of default, the respondents should </w:t>
      </w:r>
      <w:r w:rsidR="00EC1228" w:rsidRPr="00522A6A">
        <w:rPr>
          <w:rFonts w:ascii="Times New Roman" w:hAnsi="Times New Roman" w:cs="Times New Roman"/>
          <w:sz w:val="24"/>
          <w:szCs w:val="24"/>
        </w:rPr>
        <w:t>ensure that all</w:t>
      </w:r>
      <w:r w:rsidRPr="00522A6A">
        <w:rPr>
          <w:rFonts w:ascii="Times New Roman" w:hAnsi="Times New Roman" w:cs="Times New Roman"/>
          <w:sz w:val="24"/>
          <w:szCs w:val="24"/>
        </w:rPr>
        <w:t xml:space="preserve"> the provisions of the Mortgage</w:t>
      </w:r>
      <w:r w:rsidR="00EC1228" w:rsidRPr="00522A6A">
        <w:rPr>
          <w:rFonts w:ascii="Times New Roman" w:hAnsi="Times New Roman" w:cs="Times New Roman"/>
          <w:sz w:val="24"/>
          <w:szCs w:val="24"/>
        </w:rPr>
        <w:t xml:space="preserve"> Act and the regulations are fully complied with before the sale.</w:t>
      </w:r>
      <w:r w:rsidRPr="00522A6A">
        <w:rPr>
          <w:rFonts w:ascii="Times New Roman" w:hAnsi="Times New Roman" w:cs="Times New Roman"/>
          <w:sz w:val="24"/>
          <w:szCs w:val="24"/>
        </w:rPr>
        <w:t xml:space="preserve"> </w:t>
      </w:r>
    </w:p>
    <w:p w:rsidR="00920FD8" w:rsidRPr="00522A6A" w:rsidRDefault="00783C75" w:rsidP="008B7911">
      <w:pPr>
        <w:pStyle w:val="ListParagraph"/>
        <w:numPr>
          <w:ilvl w:val="0"/>
          <w:numId w:val="4"/>
        </w:numPr>
        <w:spacing w:line="360" w:lineRule="auto"/>
        <w:jc w:val="both"/>
        <w:rPr>
          <w:rFonts w:ascii="Times New Roman" w:hAnsi="Times New Roman" w:cs="Times New Roman"/>
          <w:sz w:val="24"/>
          <w:szCs w:val="24"/>
        </w:rPr>
      </w:pPr>
      <w:r w:rsidRPr="00522A6A">
        <w:rPr>
          <w:rFonts w:ascii="Times New Roman" w:hAnsi="Times New Roman" w:cs="Times New Roman"/>
          <w:sz w:val="24"/>
          <w:szCs w:val="24"/>
        </w:rPr>
        <w:t xml:space="preserve">Costs </w:t>
      </w:r>
      <w:r w:rsidR="00D328AA" w:rsidRPr="00522A6A">
        <w:rPr>
          <w:rFonts w:ascii="Times New Roman" w:hAnsi="Times New Roman" w:cs="Times New Roman"/>
          <w:sz w:val="24"/>
          <w:szCs w:val="24"/>
        </w:rPr>
        <w:t>will be in cause.</w:t>
      </w:r>
      <w:r w:rsidR="00EC1228" w:rsidRPr="00522A6A">
        <w:rPr>
          <w:rFonts w:ascii="Times New Roman" w:hAnsi="Times New Roman" w:cs="Times New Roman"/>
          <w:sz w:val="24"/>
          <w:szCs w:val="24"/>
        </w:rPr>
        <w:t xml:space="preserve"> </w:t>
      </w:r>
    </w:p>
    <w:p w:rsidR="00262F1A" w:rsidRPr="00522A6A" w:rsidRDefault="00262F1A" w:rsidP="00262F1A">
      <w:pPr>
        <w:jc w:val="both"/>
        <w:rPr>
          <w:rFonts w:ascii="Times New Roman" w:hAnsi="Times New Roman" w:cs="Times New Roman"/>
          <w:sz w:val="24"/>
          <w:szCs w:val="24"/>
        </w:rPr>
      </w:pPr>
    </w:p>
    <w:p w:rsidR="00920FD8" w:rsidRPr="00522A6A" w:rsidRDefault="00920FD8" w:rsidP="00920FD8">
      <w:pPr>
        <w:jc w:val="both"/>
        <w:rPr>
          <w:rFonts w:ascii="Times New Roman" w:hAnsi="Times New Roman" w:cs="Times New Roman"/>
          <w:sz w:val="24"/>
          <w:szCs w:val="24"/>
        </w:rPr>
      </w:pPr>
    </w:p>
    <w:p w:rsidR="00262F1A" w:rsidRPr="00522A6A" w:rsidRDefault="00262F1A" w:rsidP="00920FD8">
      <w:pPr>
        <w:jc w:val="both"/>
        <w:rPr>
          <w:rFonts w:ascii="Times New Roman" w:hAnsi="Times New Roman" w:cs="Times New Roman"/>
          <w:sz w:val="24"/>
          <w:szCs w:val="24"/>
        </w:rPr>
      </w:pPr>
    </w:p>
    <w:p w:rsidR="00920FD8" w:rsidRPr="00522A6A" w:rsidRDefault="00920FD8" w:rsidP="00920FD8">
      <w:pPr>
        <w:spacing w:after="0"/>
        <w:jc w:val="both"/>
        <w:rPr>
          <w:rFonts w:ascii="Times New Roman" w:hAnsi="Times New Roman" w:cs="Times New Roman"/>
          <w:b/>
          <w:sz w:val="24"/>
          <w:szCs w:val="24"/>
        </w:rPr>
      </w:pPr>
      <w:r w:rsidRPr="00522A6A">
        <w:rPr>
          <w:rFonts w:ascii="Times New Roman" w:hAnsi="Times New Roman" w:cs="Times New Roman"/>
          <w:b/>
          <w:sz w:val="24"/>
          <w:szCs w:val="24"/>
        </w:rPr>
        <w:t xml:space="preserve">B. </w:t>
      </w:r>
      <w:proofErr w:type="spellStart"/>
      <w:r w:rsidRPr="00522A6A">
        <w:rPr>
          <w:rFonts w:ascii="Times New Roman" w:hAnsi="Times New Roman" w:cs="Times New Roman"/>
          <w:b/>
          <w:sz w:val="24"/>
          <w:szCs w:val="24"/>
        </w:rPr>
        <w:t>Kainamura</w:t>
      </w:r>
      <w:proofErr w:type="spellEnd"/>
    </w:p>
    <w:p w:rsidR="00920FD8" w:rsidRPr="00522A6A" w:rsidRDefault="00920FD8" w:rsidP="00920FD8">
      <w:pPr>
        <w:spacing w:after="0"/>
        <w:jc w:val="both"/>
        <w:rPr>
          <w:rFonts w:ascii="Times New Roman" w:hAnsi="Times New Roman" w:cs="Times New Roman"/>
          <w:b/>
          <w:sz w:val="24"/>
          <w:szCs w:val="24"/>
        </w:rPr>
      </w:pPr>
      <w:r w:rsidRPr="00522A6A">
        <w:rPr>
          <w:rFonts w:ascii="Times New Roman" w:hAnsi="Times New Roman" w:cs="Times New Roman"/>
          <w:b/>
          <w:sz w:val="24"/>
          <w:szCs w:val="24"/>
        </w:rPr>
        <w:t xml:space="preserve">Judge </w:t>
      </w:r>
    </w:p>
    <w:p w:rsidR="006A0DB0" w:rsidRPr="00522A6A" w:rsidRDefault="00D24FD3" w:rsidP="00920FD8">
      <w:pPr>
        <w:spacing w:after="0"/>
        <w:jc w:val="both"/>
        <w:rPr>
          <w:rFonts w:ascii="Times New Roman" w:hAnsi="Times New Roman" w:cs="Times New Roman"/>
          <w:b/>
          <w:sz w:val="24"/>
          <w:szCs w:val="24"/>
        </w:rPr>
      </w:pPr>
      <w:r w:rsidRPr="00522A6A">
        <w:rPr>
          <w:rFonts w:ascii="Times New Roman" w:hAnsi="Times New Roman" w:cs="Times New Roman"/>
          <w:b/>
          <w:sz w:val="24"/>
          <w:szCs w:val="24"/>
        </w:rPr>
        <w:t>22</w:t>
      </w:r>
      <w:r w:rsidR="00920FD8" w:rsidRPr="00522A6A">
        <w:rPr>
          <w:rFonts w:ascii="Times New Roman" w:hAnsi="Times New Roman" w:cs="Times New Roman"/>
          <w:b/>
          <w:sz w:val="24"/>
          <w:szCs w:val="24"/>
        </w:rPr>
        <w:t>.06.2018</w:t>
      </w:r>
      <w:r w:rsidR="00783C75" w:rsidRPr="00522A6A">
        <w:rPr>
          <w:rFonts w:ascii="Times New Roman" w:hAnsi="Times New Roman" w:cs="Times New Roman"/>
          <w:b/>
          <w:sz w:val="24"/>
          <w:szCs w:val="24"/>
        </w:rPr>
        <w:t xml:space="preserve"> </w:t>
      </w:r>
    </w:p>
    <w:sectPr w:rsidR="006A0DB0" w:rsidRPr="00522A6A" w:rsidSect="007D51BA">
      <w:footerReference w:type="default" r:id="rId8"/>
      <w:pgSz w:w="11906" w:h="16838"/>
      <w:pgMar w:top="1440" w:right="1440" w:bottom="994" w:left="1440" w:header="706" w:footer="706" w:gutter="0"/>
      <w:lnNumType w:countBy="5"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4863" w:rsidRDefault="00374863" w:rsidP="00C219D4">
      <w:pPr>
        <w:spacing w:after="0" w:line="240" w:lineRule="auto"/>
      </w:pPr>
      <w:r>
        <w:separator/>
      </w:r>
    </w:p>
  </w:endnote>
  <w:endnote w:type="continuationSeparator" w:id="0">
    <w:p w:rsidR="00374863" w:rsidRDefault="00374863" w:rsidP="00C21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8141"/>
      <w:docPartObj>
        <w:docPartGallery w:val="Page Numbers (Bottom of Page)"/>
        <w:docPartUnique/>
      </w:docPartObj>
    </w:sdtPr>
    <w:sdtEndPr>
      <w:rPr>
        <w:color w:val="7F7F7F" w:themeColor="background1" w:themeShade="7F"/>
        <w:spacing w:val="60"/>
      </w:rPr>
    </w:sdtEndPr>
    <w:sdtContent>
      <w:p w:rsidR="00C219D4" w:rsidRDefault="00374863">
        <w:pPr>
          <w:pStyle w:val="Footer"/>
          <w:pBdr>
            <w:top w:val="single" w:sz="4" w:space="1" w:color="D9D9D9" w:themeColor="background1" w:themeShade="D9"/>
          </w:pBdr>
          <w:rPr>
            <w:b/>
          </w:rPr>
        </w:pPr>
        <w:r>
          <w:fldChar w:fldCharType="begin"/>
        </w:r>
        <w:r>
          <w:instrText xml:space="preserve"> PAGE   \* MERGEFORMAT </w:instrText>
        </w:r>
        <w:r>
          <w:fldChar w:fldCharType="separate"/>
        </w:r>
        <w:r w:rsidR="00522A6A" w:rsidRPr="00522A6A">
          <w:rPr>
            <w:b/>
            <w:noProof/>
          </w:rPr>
          <w:t>1</w:t>
        </w:r>
        <w:r>
          <w:rPr>
            <w:b/>
            <w:noProof/>
          </w:rPr>
          <w:fldChar w:fldCharType="end"/>
        </w:r>
        <w:r w:rsidR="00C219D4">
          <w:rPr>
            <w:b/>
          </w:rPr>
          <w:t xml:space="preserve"> | </w:t>
        </w:r>
        <w:r w:rsidR="00C219D4">
          <w:rPr>
            <w:color w:val="7F7F7F" w:themeColor="background1" w:themeShade="7F"/>
            <w:spacing w:val="60"/>
          </w:rPr>
          <w:t>Page</w:t>
        </w:r>
      </w:p>
    </w:sdtContent>
  </w:sdt>
  <w:p w:rsidR="00C219D4" w:rsidRDefault="00C219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4863" w:rsidRDefault="00374863" w:rsidP="00C219D4">
      <w:pPr>
        <w:spacing w:after="0" w:line="240" w:lineRule="auto"/>
      </w:pPr>
      <w:r>
        <w:separator/>
      </w:r>
    </w:p>
  </w:footnote>
  <w:footnote w:type="continuationSeparator" w:id="0">
    <w:p w:rsidR="00374863" w:rsidRDefault="00374863" w:rsidP="00C219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45BAD"/>
    <w:multiLevelType w:val="hybridMultilevel"/>
    <w:tmpl w:val="8BEA2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F94B5D"/>
    <w:multiLevelType w:val="hybridMultilevel"/>
    <w:tmpl w:val="0C6C049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nsid w:val="3A092571"/>
    <w:multiLevelType w:val="hybridMultilevel"/>
    <w:tmpl w:val="63D8B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1767EE"/>
    <w:multiLevelType w:val="multilevel"/>
    <w:tmpl w:val="DEEA4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A5D"/>
    <w:rsid w:val="00010007"/>
    <w:rsid w:val="00033719"/>
    <w:rsid w:val="000344E1"/>
    <w:rsid w:val="000352D4"/>
    <w:rsid w:val="0008779D"/>
    <w:rsid w:val="000F6A5D"/>
    <w:rsid w:val="00120AE9"/>
    <w:rsid w:val="0014008B"/>
    <w:rsid w:val="001746C0"/>
    <w:rsid w:val="00197D59"/>
    <w:rsid w:val="001B7C43"/>
    <w:rsid w:val="002207BD"/>
    <w:rsid w:val="00222D86"/>
    <w:rsid w:val="0022601D"/>
    <w:rsid w:val="00232C26"/>
    <w:rsid w:val="002430C1"/>
    <w:rsid w:val="00262F1A"/>
    <w:rsid w:val="002911DB"/>
    <w:rsid w:val="002A2085"/>
    <w:rsid w:val="0032252D"/>
    <w:rsid w:val="00353C10"/>
    <w:rsid w:val="003713F0"/>
    <w:rsid w:val="00374863"/>
    <w:rsid w:val="0038028B"/>
    <w:rsid w:val="003A395E"/>
    <w:rsid w:val="003E2894"/>
    <w:rsid w:val="00432A12"/>
    <w:rsid w:val="00483D03"/>
    <w:rsid w:val="0048490E"/>
    <w:rsid w:val="00495589"/>
    <w:rsid w:val="004A73E4"/>
    <w:rsid w:val="004B4487"/>
    <w:rsid w:val="004C58D2"/>
    <w:rsid w:val="00511999"/>
    <w:rsid w:val="00522A6A"/>
    <w:rsid w:val="00576201"/>
    <w:rsid w:val="0057750D"/>
    <w:rsid w:val="0059397A"/>
    <w:rsid w:val="00593FA0"/>
    <w:rsid w:val="005971E7"/>
    <w:rsid w:val="00611A56"/>
    <w:rsid w:val="006313F5"/>
    <w:rsid w:val="00651797"/>
    <w:rsid w:val="00684A1B"/>
    <w:rsid w:val="006A0DB0"/>
    <w:rsid w:val="00744C55"/>
    <w:rsid w:val="00762C00"/>
    <w:rsid w:val="0076488F"/>
    <w:rsid w:val="007771C4"/>
    <w:rsid w:val="00783C75"/>
    <w:rsid w:val="007A0715"/>
    <w:rsid w:val="007D51BA"/>
    <w:rsid w:val="008007C2"/>
    <w:rsid w:val="00830424"/>
    <w:rsid w:val="00844984"/>
    <w:rsid w:val="0086731B"/>
    <w:rsid w:val="008801C4"/>
    <w:rsid w:val="008A28DE"/>
    <w:rsid w:val="008B7911"/>
    <w:rsid w:val="008C3FF3"/>
    <w:rsid w:val="00912685"/>
    <w:rsid w:val="00920B24"/>
    <w:rsid w:val="00920FD8"/>
    <w:rsid w:val="00926810"/>
    <w:rsid w:val="00944791"/>
    <w:rsid w:val="00951526"/>
    <w:rsid w:val="00981E36"/>
    <w:rsid w:val="00A14BAE"/>
    <w:rsid w:val="00A32063"/>
    <w:rsid w:val="00A360A5"/>
    <w:rsid w:val="00A72D66"/>
    <w:rsid w:val="00AD7E21"/>
    <w:rsid w:val="00AE0C63"/>
    <w:rsid w:val="00AE31B3"/>
    <w:rsid w:val="00AF2C4B"/>
    <w:rsid w:val="00AF2D14"/>
    <w:rsid w:val="00B013DE"/>
    <w:rsid w:val="00B125E0"/>
    <w:rsid w:val="00B21AF1"/>
    <w:rsid w:val="00B25E3E"/>
    <w:rsid w:val="00B42D96"/>
    <w:rsid w:val="00B64316"/>
    <w:rsid w:val="00B64F91"/>
    <w:rsid w:val="00BB3406"/>
    <w:rsid w:val="00BC571A"/>
    <w:rsid w:val="00C13894"/>
    <w:rsid w:val="00C219D4"/>
    <w:rsid w:val="00C228D3"/>
    <w:rsid w:val="00C5465D"/>
    <w:rsid w:val="00C57D22"/>
    <w:rsid w:val="00CD0526"/>
    <w:rsid w:val="00CE4733"/>
    <w:rsid w:val="00D01BDC"/>
    <w:rsid w:val="00D04903"/>
    <w:rsid w:val="00D14EBC"/>
    <w:rsid w:val="00D24FD3"/>
    <w:rsid w:val="00D328AA"/>
    <w:rsid w:val="00D547B9"/>
    <w:rsid w:val="00D571F4"/>
    <w:rsid w:val="00D91AA6"/>
    <w:rsid w:val="00DC6827"/>
    <w:rsid w:val="00DF03F8"/>
    <w:rsid w:val="00E512C9"/>
    <w:rsid w:val="00E65F84"/>
    <w:rsid w:val="00E91326"/>
    <w:rsid w:val="00E913F5"/>
    <w:rsid w:val="00EB1130"/>
    <w:rsid w:val="00EC1228"/>
    <w:rsid w:val="00F1704B"/>
    <w:rsid w:val="00F60D17"/>
    <w:rsid w:val="00FB6FB0"/>
    <w:rsid w:val="00FC4448"/>
    <w:rsid w:val="00FC50C3"/>
    <w:rsid w:val="00FC5A57"/>
    <w:rsid w:val="00FE4CB9"/>
    <w:rsid w:val="00FF7F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5D"/>
    <w:pPr>
      <w:ind w:left="720"/>
      <w:contextualSpacing/>
    </w:pPr>
  </w:style>
  <w:style w:type="paragraph" w:styleId="Header">
    <w:name w:val="header"/>
    <w:basedOn w:val="Normal"/>
    <w:link w:val="HeaderChar"/>
    <w:uiPriority w:val="99"/>
    <w:semiHidden/>
    <w:unhideWhenUsed/>
    <w:rsid w:val="00C219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9D4"/>
  </w:style>
  <w:style w:type="paragraph" w:styleId="Footer">
    <w:name w:val="footer"/>
    <w:basedOn w:val="Normal"/>
    <w:link w:val="FooterChar"/>
    <w:uiPriority w:val="99"/>
    <w:unhideWhenUsed/>
    <w:rsid w:val="00C21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D4"/>
  </w:style>
  <w:style w:type="character" w:styleId="LineNumber">
    <w:name w:val="line number"/>
    <w:basedOn w:val="DefaultParagraphFont"/>
    <w:uiPriority w:val="99"/>
    <w:semiHidden/>
    <w:unhideWhenUsed/>
    <w:rsid w:val="007D51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6A5D"/>
    <w:pPr>
      <w:ind w:left="720"/>
      <w:contextualSpacing/>
    </w:pPr>
  </w:style>
  <w:style w:type="paragraph" w:styleId="Header">
    <w:name w:val="header"/>
    <w:basedOn w:val="Normal"/>
    <w:link w:val="HeaderChar"/>
    <w:uiPriority w:val="99"/>
    <w:semiHidden/>
    <w:unhideWhenUsed/>
    <w:rsid w:val="00C219D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219D4"/>
  </w:style>
  <w:style w:type="paragraph" w:styleId="Footer">
    <w:name w:val="footer"/>
    <w:basedOn w:val="Normal"/>
    <w:link w:val="FooterChar"/>
    <w:uiPriority w:val="99"/>
    <w:unhideWhenUsed/>
    <w:rsid w:val="00C219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19D4"/>
  </w:style>
  <w:style w:type="character" w:styleId="LineNumber">
    <w:name w:val="line number"/>
    <w:basedOn w:val="DefaultParagraphFont"/>
    <w:uiPriority w:val="99"/>
    <w:semiHidden/>
    <w:unhideWhenUsed/>
    <w:rsid w:val="007D5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510273">
      <w:bodyDiv w:val="1"/>
      <w:marLeft w:val="0"/>
      <w:marRight w:val="0"/>
      <w:marTop w:val="0"/>
      <w:marBottom w:val="0"/>
      <w:divBdr>
        <w:top w:val="none" w:sz="0" w:space="0" w:color="auto"/>
        <w:left w:val="none" w:sz="0" w:space="0" w:color="auto"/>
        <w:bottom w:val="none" w:sz="0" w:space="0" w:color="auto"/>
        <w:right w:val="none" w:sz="0" w:space="0" w:color="auto"/>
      </w:divBdr>
    </w:div>
    <w:div w:id="695807801">
      <w:bodyDiv w:val="1"/>
      <w:marLeft w:val="0"/>
      <w:marRight w:val="0"/>
      <w:marTop w:val="0"/>
      <w:marBottom w:val="0"/>
      <w:divBdr>
        <w:top w:val="none" w:sz="0" w:space="0" w:color="auto"/>
        <w:left w:val="none" w:sz="0" w:space="0" w:color="auto"/>
        <w:bottom w:val="none" w:sz="0" w:space="0" w:color="auto"/>
        <w:right w:val="none" w:sz="0" w:space="0" w:color="auto"/>
      </w:divBdr>
    </w:div>
    <w:div w:id="771241302">
      <w:bodyDiv w:val="1"/>
      <w:marLeft w:val="0"/>
      <w:marRight w:val="0"/>
      <w:marTop w:val="0"/>
      <w:marBottom w:val="0"/>
      <w:divBdr>
        <w:top w:val="none" w:sz="0" w:space="0" w:color="auto"/>
        <w:left w:val="none" w:sz="0" w:space="0" w:color="auto"/>
        <w:bottom w:val="none" w:sz="0" w:space="0" w:color="auto"/>
        <w:right w:val="none" w:sz="0" w:space="0" w:color="auto"/>
      </w:divBdr>
    </w:div>
    <w:div w:id="849024425">
      <w:bodyDiv w:val="1"/>
      <w:marLeft w:val="0"/>
      <w:marRight w:val="0"/>
      <w:marTop w:val="0"/>
      <w:marBottom w:val="0"/>
      <w:divBdr>
        <w:top w:val="none" w:sz="0" w:space="0" w:color="auto"/>
        <w:left w:val="none" w:sz="0" w:space="0" w:color="auto"/>
        <w:bottom w:val="none" w:sz="0" w:space="0" w:color="auto"/>
        <w:right w:val="none" w:sz="0" w:space="0" w:color="auto"/>
      </w:divBdr>
    </w:div>
    <w:div w:id="1424960846">
      <w:bodyDiv w:val="1"/>
      <w:marLeft w:val="0"/>
      <w:marRight w:val="0"/>
      <w:marTop w:val="0"/>
      <w:marBottom w:val="0"/>
      <w:divBdr>
        <w:top w:val="none" w:sz="0" w:space="0" w:color="auto"/>
        <w:left w:val="none" w:sz="0" w:space="0" w:color="auto"/>
        <w:bottom w:val="none" w:sz="0" w:space="0" w:color="auto"/>
        <w:right w:val="none" w:sz="0" w:space="0" w:color="auto"/>
      </w:divBdr>
    </w:div>
    <w:div w:id="1656185806">
      <w:bodyDiv w:val="1"/>
      <w:marLeft w:val="0"/>
      <w:marRight w:val="0"/>
      <w:marTop w:val="0"/>
      <w:marBottom w:val="0"/>
      <w:divBdr>
        <w:top w:val="none" w:sz="0" w:space="0" w:color="auto"/>
        <w:left w:val="none" w:sz="0" w:space="0" w:color="auto"/>
        <w:bottom w:val="none" w:sz="0" w:space="0" w:color="auto"/>
        <w:right w:val="none" w:sz="0" w:space="0" w:color="auto"/>
      </w:divBdr>
    </w:div>
    <w:div w:id="181949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1079</Words>
  <Characters>6152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Prossie</dc:creator>
  <cp:lastModifiedBy>User</cp:lastModifiedBy>
  <cp:revision>2</cp:revision>
  <cp:lastPrinted>2018-06-26T09:11:00Z</cp:lastPrinted>
  <dcterms:created xsi:type="dcterms:W3CDTF">2018-10-04T08:40:00Z</dcterms:created>
  <dcterms:modified xsi:type="dcterms:W3CDTF">2018-10-04T08:40:00Z</dcterms:modified>
</cp:coreProperties>
</file>