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F379D9" w:rsidRDefault="005878B3"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THE REPUBLIC OF UGANDA,</w:t>
      </w:r>
      <w:bookmarkStart w:id="0" w:name="_GoBack"/>
      <w:bookmarkEnd w:id="0"/>
    </w:p>
    <w:p w:rsidR="005878B3" w:rsidRPr="00F379D9" w:rsidRDefault="005878B3"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IN THE HIGH COURT OF UGANDA AT KAMPALA</w:t>
      </w:r>
    </w:p>
    <w:p w:rsidR="005878B3" w:rsidRPr="00F379D9" w:rsidRDefault="005878B3"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(COMMERCIAL DIVISION)</w:t>
      </w:r>
    </w:p>
    <w:p w:rsidR="00A606D8" w:rsidRPr="00F379D9" w:rsidRDefault="00A606D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CIVIL SUIT NO 707 OF 2015</w:t>
      </w:r>
    </w:p>
    <w:p w:rsidR="00A606D8" w:rsidRPr="00F379D9" w:rsidRDefault="00A606D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 xml:space="preserve">NAGOYA CO LTD}.......................................................................PLAINTIFF </w:t>
      </w:r>
    </w:p>
    <w:p w:rsidR="00A606D8" w:rsidRPr="00F379D9" w:rsidRDefault="00A606D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VERSUS</w:t>
      </w:r>
    </w:p>
    <w:p w:rsidR="00A606D8" w:rsidRPr="00F379D9" w:rsidRDefault="00A606D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 xml:space="preserve">THE REGISTERED TRUSTEES OF </w:t>
      </w:r>
    </w:p>
    <w:p w:rsidR="00A606D8" w:rsidRPr="00F379D9" w:rsidRDefault="00A606D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KAMPALA ARCHDIOCESE}....................................................DEFENDANT</w:t>
      </w:r>
    </w:p>
    <w:p w:rsidR="00A606D8" w:rsidRPr="00F379D9" w:rsidRDefault="00A606D8" w:rsidP="00F379D9">
      <w:pPr>
        <w:spacing w:line="360" w:lineRule="auto"/>
        <w:ind w:left="360"/>
        <w:jc w:val="both"/>
        <w:rPr>
          <w:rFonts w:ascii="Times New Roman" w:eastAsia="Microsoft YaHei UI" w:hAnsi="Times New Roman" w:cs="Times New Roman"/>
          <w:b/>
          <w:sz w:val="24"/>
          <w:szCs w:val="24"/>
        </w:rPr>
      </w:pPr>
      <w:r w:rsidRPr="00F379D9">
        <w:rPr>
          <w:rFonts w:ascii="Times New Roman" w:eastAsia="Microsoft YaHei UI" w:hAnsi="Times New Roman" w:cs="Times New Roman"/>
          <w:b/>
          <w:sz w:val="24"/>
          <w:szCs w:val="24"/>
        </w:rPr>
        <w:t>BEFORE HON. MR. JUSTICE CHRISTOPHER MADRAMA IZAMA</w:t>
      </w:r>
    </w:p>
    <w:p w:rsidR="00CB0854" w:rsidRPr="00F379D9" w:rsidRDefault="00A606D8" w:rsidP="00F379D9">
      <w:pPr>
        <w:spacing w:line="360" w:lineRule="auto"/>
        <w:jc w:val="both"/>
        <w:rPr>
          <w:rFonts w:ascii="Times New Roman" w:hAnsi="Times New Roman" w:cs="Times New Roman"/>
          <w:b/>
          <w:sz w:val="24"/>
          <w:szCs w:val="24"/>
        </w:rPr>
      </w:pPr>
      <w:r w:rsidRPr="00F379D9">
        <w:rPr>
          <w:rFonts w:ascii="Times New Roman" w:eastAsia="Microsoft YaHei UI" w:hAnsi="Times New Roman" w:cs="Times New Roman"/>
          <w:b/>
          <w:sz w:val="24"/>
          <w:szCs w:val="24"/>
        </w:rPr>
        <w:t>JUDGMENT</w:t>
      </w:r>
    </w:p>
    <w:p w:rsidR="00313078" w:rsidRPr="00F379D9" w:rsidRDefault="00313078"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The Plaintiff, a limited liability company, filed this action against the defendant for breach of contract, general damages and an order </w:t>
      </w:r>
      <w:r w:rsidR="007F362C" w:rsidRPr="00F379D9">
        <w:rPr>
          <w:rFonts w:ascii="Times New Roman" w:hAnsi="Times New Roman" w:cs="Times New Roman"/>
          <w:sz w:val="24"/>
          <w:szCs w:val="24"/>
        </w:rPr>
        <w:t xml:space="preserve">for award of special damages of </w:t>
      </w:r>
      <w:r w:rsidRPr="00F379D9">
        <w:rPr>
          <w:rFonts w:ascii="Times New Roman" w:hAnsi="Times New Roman" w:cs="Times New Roman"/>
          <w:sz w:val="24"/>
          <w:szCs w:val="24"/>
        </w:rPr>
        <w:t xml:space="preserve">Uganda shillings 470,000,000/= as money outstanding on </w:t>
      </w:r>
      <w:r w:rsidR="007F362C" w:rsidRPr="00F379D9">
        <w:rPr>
          <w:rFonts w:ascii="Times New Roman" w:hAnsi="Times New Roman" w:cs="Times New Roman"/>
          <w:sz w:val="24"/>
          <w:szCs w:val="24"/>
        </w:rPr>
        <w:t>a</w:t>
      </w:r>
      <w:r w:rsidRPr="00F379D9">
        <w:rPr>
          <w:rFonts w:ascii="Times New Roman" w:hAnsi="Times New Roman" w:cs="Times New Roman"/>
          <w:sz w:val="24"/>
          <w:szCs w:val="24"/>
        </w:rPr>
        <w:t xml:space="preserve"> contract. It is also for interest at the </w:t>
      </w:r>
      <w:r w:rsidR="007F362C" w:rsidRPr="00F379D9">
        <w:rPr>
          <w:rFonts w:ascii="Times New Roman" w:hAnsi="Times New Roman" w:cs="Times New Roman"/>
          <w:sz w:val="24"/>
          <w:szCs w:val="24"/>
        </w:rPr>
        <w:t>3</w:t>
      </w:r>
      <w:r w:rsidRPr="00F379D9">
        <w:rPr>
          <w:rFonts w:ascii="Times New Roman" w:hAnsi="Times New Roman" w:cs="Times New Roman"/>
          <w:sz w:val="24"/>
          <w:szCs w:val="24"/>
        </w:rPr>
        <w:t>0% per annum from the date of the breach till payment in full and costs of the suit.</w:t>
      </w:r>
    </w:p>
    <w:p w:rsidR="00715799" w:rsidRPr="00F379D9" w:rsidRDefault="00313078"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facts constituting the cause of action pleaded in the plaint is that on 16</w:t>
      </w:r>
      <w:r w:rsidR="007F362C" w:rsidRPr="00F379D9">
        <w:rPr>
          <w:rFonts w:ascii="Times New Roman" w:hAnsi="Times New Roman" w:cs="Times New Roman"/>
          <w:sz w:val="24"/>
          <w:szCs w:val="24"/>
          <w:vertAlign w:val="superscript"/>
        </w:rPr>
        <w:t>th</w:t>
      </w:r>
      <w:r w:rsidR="007F362C"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w:t>
      </w:r>
      <w:r w:rsidR="007F362C" w:rsidRPr="00F379D9">
        <w:rPr>
          <w:rFonts w:ascii="Times New Roman" w:hAnsi="Times New Roman" w:cs="Times New Roman"/>
          <w:sz w:val="24"/>
          <w:szCs w:val="24"/>
        </w:rPr>
        <w:t>,</w:t>
      </w:r>
      <w:r w:rsidRPr="00F379D9">
        <w:rPr>
          <w:rFonts w:ascii="Times New Roman" w:hAnsi="Times New Roman" w:cs="Times New Roman"/>
          <w:sz w:val="24"/>
          <w:szCs w:val="24"/>
        </w:rPr>
        <w:t xml:space="preserve"> 2015 the plaintiff was approached by the defendant for the supply of a fleet of 20 vehicles/units of Toyota Raum. Following deliberations between the parties, the</w:t>
      </w:r>
      <w:r w:rsidR="007F362C" w:rsidRPr="00F379D9">
        <w:rPr>
          <w:rFonts w:ascii="Times New Roman" w:hAnsi="Times New Roman" w:cs="Times New Roman"/>
          <w:sz w:val="24"/>
          <w:szCs w:val="24"/>
        </w:rPr>
        <w:t>y</w:t>
      </w:r>
      <w:r w:rsidRPr="00F379D9">
        <w:rPr>
          <w:rFonts w:ascii="Times New Roman" w:hAnsi="Times New Roman" w:cs="Times New Roman"/>
          <w:sz w:val="24"/>
          <w:szCs w:val="24"/>
        </w:rPr>
        <w:t xml:space="preserve"> executed a memorandum of understanding setting out terms of the supply and payment. Particularly the plaint</w:t>
      </w:r>
      <w:r w:rsidR="007F362C" w:rsidRPr="00F379D9">
        <w:rPr>
          <w:rFonts w:ascii="Times New Roman" w:hAnsi="Times New Roman" w:cs="Times New Roman"/>
          <w:sz w:val="24"/>
          <w:szCs w:val="24"/>
        </w:rPr>
        <w:t xml:space="preserve"> discloses t</w:t>
      </w:r>
      <w:r w:rsidRPr="00F379D9">
        <w:rPr>
          <w:rFonts w:ascii="Times New Roman" w:hAnsi="Times New Roman" w:cs="Times New Roman"/>
          <w:sz w:val="24"/>
          <w:szCs w:val="24"/>
        </w:rPr>
        <w:t xml:space="preserve">hat under the memorandum of understanding it was agreed that the first party who is the plaintiff </w:t>
      </w:r>
      <w:r w:rsidR="007F362C" w:rsidRPr="00F379D9">
        <w:rPr>
          <w:rFonts w:ascii="Times New Roman" w:hAnsi="Times New Roman" w:cs="Times New Roman"/>
          <w:sz w:val="24"/>
          <w:szCs w:val="24"/>
        </w:rPr>
        <w:t xml:space="preserve">would </w:t>
      </w:r>
      <w:r w:rsidRPr="00F379D9">
        <w:rPr>
          <w:rFonts w:ascii="Times New Roman" w:hAnsi="Times New Roman" w:cs="Times New Roman"/>
          <w:sz w:val="24"/>
          <w:szCs w:val="24"/>
        </w:rPr>
        <w:t>deliver 4</w:t>
      </w:r>
      <w:r w:rsidR="007F362C" w:rsidRPr="00F379D9">
        <w:rPr>
          <w:rFonts w:ascii="Times New Roman" w:hAnsi="Times New Roman" w:cs="Times New Roman"/>
          <w:sz w:val="24"/>
          <w:szCs w:val="24"/>
        </w:rPr>
        <w:t xml:space="preserve"> - </w:t>
      </w:r>
      <w:r w:rsidRPr="00F379D9">
        <w:rPr>
          <w:rFonts w:ascii="Times New Roman" w:hAnsi="Times New Roman" w:cs="Times New Roman"/>
          <w:sz w:val="24"/>
          <w:szCs w:val="24"/>
        </w:rPr>
        <w:t>5 cars by 17th of September 2015 and the second party who is the defendant will ensure that 100% is paid within two weeks after launch to be conducted on 18</w:t>
      </w:r>
      <w:r w:rsidR="007F362C" w:rsidRPr="00F379D9">
        <w:rPr>
          <w:rFonts w:ascii="Times New Roman" w:hAnsi="Times New Roman" w:cs="Times New Roman"/>
          <w:sz w:val="24"/>
          <w:szCs w:val="24"/>
          <w:vertAlign w:val="superscript"/>
        </w:rPr>
        <w:t>th</w:t>
      </w:r>
      <w:r w:rsidR="007F362C"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w:t>
      </w:r>
      <w:r w:rsidR="007F362C" w:rsidRPr="00F379D9">
        <w:rPr>
          <w:rFonts w:ascii="Times New Roman" w:hAnsi="Times New Roman" w:cs="Times New Roman"/>
          <w:sz w:val="24"/>
          <w:szCs w:val="24"/>
        </w:rPr>
        <w:t>,</w:t>
      </w:r>
      <w:r w:rsidRPr="00F379D9">
        <w:rPr>
          <w:rFonts w:ascii="Times New Roman" w:hAnsi="Times New Roman" w:cs="Times New Roman"/>
          <w:sz w:val="24"/>
          <w:szCs w:val="24"/>
        </w:rPr>
        <w:t xml:space="preserve"> 2015.</w:t>
      </w:r>
      <w:r w:rsidR="00777EEB" w:rsidRPr="00F379D9">
        <w:rPr>
          <w:rFonts w:ascii="Times New Roman" w:hAnsi="Times New Roman" w:cs="Times New Roman"/>
          <w:sz w:val="24"/>
          <w:szCs w:val="24"/>
        </w:rPr>
        <w:t xml:space="preserve"> The plaintiff without any prior payment by the defendant ordered for four cars and supplied and handed them over to the defendant. The plaintiff then asserted that the defendant was duty bound in line with clause 5 of the memorandum to effect 100% payment of Uganda shillings 470,000,000/= to the plaintiff being the total consideration for the 20 vehicles. The defendant through its chancellor made a simultaneous commitment/confirmation to abide by the </w:t>
      </w:r>
      <w:r w:rsidR="00777EEB" w:rsidRPr="00F379D9">
        <w:rPr>
          <w:rFonts w:ascii="Times New Roman" w:hAnsi="Times New Roman" w:cs="Times New Roman"/>
          <w:sz w:val="24"/>
          <w:szCs w:val="24"/>
        </w:rPr>
        <w:lastRenderedPageBreak/>
        <w:t>memorandum and giving a go ahead to the plaintiff to obtain the said vehicle</w:t>
      </w:r>
      <w:r w:rsidR="001C2670" w:rsidRPr="00F379D9">
        <w:rPr>
          <w:rFonts w:ascii="Times New Roman" w:hAnsi="Times New Roman" w:cs="Times New Roman"/>
          <w:sz w:val="24"/>
          <w:szCs w:val="24"/>
        </w:rPr>
        <w:t>. He contended that the payment of Uganda shillings 470,000,000/= was to be effected within two weeks from the launch conducted on 18</w:t>
      </w:r>
      <w:r w:rsidR="007F362C" w:rsidRPr="00F379D9">
        <w:rPr>
          <w:rFonts w:ascii="Times New Roman" w:hAnsi="Times New Roman" w:cs="Times New Roman"/>
          <w:sz w:val="24"/>
          <w:szCs w:val="24"/>
          <w:vertAlign w:val="superscript"/>
        </w:rPr>
        <w:t>th</w:t>
      </w:r>
      <w:r w:rsidR="007F362C" w:rsidRPr="00F379D9">
        <w:rPr>
          <w:rFonts w:ascii="Times New Roman" w:hAnsi="Times New Roman" w:cs="Times New Roman"/>
          <w:sz w:val="24"/>
          <w:szCs w:val="24"/>
        </w:rPr>
        <w:t xml:space="preserve"> </w:t>
      </w:r>
      <w:r w:rsidR="001C2670" w:rsidRPr="00F379D9">
        <w:rPr>
          <w:rFonts w:ascii="Times New Roman" w:hAnsi="Times New Roman" w:cs="Times New Roman"/>
          <w:sz w:val="24"/>
          <w:szCs w:val="24"/>
        </w:rPr>
        <w:t>September</w:t>
      </w:r>
      <w:r w:rsidR="007F362C" w:rsidRPr="00F379D9">
        <w:rPr>
          <w:rFonts w:ascii="Times New Roman" w:hAnsi="Times New Roman" w:cs="Times New Roman"/>
          <w:sz w:val="24"/>
          <w:szCs w:val="24"/>
        </w:rPr>
        <w:t>,</w:t>
      </w:r>
      <w:r w:rsidR="001C2670" w:rsidRPr="00F379D9">
        <w:rPr>
          <w:rFonts w:ascii="Times New Roman" w:hAnsi="Times New Roman" w:cs="Times New Roman"/>
          <w:sz w:val="24"/>
          <w:szCs w:val="24"/>
        </w:rPr>
        <w:t xml:space="preserve"> 2015 and in any case not later than 2</w:t>
      </w:r>
      <w:r w:rsidR="007F362C" w:rsidRPr="00F379D9">
        <w:rPr>
          <w:rFonts w:ascii="Times New Roman" w:hAnsi="Times New Roman" w:cs="Times New Roman"/>
          <w:sz w:val="24"/>
          <w:szCs w:val="24"/>
          <w:vertAlign w:val="superscript"/>
        </w:rPr>
        <w:t>nd</w:t>
      </w:r>
      <w:r w:rsidR="007F362C" w:rsidRPr="00F379D9">
        <w:rPr>
          <w:rFonts w:ascii="Times New Roman" w:hAnsi="Times New Roman" w:cs="Times New Roman"/>
          <w:sz w:val="24"/>
          <w:szCs w:val="24"/>
        </w:rPr>
        <w:t xml:space="preserve"> </w:t>
      </w:r>
      <w:r w:rsidR="001C2670" w:rsidRPr="00F379D9">
        <w:rPr>
          <w:rFonts w:ascii="Times New Roman" w:hAnsi="Times New Roman" w:cs="Times New Roman"/>
          <w:sz w:val="24"/>
          <w:szCs w:val="24"/>
        </w:rPr>
        <w:t>October</w:t>
      </w:r>
      <w:r w:rsidR="007F362C" w:rsidRPr="00F379D9">
        <w:rPr>
          <w:rFonts w:ascii="Times New Roman" w:hAnsi="Times New Roman" w:cs="Times New Roman"/>
          <w:sz w:val="24"/>
          <w:szCs w:val="24"/>
        </w:rPr>
        <w:t>,</w:t>
      </w:r>
      <w:r w:rsidR="001C2670" w:rsidRPr="00F379D9">
        <w:rPr>
          <w:rFonts w:ascii="Times New Roman" w:hAnsi="Times New Roman" w:cs="Times New Roman"/>
          <w:sz w:val="24"/>
          <w:szCs w:val="24"/>
        </w:rPr>
        <w:t xml:space="preserve"> 2015 but the defendant did not comply.</w:t>
      </w:r>
    </w:p>
    <w:p w:rsidR="00CF21D3" w:rsidRPr="00F379D9" w:rsidRDefault="00715799"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Furthermore</w:t>
      </w:r>
      <w:r w:rsidR="007F362C" w:rsidRPr="00F379D9">
        <w:rPr>
          <w:rFonts w:ascii="Times New Roman" w:hAnsi="Times New Roman" w:cs="Times New Roman"/>
          <w:sz w:val="24"/>
          <w:szCs w:val="24"/>
        </w:rPr>
        <w:t>,</w:t>
      </w:r>
      <w:r w:rsidRPr="00F379D9">
        <w:rPr>
          <w:rFonts w:ascii="Times New Roman" w:hAnsi="Times New Roman" w:cs="Times New Roman"/>
          <w:sz w:val="24"/>
          <w:szCs w:val="24"/>
        </w:rPr>
        <w:t xml:space="preserve"> although the defendant was aware that the fleet of vehicles were ordered from abroad, it failed, neglected and refused to effect payment for the vehicles in question.</w:t>
      </w:r>
    </w:p>
    <w:p w:rsidR="00A50F66" w:rsidRPr="00F379D9" w:rsidRDefault="00CF21D3"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The defendant filed a written statement of defence denying liability to the plaintiff. The </w:t>
      </w:r>
      <w:r w:rsidR="007F362C" w:rsidRPr="00F379D9">
        <w:rPr>
          <w:rFonts w:ascii="Times New Roman" w:hAnsi="Times New Roman" w:cs="Times New Roman"/>
          <w:sz w:val="24"/>
          <w:szCs w:val="24"/>
        </w:rPr>
        <w:t xml:space="preserve">facts averred by the </w:t>
      </w:r>
      <w:r w:rsidRPr="00F379D9">
        <w:rPr>
          <w:rFonts w:ascii="Times New Roman" w:hAnsi="Times New Roman" w:cs="Times New Roman"/>
          <w:sz w:val="24"/>
          <w:szCs w:val="24"/>
        </w:rPr>
        <w:t xml:space="preserve">defendant in the WSD </w:t>
      </w:r>
      <w:r w:rsidR="007F362C" w:rsidRPr="00F379D9">
        <w:rPr>
          <w:rFonts w:ascii="Times New Roman" w:hAnsi="Times New Roman" w:cs="Times New Roman"/>
          <w:sz w:val="24"/>
          <w:szCs w:val="24"/>
        </w:rPr>
        <w:t xml:space="preserve">discloses </w:t>
      </w:r>
      <w:r w:rsidRPr="00F379D9">
        <w:rPr>
          <w:rFonts w:ascii="Times New Roman" w:hAnsi="Times New Roman" w:cs="Times New Roman"/>
          <w:sz w:val="24"/>
          <w:szCs w:val="24"/>
        </w:rPr>
        <w:t>that on the 16</w:t>
      </w:r>
      <w:r w:rsidR="007F362C" w:rsidRPr="00F379D9">
        <w:rPr>
          <w:rFonts w:ascii="Times New Roman" w:hAnsi="Times New Roman" w:cs="Times New Roman"/>
          <w:sz w:val="24"/>
          <w:szCs w:val="24"/>
          <w:vertAlign w:val="superscript"/>
        </w:rPr>
        <w:t>th</w:t>
      </w:r>
      <w:r w:rsidR="007F362C"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 2015, the defendant approached the plaintiff for the supply of a fleet of 20 vehicles of Toyota Raum to be used for the defendant's fundraising drive for rebuilding Namugongo ahead of the P</w:t>
      </w:r>
      <w:r w:rsidR="007F362C" w:rsidRPr="00F379D9">
        <w:rPr>
          <w:rFonts w:ascii="Times New Roman" w:hAnsi="Times New Roman" w:cs="Times New Roman"/>
          <w:sz w:val="24"/>
          <w:szCs w:val="24"/>
        </w:rPr>
        <w:t>apal visit to Uganda</w:t>
      </w:r>
      <w:r w:rsidR="00A50F66" w:rsidRPr="00F379D9">
        <w:rPr>
          <w:rFonts w:ascii="Times New Roman" w:hAnsi="Times New Roman" w:cs="Times New Roman"/>
          <w:sz w:val="24"/>
          <w:szCs w:val="24"/>
        </w:rPr>
        <w:t xml:space="preserve">. The plaintiff was willing to supply the cars but stated that in order to make an order for the cars from his </w:t>
      </w:r>
      <w:r w:rsidR="00FB015B" w:rsidRPr="00F379D9">
        <w:rPr>
          <w:rFonts w:ascii="Times New Roman" w:hAnsi="Times New Roman" w:cs="Times New Roman"/>
          <w:sz w:val="24"/>
          <w:szCs w:val="24"/>
        </w:rPr>
        <w:t>suppliers;</w:t>
      </w:r>
      <w:r w:rsidR="00A50F66" w:rsidRPr="00F379D9">
        <w:rPr>
          <w:rFonts w:ascii="Times New Roman" w:hAnsi="Times New Roman" w:cs="Times New Roman"/>
          <w:sz w:val="24"/>
          <w:szCs w:val="24"/>
        </w:rPr>
        <w:t xml:space="preserve"> he needed an agreement and a letter to the effect that he was already paid by the defendant. In respect of the aforementioned request, a memorandum of understanding </w:t>
      </w:r>
      <w:r w:rsidR="007F362C" w:rsidRPr="00F379D9">
        <w:rPr>
          <w:rFonts w:ascii="Times New Roman" w:hAnsi="Times New Roman" w:cs="Times New Roman"/>
          <w:sz w:val="24"/>
          <w:szCs w:val="24"/>
        </w:rPr>
        <w:t xml:space="preserve">was executed </w:t>
      </w:r>
      <w:r w:rsidR="00A50F66" w:rsidRPr="00F379D9">
        <w:rPr>
          <w:rFonts w:ascii="Times New Roman" w:hAnsi="Times New Roman" w:cs="Times New Roman"/>
          <w:sz w:val="24"/>
          <w:szCs w:val="24"/>
        </w:rPr>
        <w:t xml:space="preserve">signed. It was signed on the understanding that it will only be used to facilitate the procurement of </w:t>
      </w:r>
      <w:r w:rsidR="007F362C" w:rsidRPr="00F379D9">
        <w:rPr>
          <w:rFonts w:ascii="Times New Roman" w:hAnsi="Times New Roman" w:cs="Times New Roman"/>
          <w:sz w:val="24"/>
          <w:szCs w:val="24"/>
        </w:rPr>
        <w:t xml:space="preserve">the </w:t>
      </w:r>
      <w:r w:rsidR="00A50F66" w:rsidRPr="00F379D9">
        <w:rPr>
          <w:rFonts w:ascii="Times New Roman" w:hAnsi="Times New Roman" w:cs="Times New Roman"/>
          <w:sz w:val="24"/>
          <w:szCs w:val="24"/>
        </w:rPr>
        <w:t>cars by the plaintiff. Under the agreement the defendant was supposed to pay the plaintiff upon delivery of the cars and not under the terms of the memorandum of understanding otherwise under clause 2 thereof, the defendant would be deemed to have already paid the plaintiff.</w:t>
      </w:r>
    </w:p>
    <w:p w:rsidR="00A50F66" w:rsidRPr="00F379D9" w:rsidRDefault="00A50F66"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plaintiff failed to deliver the motor vehicles in time for the scheduled fundraising drive and thereby frustrating the subsequent launch. Due to the cancellation of the fundraising drive, there was no need for motor vehicles.</w:t>
      </w:r>
    </w:p>
    <w:p w:rsidR="00A50F66" w:rsidRPr="00F379D9" w:rsidRDefault="00A50F66"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Because of failure of the plaintiff to deliver the motor vehicles in time, the defendant avoided the contract.</w:t>
      </w:r>
    </w:p>
    <w:p w:rsidR="00A50F66" w:rsidRPr="00F379D9" w:rsidRDefault="00A50F66"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In the scheduling memorandum </w:t>
      </w:r>
      <w:r w:rsidR="007F362C" w:rsidRPr="00F379D9">
        <w:rPr>
          <w:rFonts w:ascii="Times New Roman" w:hAnsi="Times New Roman" w:cs="Times New Roman"/>
          <w:sz w:val="24"/>
          <w:szCs w:val="24"/>
        </w:rPr>
        <w:t xml:space="preserve">endorsed </w:t>
      </w:r>
      <w:r w:rsidRPr="00F379D9">
        <w:rPr>
          <w:rFonts w:ascii="Times New Roman" w:hAnsi="Times New Roman" w:cs="Times New Roman"/>
          <w:sz w:val="24"/>
          <w:szCs w:val="24"/>
        </w:rPr>
        <w:t>by counsel of the parties, it is an agreed fact that the parties entered into a memorandum of understanding for delivery of vehicles. It is also agreed that the plaintiffs applied for vehicles to the defendant.</w:t>
      </w:r>
    </w:p>
    <w:p w:rsidR="00A50F66" w:rsidRPr="00F379D9" w:rsidRDefault="00A50F66"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lastRenderedPageBreak/>
        <w:t xml:space="preserve">The plaintiff is represented by </w:t>
      </w:r>
      <w:r w:rsidR="00FB015B" w:rsidRPr="00F379D9">
        <w:rPr>
          <w:rFonts w:ascii="Times New Roman" w:hAnsi="Times New Roman" w:cs="Times New Roman"/>
          <w:sz w:val="24"/>
          <w:szCs w:val="24"/>
        </w:rPr>
        <w:t>Counsel</w:t>
      </w:r>
      <w:r w:rsidRPr="00F379D9">
        <w:rPr>
          <w:rFonts w:ascii="Times New Roman" w:hAnsi="Times New Roman" w:cs="Times New Roman"/>
          <w:sz w:val="24"/>
          <w:szCs w:val="24"/>
        </w:rPr>
        <w:t xml:space="preserve"> David Kaggwa assisted by </w:t>
      </w:r>
      <w:r w:rsidR="00FB015B" w:rsidRPr="00F379D9">
        <w:rPr>
          <w:rFonts w:ascii="Times New Roman" w:hAnsi="Times New Roman" w:cs="Times New Roman"/>
          <w:sz w:val="24"/>
          <w:szCs w:val="24"/>
        </w:rPr>
        <w:t>Counsel</w:t>
      </w:r>
      <w:r w:rsidRPr="00F379D9">
        <w:rPr>
          <w:rFonts w:ascii="Times New Roman" w:hAnsi="Times New Roman" w:cs="Times New Roman"/>
          <w:sz w:val="24"/>
          <w:szCs w:val="24"/>
        </w:rPr>
        <w:t xml:space="preserve"> Ogwang Sam of Messieurs Kaggwa &amp; Kag</w:t>
      </w:r>
      <w:r w:rsidR="007F362C" w:rsidRPr="00F379D9">
        <w:rPr>
          <w:rFonts w:ascii="Times New Roman" w:hAnsi="Times New Roman" w:cs="Times New Roman"/>
          <w:sz w:val="24"/>
          <w:szCs w:val="24"/>
        </w:rPr>
        <w:t>gwa</w:t>
      </w:r>
      <w:r w:rsidRPr="00F379D9">
        <w:rPr>
          <w:rFonts w:ascii="Times New Roman" w:hAnsi="Times New Roman" w:cs="Times New Roman"/>
          <w:sz w:val="24"/>
          <w:szCs w:val="24"/>
        </w:rPr>
        <w:t>, advocates while the defendant is represented by Buwule Francis of Messieurs Buwule &amp; Mayiga advocates.</w:t>
      </w:r>
    </w:p>
    <w:p w:rsidR="00A50F66" w:rsidRPr="00F379D9" w:rsidRDefault="00A50F66"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Two issues were agreed for trial namely:</w:t>
      </w:r>
    </w:p>
    <w:p w:rsidR="00A50F66" w:rsidRPr="00F379D9" w:rsidRDefault="00A50F66" w:rsidP="00F379D9">
      <w:pPr>
        <w:pStyle w:val="ListParagraph"/>
        <w:numPr>
          <w:ilvl w:val="0"/>
          <w:numId w:val="2"/>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Whether the defendant is liable for breach of contract?</w:t>
      </w:r>
    </w:p>
    <w:p w:rsidR="005D4415" w:rsidRPr="00F379D9" w:rsidRDefault="00A50F66" w:rsidP="00F379D9">
      <w:pPr>
        <w:pStyle w:val="ListParagraph"/>
        <w:numPr>
          <w:ilvl w:val="0"/>
          <w:numId w:val="2"/>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Whether the plaintiff is entitled to the remedies on the plaint?</w:t>
      </w:r>
    </w:p>
    <w:p w:rsidR="0068369C" w:rsidRPr="00F379D9" w:rsidRDefault="0068369C" w:rsidP="00F379D9">
      <w:pPr>
        <w:spacing w:line="360" w:lineRule="auto"/>
        <w:jc w:val="both"/>
        <w:rPr>
          <w:rFonts w:ascii="Times New Roman" w:hAnsi="Times New Roman" w:cs="Times New Roman"/>
          <w:b/>
          <w:w w:val="108"/>
          <w:sz w:val="24"/>
          <w:szCs w:val="24"/>
        </w:rPr>
      </w:pPr>
      <w:r w:rsidRPr="00F379D9">
        <w:rPr>
          <w:rFonts w:ascii="Times New Roman" w:hAnsi="Times New Roman" w:cs="Times New Roman"/>
          <w:b/>
          <w:w w:val="108"/>
          <w:sz w:val="24"/>
          <w:szCs w:val="24"/>
        </w:rPr>
        <w:t>Whether the Defendant is liable for the breach of contract</w:t>
      </w:r>
      <w:r w:rsidR="005F411E" w:rsidRPr="00F379D9">
        <w:rPr>
          <w:rFonts w:ascii="Times New Roman" w:hAnsi="Times New Roman" w:cs="Times New Roman"/>
          <w:b/>
          <w:w w:val="108"/>
          <w:sz w:val="24"/>
          <w:szCs w:val="24"/>
        </w:rPr>
        <w:t>?</w:t>
      </w:r>
    </w:p>
    <w:p w:rsidR="005F411E" w:rsidRPr="00F379D9" w:rsidRDefault="005F411E" w:rsidP="00F379D9">
      <w:pPr>
        <w:spacing w:line="360" w:lineRule="auto"/>
        <w:jc w:val="both"/>
        <w:rPr>
          <w:rFonts w:ascii="Times New Roman" w:hAnsi="Times New Roman" w:cs="Times New Roman"/>
          <w:w w:val="108"/>
          <w:sz w:val="24"/>
          <w:szCs w:val="24"/>
        </w:rPr>
      </w:pPr>
      <w:r w:rsidRPr="00F379D9">
        <w:rPr>
          <w:rFonts w:ascii="Times New Roman" w:hAnsi="Times New Roman" w:cs="Times New Roman"/>
          <w:w w:val="108"/>
          <w:sz w:val="24"/>
          <w:szCs w:val="24"/>
        </w:rPr>
        <w:t xml:space="preserve">The plaintiff’s Counsel submitted that the contract between the parties was breached by the defendant when it failed to pay the </w:t>
      </w:r>
      <w:r w:rsidRPr="00F379D9">
        <w:rPr>
          <w:rFonts w:ascii="Times New Roman" w:hAnsi="Times New Roman" w:cs="Times New Roman"/>
          <w:sz w:val="24"/>
          <w:szCs w:val="24"/>
        </w:rPr>
        <w:t xml:space="preserve">100% </w:t>
      </w:r>
      <w:r w:rsidRPr="00F379D9">
        <w:rPr>
          <w:rFonts w:ascii="Times New Roman" w:hAnsi="Times New Roman" w:cs="Times New Roman"/>
          <w:w w:val="108"/>
          <w:sz w:val="24"/>
          <w:szCs w:val="24"/>
        </w:rPr>
        <w:t xml:space="preserve">value of the entire vehicles after two weeks from the date of launch as </w:t>
      </w:r>
      <w:r w:rsidR="0068369C" w:rsidRPr="00F379D9">
        <w:rPr>
          <w:rFonts w:ascii="Times New Roman" w:hAnsi="Times New Roman" w:cs="Times New Roman"/>
          <w:w w:val="108"/>
          <w:sz w:val="24"/>
          <w:szCs w:val="24"/>
        </w:rPr>
        <w:t>p</w:t>
      </w:r>
      <w:r w:rsidRPr="00F379D9">
        <w:rPr>
          <w:rFonts w:ascii="Times New Roman" w:hAnsi="Times New Roman" w:cs="Times New Roman"/>
          <w:w w:val="108"/>
          <w:sz w:val="24"/>
          <w:szCs w:val="24"/>
        </w:rPr>
        <w:t xml:space="preserve">rovided for in </w:t>
      </w:r>
      <w:r w:rsidR="0068369C" w:rsidRPr="00F379D9">
        <w:rPr>
          <w:rFonts w:ascii="Times New Roman" w:hAnsi="Times New Roman" w:cs="Times New Roman"/>
          <w:w w:val="108"/>
          <w:sz w:val="24"/>
          <w:szCs w:val="24"/>
        </w:rPr>
        <w:t>c</w:t>
      </w:r>
      <w:r w:rsidRPr="00F379D9">
        <w:rPr>
          <w:rFonts w:ascii="Times New Roman" w:hAnsi="Times New Roman" w:cs="Times New Roman"/>
          <w:w w:val="108"/>
          <w:sz w:val="24"/>
          <w:szCs w:val="24"/>
        </w:rPr>
        <w:t xml:space="preserve">lause </w:t>
      </w:r>
      <w:r w:rsidRPr="00F379D9">
        <w:rPr>
          <w:rFonts w:ascii="Times New Roman" w:hAnsi="Times New Roman" w:cs="Times New Roman"/>
          <w:w w:val="91"/>
          <w:sz w:val="24"/>
          <w:szCs w:val="24"/>
        </w:rPr>
        <w:t xml:space="preserve">5 </w:t>
      </w:r>
      <w:r w:rsidRPr="00F379D9">
        <w:rPr>
          <w:rFonts w:ascii="Times New Roman" w:hAnsi="Times New Roman" w:cs="Times New Roman"/>
          <w:w w:val="108"/>
          <w:sz w:val="24"/>
          <w:szCs w:val="24"/>
        </w:rPr>
        <w:t>of the Memorandum of Understanding</w:t>
      </w:r>
      <w:r w:rsidR="0068369C" w:rsidRPr="00F379D9">
        <w:rPr>
          <w:rFonts w:ascii="Times New Roman" w:hAnsi="Times New Roman" w:cs="Times New Roman"/>
          <w:w w:val="108"/>
          <w:sz w:val="24"/>
          <w:szCs w:val="24"/>
        </w:rPr>
        <w:t xml:space="preserve"> exhibit P1 and </w:t>
      </w:r>
      <w:r w:rsidRPr="00F379D9">
        <w:rPr>
          <w:rFonts w:ascii="Times New Roman" w:hAnsi="Times New Roman" w:cs="Times New Roman"/>
          <w:w w:val="108"/>
          <w:sz w:val="24"/>
          <w:szCs w:val="24"/>
        </w:rPr>
        <w:t>as such they are in breach.</w:t>
      </w:r>
      <w:r w:rsidR="0068369C" w:rsidRPr="00F379D9">
        <w:rPr>
          <w:rFonts w:ascii="Times New Roman" w:hAnsi="Times New Roman" w:cs="Times New Roman"/>
          <w:w w:val="108"/>
          <w:sz w:val="24"/>
          <w:szCs w:val="24"/>
        </w:rPr>
        <w:t xml:space="preserve"> In the case of </w:t>
      </w:r>
      <w:r w:rsidR="0068369C" w:rsidRPr="00F379D9">
        <w:rPr>
          <w:rFonts w:ascii="Times New Roman" w:hAnsi="Times New Roman" w:cs="Times New Roman"/>
          <w:b/>
          <w:w w:val="108"/>
          <w:sz w:val="24"/>
          <w:szCs w:val="24"/>
        </w:rPr>
        <w:t>U</w:t>
      </w:r>
      <w:r w:rsidR="00D33869" w:rsidRPr="00F379D9">
        <w:rPr>
          <w:rFonts w:ascii="Times New Roman" w:hAnsi="Times New Roman" w:cs="Times New Roman"/>
          <w:b/>
          <w:iCs/>
          <w:w w:val="115"/>
          <w:sz w:val="24"/>
          <w:szCs w:val="24"/>
        </w:rPr>
        <w:t>ganda Building Services v</w:t>
      </w:r>
      <w:r w:rsidRPr="00F379D9">
        <w:rPr>
          <w:rFonts w:ascii="Times New Roman" w:hAnsi="Times New Roman" w:cs="Times New Roman"/>
          <w:b/>
          <w:iCs/>
          <w:w w:val="115"/>
          <w:sz w:val="24"/>
          <w:szCs w:val="24"/>
        </w:rPr>
        <w:t>s</w:t>
      </w:r>
      <w:r w:rsidR="00D33869" w:rsidRPr="00F379D9">
        <w:rPr>
          <w:rFonts w:ascii="Times New Roman" w:hAnsi="Times New Roman" w:cs="Times New Roman"/>
          <w:b/>
          <w:iCs/>
          <w:w w:val="115"/>
          <w:sz w:val="24"/>
          <w:szCs w:val="24"/>
        </w:rPr>
        <w:t>.</w:t>
      </w:r>
      <w:r w:rsidRPr="00F379D9">
        <w:rPr>
          <w:rFonts w:ascii="Times New Roman" w:hAnsi="Times New Roman" w:cs="Times New Roman"/>
          <w:b/>
          <w:iCs/>
          <w:w w:val="115"/>
          <w:sz w:val="24"/>
          <w:szCs w:val="24"/>
        </w:rPr>
        <w:t xml:space="preserve"> Yafesi Muzira t/a Quickest Builders </w:t>
      </w:r>
      <w:r w:rsidRPr="00F379D9">
        <w:rPr>
          <w:rFonts w:ascii="Times New Roman" w:hAnsi="Times New Roman" w:cs="Times New Roman"/>
          <w:b/>
          <w:w w:val="108"/>
          <w:sz w:val="24"/>
          <w:szCs w:val="24"/>
        </w:rPr>
        <w:t xml:space="preserve">&amp; </w:t>
      </w:r>
      <w:r w:rsidRPr="00F379D9">
        <w:rPr>
          <w:rFonts w:ascii="Times New Roman" w:hAnsi="Times New Roman" w:cs="Times New Roman"/>
          <w:b/>
          <w:iCs/>
          <w:sz w:val="24"/>
          <w:szCs w:val="24"/>
        </w:rPr>
        <w:t xml:space="preserve">Co. </w:t>
      </w:r>
      <w:r w:rsidRPr="00F379D9">
        <w:rPr>
          <w:rFonts w:ascii="Times New Roman" w:hAnsi="Times New Roman" w:cs="Times New Roman"/>
          <w:b/>
          <w:iCs/>
          <w:w w:val="115"/>
          <w:sz w:val="24"/>
          <w:szCs w:val="24"/>
        </w:rPr>
        <w:t>H</w:t>
      </w:r>
      <w:r w:rsidR="00D33869" w:rsidRPr="00F379D9">
        <w:rPr>
          <w:rFonts w:ascii="Times New Roman" w:hAnsi="Times New Roman" w:cs="Times New Roman"/>
          <w:b/>
          <w:iCs/>
          <w:w w:val="115"/>
          <w:sz w:val="24"/>
          <w:szCs w:val="24"/>
        </w:rPr>
        <w:t>.</w:t>
      </w:r>
      <w:r w:rsidRPr="00F379D9">
        <w:rPr>
          <w:rFonts w:ascii="Times New Roman" w:hAnsi="Times New Roman" w:cs="Times New Roman"/>
          <w:b/>
          <w:iCs/>
          <w:w w:val="115"/>
          <w:sz w:val="24"/>
          <w:szCs w:val="24"/>
        </w:rPr>
        <w:t>C</w:t>
      </w:r>
      <w:r w:rsidR="00D33869" w:rsidRPr="00F379D9">
        <w:rPr>
          <w:rFonts w:ascii="Times New Roman" w:hAnsi="Times New Roman" w:cs="Times New Roman"/>
          <w:b/>
          <w:iCs/>
          <w:w w:val="115"/>
          <w:sz w:val="24"/>
          <w:szCs w:val="24"/>
        </w:rPr>
        <w:t>.</w:t>
      </w:r>
      <w:r w:rsidRPr="00F379D9">
        <w:rPr>
          <w:rFonts w:ascii="Times New Roman" w:hAnsi="Times New Roman" w:cs="Times New Roman"/>
          <w:b/>
          <w:iCs/>
          <w:w w:val="115"/>
          <w:sz w:val="24"/>
          <w:szCs w:val="24"/>
        </w:rPr>
        <w:t>C</w:t>
      </w:r>
      <w:r w:rsidR="00D33869" w:rsidRPr="00F379D9">
        <w:rPr>
          <w:rFonts w:ascii="Times New Roman" w:hAnsi="Times New Roman" w:cs="Times New Roman"/>
          <w:b/>
          <w:iCs/>
          <w:w w:val="115"/>
          <w:sz w:val="24"/>
          <w:szCs w:val="24"/>
        </w:rPr>
        <w:t>.</w:t>
      </w:r>
      <w:r w:rsidRPr="00F379D9">
        <w:rPr>
          <w:rFonts w:ascii="Times New Roman" w:hAnsi="Times New Roman" w:cs="Times New Roman"/>
          <w:b/>
          <w:iCs/>
          <w:w w:val="115"/>
          <w:sz w:val="24"/>
          <w:szCs w:val="24"/>
        </w:rPr>
        <w:t>S</w:t>
      </w:r>
      <w:r w:rsidR="00D33869" w:rsidRPr="00F379D9">
        <w:rPr>
          <w:rFonts w:ascii="Times New Roman" w:hAnsi="Times New Roman" w:cs="Times New Roman"/>
          <w:b/>
          <w:iCs/>
          <w:w w:val="115"/>
          <w:sz w:val="24"/>
          <w:szCs w:val="24"/>
        </w:rPr>
        <w:t>.</w:t>
      </w:r>
      <w:r w:rsidRPr="00F379D9">
        <w:rPr>
          <w:rFonts w:ascii="Times New Roman" w:hAnsi="Times New Roman" w:cs="Times New Roman"/>
          <w:b/>
          <w:iCs/>
          <w:w w:val="115"/>
          <w:sz w:val="24"/>
          <w:szCs w:val="24"/>
        </w:rPr>
        <w:t xml:space="preserve"> No. </w:t>
      </w:r>
      <w:r w:rsidRPr="00F379D9">
        <w:rPr>
          <w:rFonts w:ascii="Times New Roman" w:hAnsi="Times New Roman" w:cs="Times New Roman"/>
          <w:b/>
          <w:w w:val="108"/>
          <w:sz w:val="24"/>
          <w:szCs w:val="24"/>
        </w:rPr>
        <w:t>154 of 2005</w:t>
      </w:r>
      <w:r w:rsidRPr="00F379D9">
        <w:rPr>
          <w:rFonts w:ascii="Times New Roman" w:hAnsi="Times New Roman" w:cs="Times New Roman"/>
          <w:w w:val="108"/>
          <w:sz w:val="24"/>
          <w:szCs w:val="24"/>
        </w:rPr>
        <w:t xml:space="preserve"> </w:t>
      </w:r>
      <w:r w:rsidR="00D33869" w:rsidRPr="00F379D9">
        <w:rPr>
          <w:rFonts w:ascii="Times New Roman" w:hAnsi="Times New Roman" w:cs="Times New Roman"/>
          <w:w w:val="108"/>
          <w:sz w:val="24"/>
          <w:szCs w:val="24"/>
        </w:rPr>
        <w:t xml:space="preserve">it was held that a </w:t>
      </w:r>
      <w:r w:rsidRPr="00F379D9">
        <w:rPr>
          <w:rFonts w:ascii="Times New Roman" w:hAnsi="Times New Roman" w:cs="Times New Roman"/>
          <w:w w:val="108"/>
          <w:sz w:val="24"/>
          <w:szCs w:val="24"/>
        </w:rPr>
        <w:t>breach of contract occurs when one or both parties fail to fulfil the obligations imposed by the terms of the contract.</w:t>
      </w:r>
      <w:r w:rsidR="00D33869" w:rsidRPr="00F379D9">
        <w:rPr>
          <w:rFonts w:ascii="Times New Roman" w:hAnsi="Times New Roman" w:cs="Times New Roman"/>
          <w:w w:val="108"/>
          <w:sz w:val="24"/>
          <w:szCs w:val="24"/>
        </w:rPr>
        <w:t xml:space="preserve"> In this case the issue is </w:t>
      </w:r>
      <w:r w:rsidRPr="00F379D9">
        <w:rPr>
          <w:rFonts w:ascii="Times New Roman" w:hAnsi="Times New Roman" w:cs="Times New Roman"/>
          <w:w w:val="108"/>
          <w:sz w:val="24"/>
          <w:szCs w:val="24"/>
        </w:rPr>
        <w:t xml:space="preserve">whether the Defendant failed to fulfil </w:t>
      </w:r>
      <w:r w:rsidR="00D33869" w:rsidRPr="00F379D9">
        <w:rPr>
          <w:rFonts w:ascii="Times New Roman" w:hAnsi="Times New Roman" w:cs="Times New Roman"/>
          <w:w w:val="108"/>
          <w:sz w:val="24"/>
          <w:szCs w:val="24"/>
        </w:rPr>
        <w:t xml:space="preserve">its </w:t>
      </w:r>
      <w:r w:rsidRPr="00F379D9">
        <w:rPr>
          <w:rFonts w:ascii="Times New Roman" w:hAnsi="Times New Roman" w:cs="Times New Roman"/>
          <w:w w:val="108"/>
          <w:sz w:val="24"/>
          <w:szCs w:val="24"/>
        </w:rPr>
        <w:t xml:space="preserve">obligation imposed by the terms of the contract. </w:t>
      </w:r>
      <w:r w:rsidR="00D33869" w:rsidRPr="00F379D9">
        <w:rPr>
          <w:rFonts w:ascii="Times New Roman" w:hAnsi="Times New Roman" w:cs="Times New Roman"/>
          <w:w w:val="108"/>
          <w:sz w:val="24"/>
          <w:szCs w:val="24"/>
        </w:rPr>
        <w:t xml:space="preserve">Under clause 5 of </w:t>
      </w:r>
      <w:r w:rsidRPr="00F379D9">
        <w:rPr>
          <w:rFonts w:ascii="Times New Roman" w:hAnsi="Times New Roman" w:cs="Times New Roman"/>
          <w:w w:val="108"/>
          <w:sz w:val="24"/>
          <w:szCs w:val="24"/>
        </w:rPr>
        <w:t xml:space="preserve">the Memorandum of Understanding </w:t>
      </w:r>
      <w:r w:rsidR="00D33869" w:rsidRPr="00F379D9">
        <w:rPr>
          <w:rFonts w:ascii="Times New Roman" w:hAnsi="Times New Roman" w:cs="Times New Roman"/>
          <w:w w:val="108"/>
          <w:sz w:val="24"/>
          <w:szCs w:val="24"/>
        </w:rPr>
        <w:t xml:space="preserve">(MOU), the Plaintiff was required to deliver 4 – 5 cars by the </w:t>
      </w:r>
      <w:r w:rsidR="001702AD" w:rsidRPr="00F379D9">
        <w:rPr>
          <w:rFonts w:ascii="Times New Roman" w:hAnsi="Times New Roman" w:cs="Times New Roman"/>
          <w:w w:val="108"/>
          <w:sz w:val="24"/>
          <w:szCs w:val="24"/>
        </w:rPr>
        <w:t>17</w:t>
      </w:r>
      <w:r w:rsidR="001702AD" w:rsidRPr="00F379D9">
        <w:rPr>
          <w:rFonts w:ascii="Times New Roman" w:hAnsi="Times New Roman" w:cs="Times New Roman"/>
          <w:w w:val="108"/>
          <w:sz w:val="24"/>
          <w:szCs w:val="24"/>
          <w:vertAlign w:val="superscript"/>
        </w:rPr>
        <w:t>th</w:t>
      </w:r>
      <w:r w:rsidR="001702AD" w:rsidRPr="00F379D9">
        <w:rPr>
          <w:rFonts w:ascii="Times New Roman" w:hAnsi="Times New Roman" w:cs="Times New Roman"/>
          <w:w w:val="108"/>
          <w:sz w:val="24"/>
          <w:szCs w:val="24"/>
        </w:rPr>
        <w:t xml:space="preserve"> of September 2015 and whereupon the defendant would ensure that 100% is paid within 2 weeks after the launch </w:t>
      </w:r>
      <w:r w:rsidR="007F362C" w:rsidRPr="00F379D9">
        <w:rPr>
          <w:rFonts w:ascii="Times New Roman" w:hAnsi="Times New Roman" w:cs="Times New Roman"/>
          <w:w w:val="108"/>
          <w:sz w:val="24"/>
          <w:szCs w:val="24"/>
        </w:rPr>
        <w:t xml:space="preserve">agreed to </w:t>
      </w:r>
      <w:r w:rsidR="001702AD" w:rsidRPr="00F379D9">
        <w:rPr>
          <w:rFonts w:ascii="Times New Roman" w:hAnsi="Times New Roman" w:cs="Times New Roman"/>
          <w:w w:val="108"/>
          <w:sz w:val="24"/>
          <w:szCs w:val="24"/>
        </w:rPr>
        <w:t>be conducted on the 18</w:t>
      </w:r>
      <w:r w:rsidR="001702AD" w:rsidRPr="00F379D9">
        <w:rPr>
          <w:rFonts w:ascii="Times New Roman" w:hAnsi="Times New Roman" w:cs="Times New Roman"/>
          <w:w w:val="108"/>
          <w:sz w:val="24"/>
          <w:szCs w:val="24"/>
          <w:vertAlign w:val="superscript"/>
        </w:rPr>
        <w:t>th</w:t>
      </w:r>
      <w:r w:rsidR="001702AD" w:rsidRPr="00F379D9">
        <w:rPr>
          <w:rFonts w:ascii="Times New Roman" w:hAnsi="Times New Roman" w:cs="Times New Roman"/>
          <w:w w:val="108"/>
          <w:sz w:val="24"/>
          <w:szCs w:val="24"/>
        </w:rPr>
        <w:t xml:space="preserve"> of September 2015. </w:t>
      </w:r>
    </w:p>
    <w:p w:rsidR="00976B8C" w:rsidRPr="00F379D9" w:rsidRDefault="00731F2C" w:rsidP="00F379D9">
      <w:pPr>
        <w:spacing w:line="360" w:lineRule="auto"/>
        <w:jc w:val="both"/>
        <w:rPr>
          <w:rFonts w:ascii="Times New Roman" w:hAnsi="Times New Roman" w:cs="Times New Roman"/>
          <w:w w:val="108"/>
          <w:sz w:val="24"/>
          <w:szCs w:val="24"/>
        </w:rPr>
      </w:pPr>
      <w:r w:rsidRPr="00F379D9">
        <w:rPr>
          <w:rFonts w:ascii="Times New Roman" w:hAnsi="Times New Roman" w:cs="Times New Roman"/>
          <w:w w:val="108"/>
          <w:sz w:val="24"/>
          <w:szCs w:val="24"/>
        </w:rPr>
        <w:t>There is not dispute that 4 cars were delivered but not by the 17</w:t>
      </w:r>
      <w:r w:rsidRPr="00F379D9">
        <w:rPr>
          <w:rFonts w:ascii="Times New Roman" w:hAnsi="Times New Roman" w:cs="Times New Roman"/>
          <w:w w:val="108"/>
          <w:sz w:val="24"/>
          <w:szCs w:val="24"/>
          <w:vertAlign w:val="superscript"/>
        </w:rPr>
        <w:t>th</w:t>
      </w:r>
      <w:r w:rsidRPr="00F379D9">
        <w:rPr>
          <w:rFonts w:ascii="Times New Roman" w:hAnsi="Times New Roman" w:cs="Times New Roman"/>
          <w:w w:val="108"/>
          <w:sz w:val="24"/>
          <w:szCs w:val="24"/>
        </w:rPr>
        <w:t xml:space="preserve"> of September 2015. The 4 vehicles were delivered and were given as gifts for the lottery. Counsel for the plaintiff relied on the testimony of DW1 for the submission that t</w:t>
      </w:r>
      <w:r w:rsidR="005F411E" w:rsidRPr="00F379D9">
        <w:rPr>
          <w:rFonts w:ascii="Times New Roman" w:hAnsi="Times New Roman" w:cs="Times New Roman"/>
          <w:w w:val="108"/>
          <w:sz w:val="24"/>
          <w:szCs w:val="24"/>
        </w:rPr>
        <w:t xml:space="preserve">he launch took place after delivery of the four vehicles. The four vehicles were delivered and there was no complaint as to late delivery. </w:t>
      </w:r>
      <w:r w:rsidRPr="00F379D9">
        <w:rPr>
          <w:rFonts w:ascii="Times New Roman" w:hAnsi="Times New Roman" w:cs="Times New Roman"/>
          <w:w w:val="108"/>
          <w:sz w:val="24"/>
          <w:szCs w:val="24"/>
        </w:rPr>
        <w:t xml:space="preserve">He contended that even if there was a delay, </w:t>
      </w:r>
      <w:r w:rsidR="005F411E" w:rsidRPr="00F379D9">
        <w:rPr>
          <w:rFonts w:ascii="Times New Roman" w:hAnsi="Times New Roman" w:cs="Times New Roman"/>
          <w:w w:val="108"/>
          <w:sz w:val="24"/>
          <w:szCs w:val="24"/>
        </w:rPr>
        <w:t xml:space="preserve">the Defendant waived its right to challenge </w:t>
      </w:r>
      <w:r w:rsidRPr="00F379D9">
        <w:rPr>
          <w:rFonts w:ascii="Times New Roman" w:hAnsi="Times New Roman" w:cs="Times New Roman"/>
          <w:w w:val="108"/>
          <w:sz w:val="24"/>
          <w:szCs w:val="24"/>
        </w:rPr>
        <w:t xml:space="preserve">it </w:t>
      </w:r>
      <w:r w:rsidR="005F411E" w:rsidRPr="00F379D9">
        <w:rPr>
          <w:rFonts w:ascii="Times New Roman" w:hAnsi="Times New Roman" w:cs="Times New Roman"/>
          <w:w w:val="108"/>
          <w:sz w:val="24"/>
          <w:szCs w:val="24"/>
        </w:rPr>
        <w:t xml:space="preserve">at any stage. </w:t>
      </w:r>
      <w:r w:rsidRPr="00F379D9">
        <w:rPr>
          <w:rFonts w:ascii="Times New Roman" w:hAnsi="Times New Roman" w:cs="Times New Roman"/>
          <w:w w:val="108"/>
          <w:sz w:val="24"/>
          <w:szCs w:val="24"/>
        </w:rPr>
        <w:t xml:space="preserve">He relied on </w:t>
      </w:r>
      <w:r w:rsidR="005F411E" w:rsidRPr="00F379D9">
        <w:rPr>
          <w:rFonts w:ascii="Times New Roman" w:hAnsi="Times New Roman" w:cs="Times New Roman"/>
          <w:b/>
          <w:w w:val="108"/>
          <w:sz w:val="24"/>
          <w:szCs w:val="24"/>
        </w:rPr>
        <w:t>Pioneer Construction Ltd v</w:t>
      </w:r>
      <w:r w:rsidR="007F362C" w:rsidRPr="00F379D9">
        <w:rPr>
          <w:rFonts w:ascii="Times New Roman" w:hAnsi="Times New Roman" w:cs="Times New Roman"/>
          <w:b/>
          <w:w w:val="108"/>
          <w:sz w:val="24"/>
          <w:szCs w:val="24"/>
        </w:rPr>
        <w:t>s.</w:t>
      </w:r>
      <w:r w:rsidR="005F411E" w:rsidRPr="00F379D9">
        <w:rPr>
          <w:rFonts w:ascii="Times New Roman" w:hAnsi="Times New Roman" w:cs="Times New Roman"/>
          <w:b/>
          <w:w w:val="108"/>
          <w:sz w:val="24"/>
          <w:szCs w:val="24"/>
        </w:rPr>
        <w:t xml:space="preserve"> British American Tobacco (U) Ltd and Infrastructure Projects Ltd Civil Suit No. </w:t>
      </w:r>
      <w:r w:rsidR="005F411E" w:rsidRPr="00F379D9">
        <w:rPr>
          <w:rFonts w:ascii="Times New Roman" w:hAnsi="Times New Roman" w:cs="Times New Roman"/>
          <w:b/>
          <w:w w:val="91"/>
          <w:sz w:val="24"/>
          <w:szCs w:val="24"/>
        </w:rPr>
        <w:t xml:space="preserve">209 </w:t>
      </w:r>
      <w:r w:rsidR="005F411E" w:rsidRPr="00F379D9">
        <w:rPr>
          <w:rFonts w:ascii="Times New Roman" w:hAnsi="Times New Roman" w:cs="Times New Roman"/>
          <w:b/>
          <w:w w:val="108"/>
          <w:sz w:val="24"/>
          <w:szCs w:val="24"/>
        </w:rPr>
        <w:t xml:space="preserve">of </w:t>
      </w:r>
      <w:r w:rsidR="005F411E" w:rsidRPr="00F379D9">
        <w:rPr>
          <w:rFonts w:ascii="Times New Roman" w:hAnsi="Times New Roman" w:cs="Times New Roman"/>
          <w:b/>
          <w:w w:val="91"/>
          <w:sz w:val="24"/>
          <w:szCs w:val="24"/>
        </w:rPr>
        <w:t>2008</w:t>
      </w:r>
      <w:r w:rsidR="005F411E" w:rsidRPr="00F379D9">
        <w:rPr>
          <w:rFonts w:ascii="Times New Roman" w:hAnsi="Times New Roman" w:cs="Times New Roman"/>
          <w:w w:val="108"/>
          <w:sz w:val="24"/>
          <w:szCs w:val="24"/>
        </w:rPr>
        <w:t>,</w:t>
      </w:r>
      <w:r w:rsidRPr="00F379D9">
        <w:rPr>
          <w:rFonts w:ascii="Times New Roman" w:hAnsi="Times New Roman" w:cs="Times New Roman"/>
          <w:w w:val="108"/>
          <w:sz w:val="24"/>
          <w:szCs w:val="24"/>
        </w:rPr>
        <w:t xml:space="preserve"> where in a similar situation Hon. Lady Justice Hellen Obura held that the p</w:t>
      </w:r>
      <w:r w:rsidR="005F411E" w:rsidRPr="00F379D9">
        <w:rPr>
          <w:rFonts w:ascii="Times New Roman" w:hAnsi="Times New Roman" w:cs="Times New Roman"/>
          <w:w w:val="108"/>
          <w:sz w:val="24"/>
          <w:szCs w:val="24"/>
        </w:rPr>
        <w:t>laintiff waived its right to complain about delay in completing the work.</w:t>
      </w:r>
      <w:r w:rsidR="00CF505B" w:rsidRPr="00F379D9">
        <w:rPr>
          <w:rFonts w:ascii="Times New Roman" w:hAnsi="Times New Roman" w:cs="Times New Roman"/>
          <w:w w:val="108"/>
          <w:sz w:val="24"/>
          <w:szCs w:val="24"/>
        </w:rPr>
        <w:t xml:space="preserve"> The Plaintiff</w:t>
      </w:r>
      <w:r w:rsidR="007F362C" w:rsidRPr="00F379D9">
        <w:rPr>
          <w:rFonts w:ascii="Times New Roman" w:hAnsi="Times New Roman" w:cs="Times New Roman"/>
          <w:w w:val="108"/>
          <w:sz w:val="24"/>
          <w:szCs w:val="24"/>
        </w:rPr>
        <w:t>’</w:t>
      </w:r>
      <w:r w:rsidR="00CF505B" w:rsidRPr="00F379D9">
        <w:rPr>
          <w:rFonts w:ascii="Times New Roman" w:hAnsi="Times New Roman" w:cs="Times New Roman"/>
          <w:w w:val="108"/>
          <w:sz w:val="24"/>
          <w:szCs w:val="24"/>
        </w:rPr>
        <w:t xml:space="preserve">s counsel </w:t>
      </w:r>
      <w:r w:rsidR="00CF505B" w:rsidRPr="00F379D9">
        <w:rPr>
          <w:rFonts w:ascii="Times New Roman" w:hAnsi="Times New Roman" w:cs="Times New Roman"/>
          <w:w w:val="108"/>
          <w:sz w:val="24"/>
          <w:szCs w:val="24"/>
        </w:rPr>
        <w:lastRenderedPageBreak/>
        <w:t xml:space="preserve">also relied on </w:t>
      </w:r>
      <w:r w:rsidR="007F362C" w:rsidRPr="00F379D9">
        <w:rPr>
          <w:rFonts w:ascii="Times New Roman" w:hAnsi="Times New Roman" w:cs="Times New Roman"/>
          <w:w w:val="108"/>
          <w:sz w:val="24"/>
          <w:szCs w:val="24"/>
        </w:rPr>
        <w:t xml:space="preserve">the </w:t>
      </w:r>
      <w:r w:rsidR="00CF505B" w:rsidRPr="00F379D9">
        <w:rPr>
          <w:rFonts w:ascii="Times New Roman" w:hAnsi="Times New Roman" w:cs="Times New Roman"/>
          <w:w w:val="108"/>
          <w:sz w:val="24"/>
          <w:szCs w:val="24"/>
        </w:rPr>
        <w:t xml:space="preserve">definition in </w:t>
      </w:r>
      <w:r w:rsidR="00FB015B" w:rsidRPr="00F379D9">
        <w:rPr>
          <w:rFonts w:ascii="Times New Roman" w:hAnsi="Times New Roman" w:cs="Times New Roman"/>
          <w:b/>
          <w:w w:val="108"/>
          <w:sz w:val="24"/>
          <w:szCs w:val="24"/>
        </w:rPr>
        <w:t>Black’s</w:t>
      </w:r>
      <w:r w:rsidR="00CF505B" w:rsidRPr="00F379D9">
        <w:rPr>
          <w:rFonts w:ascii="Times New Roman" w:hAnsi="Times New Roman" w:cs="Times New Roman"/>
          <w:b/>
          <w:w w:val="108"/>
          <w:sz w:val="24"/>
          <w:szCs w:val="24"/>
        </w:rPr>
        <w:t xml:space="preserve"> Law Dictionary 8</w:t>
      </w:r>
      <w:r w:rsidR="00CF505B" w:rsidRPr="00F379D9">
        <w:rPr>
          <w:rFonts w:ascii="Times New Roman" w:hAnsi="Times New Roman" w:cs="Times New Roman"/>
          <w:b/>
          <w:w w:val="108"/>
          <w:sz w:val="24"/>
          <w:szCs w:val="24"/>
          <w:vertAlign w:val="superscript"/>
        </w:rPr>
        <w:t>th</w:t>
      </w:r>
      <w:r w:rsidR="00CF505B" w:rsidRPr="00F379D9">
        <w:rPr>
          <w:rFonts w:ascii="Times New Roman" w:hAnsi="Times New Roman" w:cs="Times New Roman"/>
          <w:b/>
          <w:w w:val="108"/>
          <w:sz w:val="24"/>
          <w:szCs w:val="24"/>
        </w:rPr>
        <w:t xml:space="preserve"> Edition page 1611</w:t>
      </w:r>
      <w:r w:rsidR="00CF505B" w:rsidRPr="00F379D9">
        <w:rPr>
          <w:rFonts w:ascii="Times New Roman" w:hAnsi="Times New Roman" w:cs="Times New Roman"/>
          <w:w w:val="108"/>
          <w:sz w:val="24"/>
          <w:szCs w:val="24"/>
        </w:rPr>
        <w:t xml:space="preserve"> to defin</w:t>
      </w:r>
      <w:r w:rsidR="00976B8C" w:rsidRPr="00F379D9">
        <w:rPr>
          <w:rFonts w:ascii="Times New Roman" w:hAnsi="Times New Roman" w:cs="Times New Roman"/>
          <w:w w:val="108"/>
          <w:sz w:val="24"/>
          <w:szCs w:val="24"/>
        </w:rPr>
        <w:t>e waiver as the voluntary relinq</w:t>
      </w:r>
      <w:r w:rsidR="00CF505B" w:rsidRPr="00F379D9">
        <w:rPr>
          <w:rFonts w:ascii="Times New Roman" w:hAnsi="Times New Roman" w:cs="Times New Roman"/>
          <w:w w:val="108"/>
          <w:sz w:val="24"/>
          <w:szCs w:val="24"/>
        </w:rPr>
        <w:t xml:space="preserve">uishment or abandonment express or implied of a legal right or advantage. </w:t>
      </w:r>
      <w:r w:rsidR="00976B8C" w:rsidRPr="00F379D9">
        <w:rPr>
          <w:rFonts w:ascii="Times New Roman" w:hAnsi="Times New Roman" w:cs="Times New Roman"/>
          <w:w w:val="108"/>
          <w:sz w:val="24"/>
          <w:szCs w:val="24"/>
        </w:rPr>
        <w:t>An implied waiver may arise where a person has pursued a course of conduct as to evidence and intention to waive a right or where his conduct is inconsistent with any other intention than to waive it.</w:t>
      </w:r>
    </w:p>
    <w:p w:rsidR="008B62C1" w:rsidRPr="00F379D9" w:rsidRDefault="00976B8C" w:rsidP="00F379D9">
      <w:pPr>
        <w:spacing w:line="360" w:lineRule="auto"/>
        <w:jc w:val="both"/>
        <w:rPr>
          <w:rFonts w:ascii="Times New Roman" w:hAnsi="Times New Roman" w:cs="Times New Roman"/>
          <w:iCs/>
          <w:w w:val="115"/>
          <w:sz w:val="24"/>
          <w:szCs w:val="24"/>
        </w:rPr>
      </w:pPr>
      <w:r w:rsidRPr="00F379D9">
        <w:rPr>
          <w:rFonts w:ascii="Times New Roman" w:hAnsi="Times New Roman" w:cs="Times New Roman"/>
          <w:w w:val="108"/>
          <w:sz w:val="24"/>
          <w:szCs w:val="24"/>
        </w:rPr>
        <w:t xml:space="preserve">In the case of </w:t>
      </w:r>
      <w:r w:rsidR="005F411E" w:rsidRPr="00F379D9">
        <w:rPr>
          <w:rFonts w:ascii="Times New Roman" w:hAnsi="Times New Roman" w:cs="Times New Roman"/>
          <w:b/>
          <w:w w:val="107"/>
          <w:sz w:val="24"/>
          <w:szCs w:val="24"/>
        </w:rPr>
        <w:t xml:space="preserve">Agri-Industrial Management Agency Ltd </w:t>
      </w:r>
      <w:r w:rsidR="00FB015B" w:rsidRPr="00F379D9">
        <w:rPr>
          <w:rFonts w:ascii="Times New Roman" w:hAnsi="Times New Roman" w:cs="Times New Roman"/>
          <w:b/>
          <w:w w:val="107"/>
          <w:sz w:val="24"/>
          <w:szCs w:val="24"/>
        </w:rPr>
        <w:t>vs.</w:t>
      </w:r>
      <w:r w:rsidR="005F411E" w:rsidRPr="00F379D9">
        <w:rPr>
          <w:rFonts w:ascii="Times New Roman" w:hAnsi="Times New Roman" w:cs="Times New Roman"/>
          <w:b/>
          <w:w w:val="107"/>
          <w:sz w:val="24"/>
          <w:szCs w:val="24"/>
        </w:rPr>
        <w:t xml:space="preserve"> Kayonza Growers Tea Factory Ltd </w:t>
      </w:r>
      <w:r w:rsidR="005F411E" w:rsidRPr="00F379D9">
        <w:rPr>
          <w:rFonts w:ascii="Times New Roman" w:hAnsi="Times New Roman" w:cs="Times New Roman"/>
          <w:b/>
          <w:w w:val="143"/>
          <w:sz w:val="24"/>
          <w:szCs w:val="24"/>
        </w:rPr>
        <w:t xml:space="preserve">&amp; </w:t>
      </w:r>
      <w:r w:rsidR="005F411E" w:rsidRPr="00F379D9">
        <w:rPr>
          <w:rFonts w:ascii="Times New Roman" w:hAnsi="Times New Roman" w:cs="Times New Roman"/>
          <w:b/>
          <w:w w:val="107"/>
          <w:sz w:val="24"/>
          <w:szCs w:val="24"/>
        </w:rPr>
        <w:t>Anor HCCS NO 819 of 2004</w:t>
      </w:r>
      <w:r w:rsidR="005F411E" w:rsidRPr="00F379D9">
        <w:rPr>
          <w:rFonts w:ascii="Times New Roman" w:hAnsi="Times New Roman" w:cs="Times New Roman"/>
          <w:w w:val="107"/>
          <w:sz w:val="24"/>
          <w:szCs w:val="24"/>
        </w:rPr>
        <w:t xml:space="preserve"> </w:t>
      </w:r>
      <w:r w:rsidRPr="00F379D9">
        <w:rPr>
          <w:rFonts w:ascii="Times New Roman" w:hAnsi="Times New Roman" w:cs="Times New Roman"/>
          <w:w w:val="107"/>
          <w:sz w:val="24"/>
          <w:szCs w:val="24"/>
        </w:rPr>
        <w:t xml:space="preserve">Kiryabwire J in considering waiver held that in contract </w:t>
      </w:r>
      <w:r w:rsidR="00F57CA3" w:rsidRPr="00F379D9">
        <w:rPr>
          <w:rFonts w:ascii="Times New Roman" w:hAnsi="Times New Roman" w:cs="Times New Roman"/>
          <w:w w:val="107"/>
          <w:sz w:val="24"/>
          <w:szCs w:val="24"/>
        </w:rPr>
        <w:t xml:space="preserve">the term is </w:t>
      </w:r>
      <w:r w:rsidRPr="00F379D9">
        <w:rPr>
          <w:rFonts w:ascii="Times New Roman" w:hAnsi="Times New Roman" w:cs="Times New Roman"/>
          <w:w w:val="107"/>
          <w:sz w:val="24"/>
          <w:szCs w:val="24"/>
        </w:rPr>
        <w:t xml:space="preserve">commonly used </w:t>
      </w:r>
      <w:r w:rsidR="005F411E" w:rsidRPr="00F379D9">
        <w:rPr>
          <w:rFonts w:ascii="Times New Roman" w:hAnsi="Times New Roman" w:cs="Times New Roman"/>
          <w:iCs/>
          <w:w w:val="115"/>
          <w:sz w:val="24"/>
          <w:szCs w:val="24"/>
        </w:rPr>
        <w:t>to describe the process where one party unequivocally, but without consideration grants a concession or forbearance to the other party by not insisting upon the precise mode of performance provided for in the contract, whether before or afte</w:t>
      </w:r>
      <w:r w:rsidR="008B62C1" w:rsidRPr="00F379D9">
        <w:rPr>
          <w:rFonts w:ascii="Times New Roman" w:hAnsi="Times New Roman" w:cs="Times New Roman"/>
          <w:iCs/>
          <w:w w:val="115"/>
          <w:sz w:val="24"/>
          <w:szCs w:val="24"/>
        </w:rPr>
        <w:t>r any breach of a term waived.</w:t>
      </w:r>
    </w:p>
    <w:p w:rsidR="005F411E" w:rsidRPr="00F379D9" w:rsidRDefault="008B62C1" w:rsidP="00F379D9">
      <w:pPr>
        <w:spacing w:line="360" w:lineRule="auto"/>
        <w:jc w:val="both"/>
        <w:rPr>
          <w:rFonts w:ascii="Times New Roman" w:hAnsi="Times New Roman" w:cs="Times New Roman"/>
          <w:w w:val="105"/>
          <w:sz w:val="24"/>
          <w:szCs w:val="24"/>
        </w:rPr>
      </w:pPr>
      <w:r w:rsidRPr="00F379D9">
        <w:rPr>
          <w:rFonts w:ascii="Times New Roman" w:hAnsi="Times New Roman" w:cs="Times New Roman"/>
          <w:iCs/>
          <w:w w:val="115"/>
          <w:sz w:val="24"/>
          <w:szCs w:val="24"/>
        </w:rPr>
        <w:t xml:space="preserve">The effect of </w:t>
      </w:r>
      <w:r w:rsidR="005F411E" w:rsidRPr="00F379D9">
        <w:rPr>
          <w:rFonts w:ascii="Times New Roman" w:hAnsi="Times New Roman" w:cs="Times New Roman"/>
          <w:w w:val="107"/>
          <w:sz w:val="24"/>
          <w:szCs w:val="24"/>
        </w:rPr>
        <w:t>waiver is that a party cannot later seek a remedy for breach that was waived.</w:t>
      </w:r>
      <w:r w:rsidRPr="00F379D9">
        <w:rPr>
          <w:rFonts w:ascii="Times New Roman" w:hAnsi="Times New Roman" w:cs="Times New Roman"/>
          <w:w w:val="107"/>
          <w:sz w:val="24"/>
          <w:szCs w:val="24"/>
        </w:rPr>
        <w:t xml:space="preserve"> </w:t>
      </w:r>
      <w:r w:rsidR="00FB015B" w:rsidRPr="00F379D9">
        <w:rPr>
          <w:rFonts w:ascii="Times New Roman" w:hAnsi="Times New Roman" w:cs="Times New Roman"/>
          <w:w w:val="107"/>
          <w:sz w:val="24"/>
          <w:szCs w:val="24"/>
        </w:rPr>
        <w:t>Kiryabwire</w:t>
      </w:r>
      <w:r w:rsidRPr="00F379D9">
        <w:rPr>
          <w:rFonts w:ascii="Times New Roman" w:hAnsi="Times New Roman" w:cs="Times New Roman"/>
          <w:w w:val="107"/>
          <w:sz w:val="24"/>
          <w:szCs w:val="24"/>
        </w:rPr>
        <w:t xml:space="preserve"> J in </w:t>
      </w:r>
      <w:r w:rsidRPr="00F379D9">
        <w:rPr>
          <w:rFonts w:ascii="Times New Roman" w:hAnsi="Times New Roman" w:cs="Times New Roman"/>
          <w:b/>
          <w:w w:val="107"/>
          <w:sz w:val="24"/>
          <w:szCs w:val="24"/>
        </w:rPr>
        <w:t>T</w:t>
      </w:r>
      <w:r w:rsidR="005F411E" w:rsidRPr="00F379D9">
        <w:rPr>
          <w:rFonts w:ascii="Times New Roman" w:hAnsi="Times New Roman" w:cs="Times New Roman"/>
          <w:b/>
          <w:w w:val="107"/>
          <w:sz w:val="24"/>
          <w:szCs w:val="24"/>
        </w:rPr>
        <w:t xml:space="preserve">hree Ways Shipping Services (Group) Ltd </w:t>
      </w:r>
      <w:r w:rsidR="00FB015B" w:rsidRPr="00F379D9">
        <w:rPr>
          <w:rFonts w:ascii="Times New Roman" w:hAnsi="Times New Roman" w:cs="Times New Roman"/>
          <w:b/>
          <w:w w:val="107"/>
          <w:sz w:val="24"/>
          <w:szCs w:val="24"/>
        </w:rPr>
        <w:t>vs.</w:t>
      </w:r>
      <w:r w:rsidR="005F411E" w:rsidRPr="00F379D9">
        <w:rPr>
          <w:rFonts w:ascii="Times New Roman" w:hAnsi="Times New Roman" w:cs="Times New Roman"/>
          <w:b/>
          <w:w w:val="107"/>
          <w:sz w:val="24"/>
          <w:szCs w:val="24"/>
        </w:rPr>
        <w:t xml:space="preserve"> China Chongaing International Construction Corporation HCCS 538 of 2005</w:t>
      </w:r>
      <w:r w:rsidR="005F411E" w:rsidRPr="00F379D9">
        <w:rPr>
          <w:rFonts w:ascii="Times New Roman" w:hAnsi="Times New Roman" w:cs="Times New Roman"/>
          <w:w w:val="107"/>
          <w:sz w:val="24"/>
          <w:szCs w:val="24"/>
        </w:rPr>
        <w:t xml:space="preserve"> </w:t>
      </w:r>
      <w:r w:rsidRPr="00F379D9">
        <w:rPr>
          <w:rFonts w:ascii="Times New Roman" w:hAnsi="Times New Roman" w:cs="Times New Roman"/>
          <w:w w:val="107"/>
          <w:sz w:val="24"/>
          <w:szCs w:val="24"/>
        </w:rPr>
        <w:t>held that what is waived is the right to reply on a term which has been waived. Secondly</w:t>
      </w:r>
      <w:r w:rsidR="00F57CA3" w:rsidRPr="00F379D9">
        <w:rPr>
          <w:rFonts w:ascii="Times New Roman" w:hAnsi="Times New Roman" w:cs="Times New Roman"/>
          <w:w w:val="107"/>
          <w:sz w:val="24"/>
          <w:szCs w:val="24"/>
        </w:rPr>
        <w:t>,</w:t>
      </w:r>
      <w:r w:rsidRPr="00F379D9">
        <w:rPr>
          <w:rFonts w:ascii="Times New Roman" w:hAnsi="Times New Roman" w:cs="Times New Roman"/>
          <w:w w:val="107"/>
          <w:sz w:val="24"/>
          <w:szCs w:val="24"/>
        </w:rPr>
        <w:t xml:space="preserve"> the Plaintiff</w:t>
      </w:r>
      <w:r w:rsidR="00F57CA3" w:rsidRPr="00F379D9">
        <w:rPr>
          <w:rFonts w:ascii="Times New Roman" w:hAnsi="Times New Roman" w:cs="Times New Roman"/>
          <w:w w:val="107"/>
          <w:sz w:val="24"/>
          <w:szCs w:val="24"/>
        </w:rPr>
        <w:t>’</w:t>
      </w:r>
      <w:r w:rsidRPr="00F379D9">
        <w:rPr>
          <w:rFonts w:ascii="Times New Roman" w:hAnsi="Times New Roman" w:cs="Times New Roman"/>
          <w:w w:val="107"/>
          <w:sz w:val="24"/>
          <w:szCs w:val="24"/>
        </w:rPr>
        <w:t xml:space="preserve">s counsel relied on the doctrine of estoppels by election defined in </w:t>
      </w:r>
      <w:r w:rsidRPr="00F379D9">
        <w:rPr>
          <w:rFonts w:ascii="Times New Roman" w:hAnsi="Times New Roman" w:cs="Times New Roman"/>
          <w:b/>
          <w:w w:val="107"/>
          <w:sz w:val="24"/>
          <w:szCs w:val="24"/>
        </w:rPr>
        <w:t>B</w:t>
      </w:r>
      <w:r w:rsidR="005F411E" w:rsidRPr="00F379D9">
        <w:rPr>
          <w:rFonts w:ascii="Times New Roman" w:hAnsi="Times New Roman" w:cs="Times New Roman"/>
          <w:b/>
          <w:w w:val="107"/>
          <w:sz w:val="24"/>
          <w:szCs w:val="24"/>
        </w:rPr>
        <w:t>lack's Law Dictionary, 8</w:t>
      </w:r>
      <w:r w:rsidR="005F411E" w:rsidRPr="00F379D9">
        <w:rPr>
          <w:rFonts w:ascii="Times New Roman" w:hAnsi="Times New Roman" w:cs="Times New Roman"/>
          <w:b/>
          <w:w w:val="107"/>
          <w:sz w:val="24"/>
          <w:szCs w:val="24"/>
          <w:vertAlign w:val="superscript"/>
        </w:rPr>
        <w:t>th</w:t>
      </w:r>
      <w:r w:rsidR="005F411E" w:rsidRPr="00F379D9">
        <w:rPr>
          <w:rFonts w:ascii="Times New Roman" w:hAnsi="Times New Roman" w:cs="Times New Roman"/>
          <w:b/>
          <w:w w:val="107"/>
          <w:sz w:val="24"/>
          <w:szCs w:val="24"/>
        </w:rPr>
        <w:t xml:space="preserve"> Edition at page 590</w:t>
      </w:r>
      <w:r w:rsidR="005F411E" w:rsidRPr="00F379D9">
        <w:rPr>
          <w:rFonts w:ascii="Times New Roman" w:hAnsi="Times New Roman" w:cs="Times New Roman"/>
          <w:w w:val="107"/>
          <w:sz w:val="24"/>
          <w:szCs w:val="24"/>
        </w:rPr>
        <w:t xml:space="preserve"> as</w:t>
      </w:r>
      <w:r w:rsidR="00F57CA3" w:rsidRPr="00F379D9">
        <w:rPr>
          <w:rFonts w:ascii="Times New Roman" w:hAnsi="Times New Roman" w:cs="Times New Roman"/>
          <w:w w:val="107"/>
          <w:sz w:val="24"/>
          <w:szCs w:val="24"/>
        </w:rPr>
        <w:t xml:space="preserve"> </w:t>
      </w:r>
      <w:r w:rsidR="00AB0052" w:rsidRPr="00F379D9">
        <w:rPr>
          <w:rFonts w:ascii="Times New Roman" w:hAnsi="Times New Roman" w:cs="Times New Roman"/>
          <w:w w:val="107"/>
          <w:sz w:val="24"/>
          <w:szCs w:val="24"/>
        </w:rPr>
        <w:t>the i</w:t>
      </w:r>
      <w:r w:rsidR="005F411E" w:rsidRPr="00F379D9">
        <w:rPr>
          <w:rFonts w:ascii="Times New Roman" w:hAnsi="Times New Roman" w:cs="Times New Roman"/>
          <w:iCs/>
          <w:sz w:val="24"/>
          <w:szCs w:val="24"/>
        </w:rPr>
        <w:t xml:space="preserve">ntentional exercise of a choice between inconsistent alternatives that bars the person making the choice from the benefits of the one not selected </w:t>
      </w:r>
      <w:r w:rsidR="00F57CA3" w:rsidRPr="00F379D9">
        <w:rPr>
          <w:rFonts w:ascii="Times New Roman" w:hAnsi="Times New Roman" w:cs="Times New Roman"/>
          <w:iCs/>
          <w:sz w:val="24"/>
          <w:szCs w:val="24"/>
        </w:rPr>
        <w:t xml:space="preserve">to </w:t>
      </w:r>
      <w:r w:rsidR="005F411E" w:rsidRPr="00F379D9">
        <w:rPr>
          <w:rFonts w:ascii="Times New Roman" w:hAnsi="Times New Roman" w:cs="Times New Roman"/>
          <w:w w:val="107"/>
          <w:sz w:val="24"/>
          <w:szCs w:val="24"/>
        </w:rPr>
        <w:t xml:space="preserve">apply. </w:t>
      </w:r>
      <w:r w:rsidR="00AB0052" w:rsidRPr="00F379D9">
        <w:rPr>
          <w:rFonts w:ascii="Times New Roman" w:hAnsi="Times New Roman" w:cs="Times New Roman"/>
          <w:w w:val="107"/>
          <w:sz w:val="24"/>
          <w:szCs w:val="24"/>
        </w:rPr>
        <w:t>The D</w:t>
      </w:r>
      <w:r w:rsidR="005F411E" w:rsidRPr="00F379D9">
        <w:rPr>
          <w:rFonts w:ascii="Times New Roman" w:hAnsi="Times New Roman" w:cs="Times New Roman"/>
          <w:w w:val="107"/>
          <w:sz w:val="24"/>
          <w:szCs w:val="24"/>
        </w:rPr>
        <w:t>efendant waived its right to complain about the del</w:t>
      </w:r>
      <w:r w:rsidR="00AB0052" w:rsidRPr="00F379D9">
        <w:rPr>
          <w:rFonts w:ascii="Times New Roman" w:hAnsi="Times New Roman" w:cs="Times New Roman"/>
          <w:w w:val="107"/>
          <w:sz w:val="24"/>
          <w:szCs w:val="24"/>
        </w:rPr>
        <w:t xml:space="preserve">ay in completing the work and is barred by the doctrine of estoppels </w:t>
      </w:r>
      <w:r w:rsidR="005F411E" w:rsidRPr="00F379D9">
        <w:rPr>
          <w:rFonts w:ascii="Times New Roman" w:hAnsi="Times New Roman" w:cs="Times New Roman"/>
          <w:w w:val="107"/>
          <w:sz w:val="24"/>
          <w:szCs w:val="24"/>
        </w:rPr>
        <w:t>from claiming that the delay caused the frustration of the contract</w:t>
      </w:r>
      <w:r w:rsidR="001603EE" w:rsidRPr="00F379D9">
        <w:rPr>
          <w:rFonts w:ascii="Times New Roman" w:hAnsi="Times New Roman" w:cs="Times New Roman"/>
          <w:w w:val="107"/>
          <w:sz w:val="24"/>
          <w:szCs w:val="24"/>
        </w:rPr>
        <w:t xml:space="preserve">. This is because the defendant never complained, but instead accepted </w:t>
      </w:r>
      <w:r w:rsidR="005F411E" w:rsidRPr="00F379D9">
        <w:rPr>
          <w:rFonts w:ascii="Times New Roman" w:hAnsi="Times New Roman" w:cs="Times New Roman"/>
          <w:w w:val="107"/>
          <w:sz w:val="24"/>
          <w:szCs w:val="24"/>
        </w:rPr>
        <w:t xml:space="preserve">the 4 cars, gave them away under the lottery </w:t>
      </w:r>
      <w:r w:rsidR="00F57CA3" w:rsidRPr="00F379D9">
        <w:rPr>
          <w:rFonts w:ascii="Times New Roman" w:hAnsi="Times New Roman" w:cs="Times New Roman"/>
          <w:w w:val="107"/>
          <w:sz w:val="24"/>
          <w:szCs w:val="24"/>
        </w:rPr>
        <w:t xml:space="preserve">drive </w:t>
      </w:r>
      <w:r w:rsidR="005F411E" w:rsidRPr="00F379D9">
        <w:rPr>
          <w:rFonts w:ascii="Times New Roman" w:hAnsi="Times New Roman" w:cs="Times New Roman"/>
          <w:w w:val="107"/>
          <w:sz w:val="24"/>
          <w:szCs w:val="24"/>
        </w:rPr>
        <w:t>and even paid for them. Th</w:t>
      </w:r>
      <w:r w:rsidR="001603EE" w:rsidRPr="00F379D9">
        <w:rPr>
          <w:rFonts w:ascii="Times New Roman" w:hAnsi="Times New Roman" w:cs="Times New Roman"/>
          <w:w w:val="107"/>
          <w:sz w:val="24"/>
          <w:szCs w:val="24"/>
        </w:rPr>
        <w:t xml:space="preserve">e </w:t>
      </w:r>
      <w:r w:rsidR="005F411E" w:rsidRPr="00F379D9">
        <w:rPr>
          <w:rFonts w:ascii="Times New Roman" w:hAnsi="Times New Roman" w:cs="Times New Roman"/>
          <w:w w:val="107"/>
          <w:sz w:val="24"/>
          <w:szCs w:val="24"/>
        </w:rPr>
        <w:t xml:space="preserve">conduct </w:t>
      </w:r>
      <w:r w:rsidR="001603EE" w:rsidRPr="00F379D9">
        <w:rPr>
          <w:rFonts w:ascii="Times New Roman" w:hAnsi="Times New Roman" w:cs="Times New Roman"/>
          <w:w w:val="107"/>
          <w:sz w:val="24"/>
          <w:szCs w:val="24"/>
        </w:rPr>
        <w:t xml:space="preserve">of the defendant is not a conduct </w:t>
      </w:r>
      <w:r w:rsidR="005F411E" w:rsidRPr="00F379D9">
        <w:rPr>
          <w:rFonts w:ascii="Times New Roman" w:hAnsi="Times New Roman" w:cs="Times New Roman"/>
          <w:w w:val="107"/>
          <w:sz w:val="24"/>
          <w:szCs w:val="24"/>
        </w:rPr>
        <w:t xml:space="preserve">from a party who claims the contract was frustrated. The </w:t>
      </w:r>
      <w:r w:rsidR="005F411E" w:rsidRPr="00F379D9">
        <w:rPr>
          <w:rFonts w:ascii="Times New Roman" w:hAnsi="Times New Roman" w:cs="Times New Roman"/>
          <w:w w:val="105"/>
          <w:sz w:val="24"/>
          <w:szCs w:val="24"/>
        </w:rPr>
        <w:t xml:space="preserve">Defendant </w:t>
      </w:r>
      <w:r w:rsidR="001603EE" w:rsidRPr="00F379D9">
        <w:rPr>
          <w:rFonts w:ascii="Times New Roman" w:hAnsi="Times New Roman" w:cs="Times New Roman"/>
          <w:w w:val="105"/>
          <w:sz w:val="24"/>
          <w:szCs w:val="24"/>
        </w:rPr>
        <w:t xml:space="preserve">waived its right to insist </w:t>
      </w:r>
      <w:r w:rsidR="005F411E" w:rsidRPr="00F379D9">
        <w:rPr>
          <w:rFonts w:ascii="Times New Roman" w:hAnsi="Times New Roman" w:cs="Times New Roman"/>
          <w:w w:val="105"/>
          <w:sz w:val="24"/>
          <w:szCs w:val="24"/>
        </w:rPr>
        <w:t>that the cars be delivered by the 17</w:t>
      </w:r>
      <w:r w:rsidR="005F411E" w:rsidRPr="00F379D9">
        <w:rPr>
          <w:rFonts w:ascii="Times New Roman" w:hAnsi="Times New Roman" w:cs="Times New Roman"/>
          <w:w w:val="105"/>
          <w:sz w:val="24"/>
          <w:szCs w:val="24"/>
          <w:vertAlign w:val="superscript"/>
        </w:rPr>
        <w:t>th</w:t>
      </w:r>
      <w:r w:rsidR="005F411E" w:rsidRPr="00F379D9">
        <w:rPr>
          <w:rFonts w:ascii="Times New Roman" w:hAnsi="Times New Roman" w:cs="Times New Roman"/>
          <w:w w:val="105"/>
          <w:sz w:val="24"/>
          <w:szCs w:val="24"/>
        </w:rPr>
        <w:t xml:space="preserve"> September</w:t>
      </w:r>
      <w:r w:rsidR="001603EE" w:rsidRPr="00F379D9">
        <w:rPr>
          <w:rFonts w:ascii="Times New Roman" w:hAnsi="Times New Roman" w:cs="Times New Roman"/>
          <w:w w:val="105"/>
          <w:sz w:val="24"/>
          <w:szCs w:val="24"/>
        </w:rPr>
        <w:t xml:space="preserve"> 2015 and is barred by the doctrine of estoppels from r</w:t>
      </w:r>
      <w:r w:rsidR="005F411E" w:rsidRPr="00F379D9">
        <w:rPr>
          <w:rFonts w:ascii="Times New Roman" w:hAnsi="Times New Roman" w:cs="Times New Roman"/>
          <w:w w:val="105"/>
          <w:sz w:val="24"/>
          <w:szCs w:val="24"/>
        </w:rPr>
        <w:t xml:space="preserve">aising the issue at this stage. In the words of Lady Justice Hellen Obura in </w:t>
      </w:r>
      <w:r w:rsidR="005F411E" w:rsidRPr="00F379D9">
        <w:rPr>
          <w:rFonts w:ascii="Times New Roman" w:hAnsi="Times New Roman" w:cs="Times New Roman"/>
          <w:b/>
          <w:w w:val="105"/>
          <w:sz w:val="24"/>
          <w:szCs w:val="24"/>
        </w:rPr>
        <w:t>Pioneer Construction Ltd v</w:t>
      </w:r>
      <w:r w:rsidR="001603EE" w:rsidRPr="00F379D9">
        <w:rPr>
          <w:rFonts w:ascii="Times New Roman" w:hAnsi="Times New Roman" w:cs="Times New Roman"/>
          <w:b/>
          <w:w w:val="105"/>
          <w:sz w:val="24"/>
          <w:szCs w:val="24"/>
        </w:rPr>
        <w:t>s.</w:t>
      </w:r>
      <w:r w:rsidR="005F411E" w:rsidRPr="00F379D9">
        <w:rPr>
          <w:rFonts w:ascii="Times New Roman" w:hAnsi="Times New Roman" w:cs="Times New Roman"/>
          <w:b/>
          <w:w w:val="105"/>
          <w:sz w:val="24"/>
          <w:szCs w:val="24"/>
        </w:rPr>
        <w:t xml:space="preserve"> British American Tobacco (U) Ltd and Infrastructure Projects Ltd Civil Suit No. </w:t>
      </w:r>
      <w:r w:rsidR="005F411E" w:rsidRPr="00F379D9">
        <w:rPr>
          <w:rFonts w:ascii="Times New Roman" w:hAnsi="Times New Roman" w:cs="Times New Roman"/>
          <w:b/>
          <w:sz w:val="24"/>
          <w:szCs w:val="24"/>
        </w:rPr>
        <w:t xml:space="preserve">209 </w:t>
      </w:r>
      <w:r w:rsidR="005F411E" w:rsidRPr="00F379D9">
        <w:rPr>
          <w:rFonts w:ascii="Times New Roman" w:hAnsi="Times New Roman" w:cs="Times New Roman"/>
          <w:b/>
          <w:w w:val="105"/>
          <w:sz w:val="24"/>
          <w:szCs w:val="24"/>
        </w:rPr>
        <w:t xml:space="preserve">of </w:t>
      </w:r>
      <w:r w:rsidR="005F411E" w:rsidRPr="00F379D9">
        <w:rPr>
          <w:rFonts w:ascii="Times New Roman" w:hAnsi="Times New Roman" w:cs="Times New Roman"/>
          <w:b/>
          <w:sz w:val="24"/>
          <w:szCs w:val="24"/>
        </w:rPr>
        <w:t>2008</w:t>
      </w:r>
      <w:r w:rsidR="005F411E" w:rsidRPr="00F379D9">
        <w:rPr>
          <w:rFonts w:ascii="Times New Roman" w:hAnsi="Times New Roman" w:cs="Times New Roman"/>
          <w:sz w:val="24"/>
          <w:szCs w:val="24"/>
        </w:rPr>
        <w:t xml:space="preserve"> </w:t>
      </w:r>
      <w:r w:rsidR="00003985" w:rsidRPr="00F379D9">
        <w:rPr>
          <w:rFonts w:ascii="Times New Roman" w:hAnsi="Times New Roman" w:cs="Times New Roman"/>
          <w:sz w:val="24"/>
          <w:szCs w:val="24"/>
        </w:rPr>
        <w:t xml:space="preserve">there was no </w:t>
      </w:r>
      <w:r w:rsidR="00003985" w:rsidRPr="00F379D9">
        <w:rPr>
          <w:rFonts w:ascii="Times New Roman" w:hAnsi="Times New Roman" w:cs="Times New Roman"/>
          <w:w w:val="105"/>
          <w:sz w:val="24"/>
          <w:szCs w:val="24"/>
        </w:rPr>
        <w:t>b</w:t>
      </w:r>
      <w:r w:rsidR="005F411E" w:rsidRPr="00F379D9">
        <w:rPr>
          <w:rFonts w:ascii="Times New Roman" w:hAnsi="Times New Roman" w:cs="Times New Roman"/>
          <w:w w:val="105"/>
          <w:sz w:val="24"/>
          <w:szCs w:val="24"/>
        </w:rPr>
        <w:t xml:space="preserve">reach of contract by the Plaintiff in so far </w:t>
      </w:r>
      <w:r w:rsidR="00003985" w:rsidRPr="00F379D9">
        <w:rPr>
          <w:rFonts w:ascii="Times New Roman" w:hAnsi="Times New Roman" w:cs="Times New Roman"/>
          <w:w w:val="105"/>
          <w:sz w:val="24"/>
          <w:szCs w:val="24"/>
        </w:rPr>
        <w:t xml:space="preserve">as completion time is concerned. The plaintiff’s counsel prayed that the </w:t>
      </w:r>
      <w:r w:rsidR="005F411E" w:rsidRPr="00F379D9">
        <w:rPr>
          <w:rFonts w:ascii="Times New Roman" w:hAnsi="Times New Roman" w:cs="Times New Roman"/>
          <w:w w:val="105"/>
          <w:sz w:val="24"/>
          <w:szCs w:val="24"/>
        </w:rPr>
        <w:t xml:space="preserve">court holds </w:t>
      </w:r>
      <w:r w:rsidR="00003985" w:rsidRPr="00F379D9">
        <w:rPr>
          <w:rFonts w:ascii="Times New Roman" w:hAnsi="Times New Roman" w:cs="Times New Roman"/>
          <w:w w:val="105"/>
          <w:sz w:val="24"/>
          <w:szCs w:val="24"/>
        </w:rPr>
        <w:t xml:space="preserve">in the </w:t>
      </w:r>
      <w:r w:rsidR="005F411E" w:rsidRPr="00F379D9">
        <w:rPr>
          <w:rFonts w:ascii="Times New Roman" w:hAnsi="Times New Roman" w:cs="Times New Roman"/>
          <w:w w:val="105"/>
          <w:sz w:val="24"/>
          <w:szCs w:val="24"/>
        </w:rPr>
        <w:t xml:space="preserve">absence of the conjunctive "and" between the first part of the sentence </w:t>
      </w:r>
      <w:r w:rsidR="00003985" w:rsidRPr="00F379D9">
        <w:rPr>
          <w:rFonts w:ascii="Times New Roman" w:hAnsi="Times New Roman" w:cs="Times New Roman"/>
          <w:w w:val="105"/>
          <w:sz w:val="24"/>
          <w:szCs w:val="24"/>
        </w:rPr>
        <w:t>that “</w:t>
      </w:r>
      <w:r w:rsidR="005F411E" w:rsidRPr="00F379D9">
        <w:rPr>
          <w:rFonts w:ascii="Times New Roman" w:hAnsi="Times New Roman" w:cs="Times New Roman"/>
          <w:w w:val="105"/>
          <w:sz w:val="24"/>
          <w:szCs w:val="24"/>
        </w:rPr>
        <w:t>The 1</w:t>
      </w:r>
      <w:r w:rsidR="005F411E" w:rsidRPr="00F379D9">
        <w:rPr>
          <w:rFonts w:ascii="Times New Roman" w:hAnsi="Times New Roman" w:cs="Times New Roman"/>
          <w:w w:val="105"/>
          <w:sz w:val="24"/>
          <w:szCs w:val="24"/>
          <w:vertAlign w:val="superscript"/>
        </w:rPr>
        <w:t>st</w:t>
      </w:r>
      <w:r w:rsidR="005F411E" w:rsidRPr="00F379D9">
        <w:rPr>
          <w:rFonts w:ascii="Times New Roman" w:hAnsi="Times New Roman" w:cs="Times New Roman"/>
          <w:w w:val="105"/>
          <w:sz w:val="24"/>
          <w:szCs w:val="24"/>
        </w:rPr>
        <w:t xml:space="preserve"> party shall deliver </w:t>
      </w:r>
      <w:r w:rsidR="005F411E" w:rsidRPr="00F379D9">
        <w:rPr>
          <w:rFonts w:ascii="Times New Roman" w:hAnsi="Times New Roman" w:cs="Times New Roman"/>
          <w:sz w:val="24"/>
          <w:szCs w:val="24"/>
        </w:rPr>
        <w:t xml:space="preserve">4-5 </w:t>
      </w:r>
      <w:r w:rsidR="005F411E" w:rsidRPr="00F379D9">
        <w:rPr>
          <w:rFonts w:ascii="Times New Roman" w:hAnsi="Times New Roman" w:cs="Times New Roman"/>
          <w:w w:val="105"/>
          <w:sz w:val="24"/>
          <w:szCs w:val="24"/>
        </w:rPr>
        <w:t xml:space="preserve">cars by </w:t>
      </w:r>
      <w:r w:rsidR="005F411E" w:rsidRPr="00F379D9">
        <w:rPr>
          <w:rFonts w:ascii="Times New Roman" w:hAnsi="Times New Roman" w:cs="Times New Roman"/>
          <w:sz w:val="24"/>
          <w:szCs w:val="24"/>
        </w:rPr>
        <w:t>17</w:t>
      </w:r>
      <w:r w:rsidR="005F411E" w:rsidRPr="00F379D9">
        <w:rPr>
          <w:rFonts w:ascii="Times New Roman" w:hAnsi="Times New Roman" w:cs="Times New Roman"/>
          <w:sz w:val="24"/>
          <w:szCs w:val="24"/>
          <w:vertAlign w:val="superscript"/>
        </w:rPr>
        <w:t>th</w:t>
      </w:r>
      <w:r w:rsidR="005F411E" w:rsidRPr="00F379D9">
        <w:rPr>
          <w:rFonts w:ascii="Times New Roman" w:hAnsi="Times New Roman" w:cs="Times New Roman"/>
          <w:sz w:val="24"/>
          <w:szCs w:val="24"/>
        </w:rPr>
        <w:t xml:space="preserve"> </w:t>
      </w:r>
      <w:r w:rsidR="005F411E" w:rsidRPr="00F379D9">
        <w:rPr>
          <w:rFonts w:ascii="Times New Roman" w:hAnsi="Times New Roman" w:cs="Times New Roman"/>
          <w:w w:val="105"/>
          <w:sz w:val="24"/>
          <w:szCs w:val="24"/>
        </w:rPr>
        <w:t xml:space="preserve">September </w:t>
      </w:r>
      <w:r w:rsidR="005F411E" w:rsidRPr="00F379D9">
        <w:rPr>
          <w:rFonts w:ascii="Times New Roman" w:hAnsi="Times New Roman" w:cs="Times New Roman"/>
          <w:sz w:val="24"/>
          <w:szCs w:val="24"/>
        </w:rPr>
        <w:t>2015</w:t>
      </w:r>
      <w:r w:rsidR="00003985" w:rsidRPr="00F379D9">
        <w:rPr>
          <w:rFonts w:ascii="Times New Roman" w:hAnsi="Times New Roman" w:cs="Times New Roman"/>
          <w:sz w:val="24"/>
          <w:szCs w:val="24"/>
        </w:rPr>
        <w:t xml:space="preserve">” </w:t>
      </w:r>
      <w:r w:rsidR="005F411E" w:rsidRPr="00F379D9">
        <w:rPr>
          <w:rFonts w:ascii="Times New Roman" w:hAnsi="Times New Roman" w:cs="Times New Roman"/>
          <w:w w:val="105"/>
          <w:sz w:val="24"/>
          <w:szCs w:val="24"/>
        </w:rPr>
        <w:t xml:space="preserve">and the rest of the sentence </w:t>
      </w:r>
      <w:r w:rsidR="005F411E" w:rsidRPr="00F379D9">
        <w:rPr>
          <w:rFonts w:ascii="Times New Roman" w:hAnsi="Times New Roman" w:cs="Times New Roman"/>
          <w:w w:val="105"/>
          <w:sz w:val="24"/>
          <w:szCs w:val="24"/>
        </w:rPr>
        <w:lastRenderedPageBreak/>
        <w:t>after the comma</w:t>
      </w:r>
      <w:r w:rsidR="00003985" w:rsidRPr="00F379D9">
        <w:rPr>
          <w:rFonts w:ascii="Times New Roman" w:hAnsi="Times New Roman" w:cs="Times New Roman"/>
          <w:w w:val="105"/>
          <w:sz w:val="24"/>
          <w:szCs w:val="24"/>
        </w:rPr>
        <w:t xml:space="preserve">, that </w:t>
      </w:r>
      <w:r w:rsidR="005F411E" w:rsidRPr="00F379D9">
        <w:rPr>
          <w:rFonts w:ascii="Times New Roman" w:hAnsi="Times New Roman" w:cs="Times New Roman"/>
          <w:w w:val="105"/>
          <w:sz w:val="24"/>
          <w:szCs w:val="24"/>
        </w:rPr>
        <w:t>the two parts are independent of the other. The first part relates to delivery of 4</w:t>
      </w:r>
      <w:r w:rsidR="00003985" w:rsidRPr="00F379D9">
        <w:rPr>
          <w:rFonts w:ascii="Times New Roman" w:hAnsi="Times New Roman" w:cs="Times New Roman"/>
          <w:w w:val="105"/>
          <w:sz w:val="24"/>
          <w:szCs w:val="24"/>
        </w:rPr>
        <w:t xml:space="preserve"> - </w:t>
      </w:r>
      <w:r w:rsidR="005F411E" w:rsidRPr="00F379D9">
        <w:rPr>
          <w:rFonts w:ascii="Times New Roman" w:hAnsi="Times New Roman" w:cs="Times New Roman"/>
          <w:w w:val="105"/>
          <w:sz w:val="24"/>
          <w:szCs w:val="24"/>
        </w:rPr>
        <w:t>5 cars. The 2</w:t>
      </w:r>
      <w:r w:rsidR="005F411E" w:rsidRPr="00F379D9">
        <w:rPr>
          <w:rFonts w:ascii="Times New Roman" w:hAnsi="Times New Roman" w:cs="Times New Roman"/>
          <w:w w:val="105"/>
          <w:sz w:val="24"/>
          <w:szCs w:val="24"/>
          <w:vertAlign w:val="superscript"/>
        </w:rPr>
        <w:t>nd</w:t>
      </w:r>
      <w:r w:rsidR="005F411E" w:rsidRPr="00F379D9">
        <w:rPr>
          <w:rFonts w:ascii="Times New Roman" w:hAnsi="Times New Roman" w:cs="Times New Roman"/>
          <w:w w:val="105"/>
          <w:sz w:val="24"/>
          <w:szCs w:val="24"/>
        </w:rPr>
        <w:t xml:space="preserve"> part relates to consideration for </w:t>
      </w:r>
      <w:r w:rsidR="00003985" w:rsidRPr="00F379D9">
        <w:rPr>
          <w:rFonts w:ascii="Times New Roman" w:hAnsi="Times New Roman" w:cs="Times New Roman"/>
          <w:w w:val="105"/>
          <w:sz w:val="24"/>
          <w:szCs w:val="24"/>
        </w:rPr>
        <w:t>all the c</w:t>
      </w:r>
      <w:r w:rsidR="005F411E" w:rsidRPr="00F379D9">
        <w:rPr>
          <w:rFonts w:ascii="Times New Roman" w:hAnsi="Times New Roman" w:cs="Times New Roman"/>
          <w:w w:val="105"/>
          <w:sz w:val="24"/>
          <w:szCs w:val="24"/>
        </w:rPr>
        <w:t xml:space="preserve">ars. DW1 </w:t>
      </w:r>
      <w:r w:rsidR="00003985" w:rsidRPr="00F379D9">
        <w:rPr>
          <w:rFonts w:ascii="Times New Roman" w:hAnsi="Times New Roman" w:cs="Times New Roman"/>
          <w:w w:val="105"/>
          <w:sz w:val="24"/>
          <w:szCs w:val="24"/>
        </w:rPr>
        <w:t>testified that p</w:t>
      </w:r>
      <w:r w:rsidR="005F411E" w:rsidRPr="00F379D9">
        <w:rPr>
          <w:rFonts w:ascii="Times New Roman" w:hAnsi="Times New Roman" w:cs="Times New Roman"/>
          <w:w w:val="105"/>
          <w:sz w:val="24"/>
          <w:szCs w:val="24"/>
        </w:rPr>
        <w:t xml:space="preserve">ayment would have been after delivery of all the vehicles however this not supported by any </w:t>
      </w:r>
      <w:r w:rsidR="00003985" w:rsidRPr="00F379D9">
        <w:rPr>
          <w:rFonts w:ascii="Times New Roman" w:hAnsi="Times New Roman" w:cs="Times New Roman"/>
          <w:w w:val="105"/>
          <w:sz w:val="24"/>
          <w:szCs w:val="24"/>
        </w:rPr>
        <w:t>c</w:t>
      </w:r>
      <w:r w:rsidR="005F411E" w:rsidRPr="00F379D9">
        <w:rPr>
          <w:rFonts w:ascii="Times New Roman" w:hAnsi="Times New Roman" w:cs="Times New Roman"/>
          <w:w w:val="105"/>
          <w:sz w:val="24"/>
          <w:szCs w:val="24"/>
        </w:rPr>
        <w:t>lause in the Contract. To further buttress the point that the 2</w:t>
      </w:r>
      <w:r w:rsidR="005F411E" w:rsidRPr="00F379D9">
        <w:rPr>
          <w:rFonts w:ascii="Times New Roman" w:hAnsi="Times New Roman" w:cs="Times New Roman"/>
          <w:w w:val="105"/>
          <w:sz w:val="24"/>
          <w:szCs w:val="24"/>
          <w:vertAlign w:val="superscript"/>
        </w:rPr>
        <w:t>nd</w:t>
      </w:r>
      <w:r w:rsidR="005F411E" w:rsidRPr="00F379D9">
        <w:rPr>
          <w:rFonts w:ascii="Times New Roman" w:hAnsi="Times New Roman" w:cs="Times New Roman"/>
          <w:w w:val="105"/>
          <w:sz w:val="24"/>
          <w:szCs w:val="24"/>
        </w:rPr>
        <w:t xml:space="preserve"> part of Clause 5 related to consideration for all the 20 vehicles, one would have to read the entire Memorandum. </w:t>
      </w:r>
      <w:r w:rsidR="00916353" w:rsidRPr="00F379D9">
        <w:rPr>
          <w:rFonts w:ascii="Times New Roman" w:hAnsi="Times New Roman" w:cs="Times New Roman"/>
          <w:w w:val="105"/>
          <w:sz w:val="24"/>
          <w:szCs w:val="24"/>
        </w:rPr>
        <w:t>This is further because in no other place is payment provided for except in c</w:t>
      </w:r>
      <w:r w:rsidR="005F411E" w:rsidRPr="00F379D9">
        <w:rPr>
          <w:rFonts w:ascii="Times New Roman" w:hAnsi="Times New Roman" w:cs="Times New Roman"/>
          <w:w w:val="105"/>
          <w:sz w:val="24"/>
          <w:szCs w:val="24"/>
        </w:rPr>
        <w:t>lause 5. Clause 2 was erroneously included in the memorandum and this was acknowledged during trial by both witnesses</w:t>
      </w:r>
      <w:r w:rsidR="007777E0" w:rsidRPr="00F379D9">
        <w:rPr>
          <w:rFonts w:ascii="Times New Roman" w:hAnsi="Times New Roman" w:cs="Times New Roman"/>
          <w:w w:val="105"/>
          <w:sz w:val="24"/>
          <w:szCs w:val="24"/>
        </w:rPr>
        <w:t xml:space="preserve"> namely PW1 and DW1</w:t>
      </w:r>
      <w:r w:rsidR="005F411E" w:rsidRPr="00F379D9">
        <w:rPr>
          <w:rFonts w:ascii="Times New Roman" w:hAnsi="Times New Roman" w:cs="Times New Roman"/>
          <w:w w:val="105"/>
          <w:sz w:val="24"/>
          <w:szCs w:val="24"/>
        </w:rPr>
        <w:t>. The Defendant breached the contract when it failed to pay for all vehicles after the launch.</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 xml:space="preserve">In reply </w:t>
      </w:r>
      <w:r w:rsidR="007777E0" w:rsidRPr="00F379D9">
        <w:rPr>
          <w:rFonts w:ascii="Times New Roman" w:hAnsi="Times New Roman" w:cs="Times New Roman"/>
          <w:sz w:val="24"/>
          <w:szCs w:val="24"/>
          <w:lang w:bidi="he-IL"/>
        </w:rPr>
        <w:t>t</w:t>
      </w:r>
      <w:r w:rsidRPr="00F379D9">
        <w:rPr>
          <w:rFonts w:ascii="Times New Roman" w:hAnsi="Times New Roman" w:cs="Times New Roman"/>
          <w:sz w:val="24"/>
          <w:szCs w:val="24"/>
          <w:lang w:bidi="he-IL"/>
        </w:rPr>
        <w:t xml:space="preserve">he defendant’s Counsel submitted that from the onset, from the evidence on record, given the time limitations of fundraising drive, aimed at raising funds to refurbish the shrines ahead of the Papal visit </w:t>
      </w:r>
      <w:r w:rsidR="007777E0" w:rsidRPr="00F379D9">
        <w:rPr>
          <w:rFonts w:ascii="Times New Roman" w:hAnsi="Times New Roman" w:cs="Times New Roman"/>
          <w:sz w:val="24"/>
          <w:szCs w:val="24"/>
          <w:lang w:bidi="he-IL"/>
        </w:rPr>
        <w:t xml:space="preserve">which was to take place in </w:t>
      </w:r>
      <w:r w:rsidRPr="00F379D9">
        <w:rPr>
          <w:rFonts w:ascii="Times New Roman" w:hAnsi="Times New Roman" w:cs="Times New Roman"/>
          <w:sz w:val="24"/>
          <w:szCs w:val="24"/>
          <w:lang w:bidi="he-IL"/>
        </w:rPr>
        <w:t xml:space="preserve">two months' time from the date of the </w:t>
      </w:r>
      <w:r w:rsidR="007777E0" w:rsidRPr="00F379D9">
        <w:rPr>
          <w:rFonts w:ascii="Times New Roman" w:hAnsi="Times New Roman" w:cs="Times New Roman"/>
          <w:sz w:val="24"/>
          <w:szCs w:val="24"/>
          <w:lang w:bidi="he-IL"/>
        </w:rPr>
        <w:t>MOU</w:t>
      </w:r>
      <w:r w:rsidRPr="00F379D9">
        <w:rPr>
          <w:rFonts w:ascii="Times New Roman" w:hAnsi="Times New Roman" w:cs="Times New Roman"/>
          <w:sz w:val="24"/>
          <w:szCs w:val="24"/>
          <w:lang w:bidi="he-IL"/>
        </w:rPr>
        <w:t xml:space="preserve">, the Plaintiff was not only incapable of performing the contract </w:t>
      </w:r>
      <w:r w:rsidR="007777E0" w:rsidRPr="00F379D9">
        <w:rPr>
          <w:rFonts w:ascii="Times New Roman" w:hAnsi="Times New Roman" w:cs="Times New Roman"/>
          <w:sz w:val="24"/>
          <w:szCs w:val="24"/>
          <w:lang w:bidi="he-IL"/>
        </w:rPr>
        <w:t xml:space="preserve">but </w:t>
      </w:r>
      <w:r w:rsidRPr="00F379D9">
        <w:rPr>
          <w:rFonts w:ascii="Times New Roman" w:hAnsi="Times New Roman" w:cs="Times New Roman"/>
          <w:sz w:val="24"/>
          <w:szCs w:val="24"/>
          <w:lang w:bidi="he-IL"/>
        </w:rPr>
        <w:t xml:space="preserve">its actions amounted to anticipatory breach of the </w:t>
      </w:r>
      <w:r w:rsidR="007777E0" w:rsidRPr="00F379D9">
        <w:rPr>
          <w:rFonts w:ascii="Times New Roman" w:hAnsi="Times New Roman" w:cs="Times New Roman"/>
          <w:sz w:val="24"/>
          <w:szCs w:val="24"/>
          <w:lang w:bidi="he-IL"/>
        </w:rPr>
        <w:t>contract t</w:t>
      </w:r>
      <w:r w:rsidRPr="00F379D9">
        <w:rPr>
          <w:rFonts w:ascii="Times New Roman" w:hAnsi="Times New Roman" w:cs="Times New Roman"/>
          <w:sz w:val="24"/>
          <w:szCs w:val="24"/>
          <w:lang w:bidi="he-IL"/>
        </w:rPr>
        <w:t xml:space="preserve">hereby making it impossible for the Defendant to perform its part. The doctrine of anticipatory breach </w:t>
      </w:r>
      <w:r w:rsidR="007777E0" w:rsidRPr="00F379D9">
        <w:rPr>
          <w:rFonts w:ascii="Times New Roman" w:hAnsi="Times New Roman" w:cs="Times New Roman"/>
          <w:sz w:val="24"/>
          <w:szCs w:val="24"/>
          <w:lang w:bidi="he-IL"/>
        </w:rPr>
        <w:t xml:space="preserve">is also known as </w:t>
      </w:r>
      <w:r w:rsidRPr="00F379D9">
        <w:rPr>
          <w:rFonts w:ascii="Times New Roman" w:hAnsi="Times New Roman" w:cs="Times New Roman"/>
          <w:sz w:val="24"/>
          <w:szCs w:val="24"/>
          <w:lang w:bidi="he-IL"/>
        </w:rPr>
        <w:t>anticipatory repudiation</w:t>
      </w:r>
      <w:r w:rsidR="00F57CA3" w:rsidRPr="00F379D9">
        <w:rPr>
          <w:rFonts w:ascii="Times New Roman" w:hAnsi="Times New Roman" w:cs="Times New Roman"/>
          <w:sz w:val="24"/>
          <w:szCs w:val="24"/>
          <w:lang w:bidi="he-IL"/>
        </w:rPr>
        <w:t xml:space="preserve">. According to </w:t>
      </w:r>
      <w:r w:rsidRPr="00F379D9">
        <w:rPr>
          <w:rFonts w:ascii="Times New Roman" w:hAnsi="Times New Roman" w:cs="Times New Roman"/>
          <w:b/>
          <w:sz w:val="24"/>
          <w:szCs w:val="24"/>
          <w:lang w:bidi="he-IL"/>
        </w:rPr>
        <w:t>Black's Law Dictionary, 10</w:t>
      </w:r>
      <w:r w:rsidRPr="00F379D9">
        <w:rPr>
          <w:rFonts w:ascii="Times New Roman" w:hAnsi="Times New Roman" w:cs="Times New Roman"/>
          <w:b/>
          <w:sz w:val="24"/>
          <w:szCs w:val="24"/>
          <w:vertAlign w:val="superscript"/>
          <w:lang w:bidi="he-IL"/>
        </w:rPr>
        <w:t>th</w:t>
      </w:r>
      <w:r w:rsidRPr="00F379D9">
        <w:rPr>
          <w:rFonts w:ascii="Times New Roman" w:hAnsi="Times New Roman" w:cs="Times New Roman"/>
          <w:b/>
          <w:sz w:val="24"/>
          <w:szCs w:val="24"/>
          <w:lang w:bidi="he-IL"/>
        </w:rPr>
        <w:t xml:space="preserve"> Edition </w:t>
      </w:r>
      <w:r w:rsidR="007777E0" w:rsidRPr="00F379D9">
        <w:rPr>
          <w:rFonts w:ascii="Times New Roman" w:hAnsi="Times New Roman" w:cs="Times New Roman"/>
          <w:b/>
          <w:sz w:val="24"/>
          <w:szCs w:val="24"/>
          <w:lang w:bidi="he-IL"/>
        </w:rPr>
        <w:t>2004:</w:t>
      </w:r>
      <w:r w:rsidRPr="00F379D9">
        <w:rPr>
          <w:rFonts w:ascii="Times New Roman" w:hAnsi="Times New Roman" w:cs="Times New Roman"/>
          <w:b/>
          <w:sz w:val="24"/>
          <w:szCs w:val="24"/>
          <w:lang w:bidi="he-IL"/>
        </w:rPr>
        <w:t xml:space="preserve"> Thomson and West at page 4069</w:t>
      </w:r>
      <w:r w:rsidRPr="00F379D9">
        <w:rPr>
          <w:rFonts w:ascii="Times New Roman" w:hAnsi="Times New Roman" w:cs="Times New Roman"/>
          <w:sz w:val="24"/>
          <w:szCs w:val="24"/>
          <w:lang w:bidi="he-IL"/>
        </w:rPr>
        <w:t xml:space="preserve"> </w:t>
      </w:r>
      <w:r w:rsidR="00F57CA3" w:rsidRPr="00F379D9">
        <w:rPr>
          <w:rFonts w:ascii="Times New Roman" w:hAnsi="Times New Roman" w:cs="Times New Roman"/>
          <w:sz w:val="24"/>
          <w:szCs w:val="24"/>
          <w:lang w:bidi="he-IL"/>
        </w:rPr>
        <w:t xml:space="preserve">“anticipatory repudiation” is: </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ind w:left="720"/>
        <w:jc w:val="both"/>
        <w:rPr>
          <w:rFonts w:ascii="Times New Roman" w:hAnsi="Times New Roman" w:cs="Times New Roman"/>
          <w:sz w:val="24"/>
          <w:szCs w:val="24"/>
          <w:lang w:bidi="he-IL"/>
        </w:rPr>
      </w:pPr>
      <w:r w:rsidRPr="00F379D9">
        <w:rPr>
          <w:rFonts w:ascii="Times New Roman" w:hAnsi="Times New Roman" w:cs="Times New Roman"/>
          <w:iCs/>
          <w:sz w:val="24"/>
          <w:szCs w:val="24"/>
          <w:lang w:bidi="he-IL"/>
        </w:rPr>
        <w:t>"</w:t>
      </w:r>
      <w:r w:rsidR="00F57CA3" w:rsidRPr="00F379D9">
        <w:rPr>
          <w:rFonts w:ascii="Times New Roman" w:hAnsi="Times New Roman" w:cs="Times New Roman"/>
          <w:iCs/>
          <w:sz w:val="24"/>
          <w:szCs w:val="24"/>
          <w:lang w:bidi="he-IL"/>
        </w:rPr>
        <w:t>R</w:t>
      </w:r>
      <w:r w:rsidRPr="00F379D9">
        <w:rPr>
          <w:rFonts w:ascii="Times New Roman" w:hAnsi="Times New Roman" w:cs="Times New Roman"/>
          <w:iCs/>
          <w:sz w:val="24"/>
          <w:szCs w:val="24"/>
          <w:lang w:bidi="he-IL"/>
        </w:rPr>
        <w:t xml:space="preserve">epudiation of a contractual duty before the time for performance, giving the injured party an immediate right to damages for total breach, as well as discharging the injured party's remaining duties of performance. Once the repudiation occurs, the non repudiating party has three options: </w:t>
      </w:r>
      <w:r w:rsidRPr="00F379D9">
        <w:rPr>
          <w:rFonts w:ascii="Times New Roman" w:hAnsi="Times New Roman" w:cs="Times New Roman"/>
          <w:sz w:val="24"/>
          <w:szCs w:val="24"/>
          <w:lang w:bidi="he-IL"/>
        </w:rPr>
        <w:t xml:space="preserve">(1) </w:t>
      </w:r>
      <w:r w:rsidRPr="00F379D9">
        <w:rPr>
          <w:rFonts w:ascii="Times New Roman" w:hAnsi="Times New Roman" w:cs="Times New Roman"/>
          <w:iCs/>
          <w:sz w:val="24"/>
          <w:szCs w:val="24"/>
          <w:lang w:bidi="he-IL"/>
        </w:rPr>
        <w:t xml:space="preserve">treat the repudiation as an immediate breach and sue for damages; </w:t>
      </w:r>
      <w:r w:rsidRPr="00F379D9">
        <w:rPr>
          <w:rFonts w:ascii="Times New Roman" w:hAnsi="Times New Roman" w:cs="Times New Roman"/>
          <w:sz w:val="24"/>
          <w:szCs w:val="24"/>
          <w:lang w:bidi="he-IL"/>
        </w:rPr>
        <w:t xml:space="preserve">(2) </w:t>
      </w:r>
      <w:r w:rsidRPr="00F379D9">
        <w:rPr>
          <w:rFonts w:ascii="Times New Roman" w:hAnsi="Times New Roman" w:cs="Times New Roman"/>
          <w:iCs/>
          <w:sz w:val="24"/>
          <w:szCs w:val="24"/>
          <w:lang w:bidi="he-IL"/>
        </w:rPr>
        <w:t xml:space="preserve">ignore the repudiation, urge the repudiator to perform, wait for the specified time of performance, and sue if the repudiating party does not perform; and </w:t>
      </w:r>
      <w:r w:rsidRPr="00F379D9">
        <w:rPr>
          <w:rFonts w:ascii="Times New Roman" w:hAnsi="Times New Roman" w:cs="Times New Roman"/>
          <w:w w:val="115"/>
          <w:sz w:val="24"/>
          <w:szCs w:val="24"/>
          <w:lang w:bidi="he-IL"/>
        </w:rPr>
        <w:t xml:space="preserve">(3) </w:t>
      </w:r>
      <w:r w:rsidRPr="00F379D9">
        <w:rPr>
          <w:rFonts w:ascii="Times New Roman" w:hAnsi="Times New Roman" w:cs="Times New Roman"/>
          <w:iCs/>
          <w:sz w:val="24"/>
          <w:szCs w:val="24"/>
          <w:lang w:bidi="he-IL"/>
        </w:rPr>
        <w:t>cancel the contract.</w:t>
      </w:r>
      <w:r w:rsidR="001603CB"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The nature and scope of anticipatory breach was exp</w:t>
      </w:r>
      <w:r w:rsidR="00F57CA3" w:rsidRPr="00F379D9">
        <w:rPr>
          <w:rFonts w:ascii="Times New Roman" w:hAnsi="Times New Roman" w:cs="Times New Roman"/>
          <w:sz w:val="24"/>
          <w:szCs w:val="24"/>
          <w:lang w:bidi="he-IL"/>
        </w:rPr>
        <w:t xml:space="preserve">lained </w:t>
      </w:r>
      <w:r w:rsidRPr="00F379D9">
        <w:rPr>
          <w:rFonts w:ascii="Times New Roman" w:hAnsi="Times New Roman" w:cs="Times New Roman"/>
          <w:sz w:val="24"/>
          <w:szCs w:val="24"/>
          <w:lang w:bidi="he-IL"/>
        </w:rPr>
        <w:t xml:space="preserve">by Devlin, </w:t>
      </w:r>
      <w:r w:rsidRPr="00F379D9">
        <w:rPr>
          <w:rFonts w:ascii="Times New Roman" w:hAnsi="Times New Roman" w:cs="Times New Roman"/>
          <w:w w:val="136"/>
          <w:sz w:val="24"/>
          <w:szCs w:val="24"/>
          <w:lang w:bidi="he-IL"/>
        </w:rPr>
        <w:t xml:space="preserve">J </w:t>
      </w:r>
      <w:r w:rsidRPr="00F379D9">
        <w:rPr>
          <w:rFonts w:ascii="Times New Roman" w:hAnsi="Times New Roman" w:cs="Times New Roman"/>
          <w:sz w:val="24"/>
          <w:szCs w:val="24"/>
          <w:lang w:bidi="he-IL"/>
        </w:rPr>
        <w:t xml:space="preserve">in </w:t>
      </w:r>
      <w:r w:rsidRPr="00F379D9">
        <w:rPr>
          <w:rFonts w:ascii="Times New Roman" w:hAnsi="Times New Roman" w:cs="Times New Roman"/>
          <w:b/>
          <w:iCs/>
          <w:sz w:val="24"/>
          <w:szCs w:val="24"/>
          <w:lang w:bidi="he-IL"/>
        </w:rPr>
        <w:t>Universal Cargo Carriers Corporation v</w:t>
      </w:r>
      <w:r w:rsidR="00F57CA3" w:rsidRPr="00F379D9">
        <w:rPr>
          <w:rFonts w:ascii="Times New Roman" w:hAnsi="Times New Roman" w:cs="Times New Roman"/>
          <w:b/>
          <w:iCs/>
          <w:sz w:val="24"/>
          <w:szCs w:val="24"/>
          <w:lang w:bidi="he-IL"/>
        </w:rPr>
        <w:t>s</w:t>
      </w:r>
      <w:r w:rsidRPr="00F379D9">
        <w:rPr>
          <w:rFonts w:ascii="Times New Roman" w:hAnsi="Times New Roman" w:cs="Times New Roman"/>
          <w:b/>
          <w:iCs/>
          <w:sz w:val="24"/>
          <w:szCs w:val="24"/>
          <w:lang w:bidi="he-IL"/>
        </w:rPr>
        <w:t>. Citati (1957)</w:t>
      </w:r>
      <w:r w:rsidR="007777E0" w:rsidRPr="00F379D9">
        <w:rPr>
          <w:rFonts w:ascii="Times New Roman" w:hAnsi="Times New Roman" w:cs="Times New Roman"/>
          <w:b/>
          <w:iCs/>
          <w:sz w:val="24"/>
          <w:szCs w:val="24"/>
          <w:lang w:bidi="he-IL"/>
        </w:rPr>
        <w:t xml:space="preserve"> </w:t>
      </w:r>
      <w:r w:rsidRPr="00F379D9">
        <w:rPr>
          <w:rFonts w:ascii="Times New Roman" w:hAnsi="Times New Roman" w:cs="Times New Roman"/>
          <w:b/>
          <w:sz w:val="24"/>
          <w:szCs w:val="24"/>
          <w:lang w:bidi="he-IL"/>
        </w:rPr>
        <w:t xml:space="preserve">2 </w:t>
      </w:r>
      <w:r w:rsidRPr="00F379D9">
        <w:rPr>
          <w:rFonts w:ascii="Times New Roman" w:hAnsi="Times New Roman" w:cs="Times New Roman"/>
          <w:b/>
          <w:iCs/>
          <w:sz w:val="24"/>
          <w:szCs w:val="24"/>
          <w:lang w:bidi="he-IL"/>
        </w:rPr>
        <w:t>ALL E.R 70</w:t>
      </w:r>
      <w:r w:rsidRPr="00F379D9">
        <w:rPr>
          <w:rFonts w:ascii="Times New Roman" w:hAnsi="Times New Roman" w:cs="Times New Roman"/>
          <w:b/>
          <w:i/>
          <w:iCs/>
          <w:sz w:val="24"/>
          <w:szCs w:val="24"/>
          <w:lang w:bidi="he-IL"/>
        </w:rPr>
        <w:t xml:space="preserve"> </w:t>
      </w:r>
      <w:r w:rsidRPr="00F379D9">
        <w:rPr>
          <w:rFonts w:ascii="Times New Roman" w:hAnsi="Times New Roman" w:cs="Times New Roman"/>
          <w:b/>
          <w:sz w:val="24"/>
          <w:szCs w:val="24"/>
          <w:lang w:bidi="he-IL"/>
        </w:rPr>
        <w:t xml:space="preserve">at pages 83-84 </w:t>
      </w:r>
      <w:r w:rsidRPr="00F379D9">
        <w:rPr>
          <w:rFonts w:ascii="Times New Roman" w:hAnsi="Times New Roman" w:cs="Times New Roman"/>
          <w:sz w:val="24"/>
          <w:szCs w:val="24"/>
          <w:lang w:bidi="he-IL"/>
        </w:rPr>
        <w:t>citing Anson's Law of Contract, (20</w:t>
      </w:r>
      <w:r w:rsidRPr="00F379D9">
        <w:rPr>
          <w:rFonts w:ascii="Times New Roman" w:hAnsi="Times New Roman" w:cs="Times New Roman"/>
          <w:sz w:val="24"/>
          <w:szCs w:val="24"/>
          <w:vertAlign w:val="superscript"/>
          <w:lang w:bidi="he-IL"/>
        </w:rPr>
        <w:t>th</w:t>
      </w:r>
      <w:r w:rsidR="00F57CA3" w:rsidRPr="00F379D9">
        <w:rPr>
          <w:rFonts w:ascii="Times New Roman" w:hAnsi="Times New Roman" w:cs="Times New Roman"/>
          <w:sz w:val="24"/>
          <w:szCs w:val="24"/>
          <w:lang w:bidi="he-IL"/>
        </w:rPr>
        <w:t xml:space="preserve"> Edition) at page 319</w:t>
      </w:r>
      <w:r w:rsidR="00945A7B"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ind w:left="720"/>
        <w:jc w:val="both"/>
        <w:rPr>
          <w:rFonts w:ascii="Times New Roman" w:hAnsi="Times New Roman" w:cs="Times New Roman"/>
          <w:sz w:val="24"/>
          <w:szCs w:val="24"/>
          <w:lang w:bidi="he-IL"/>
        </w:rPr>
      </w:pPr>
      <w:r w:rsidRPr="00F379D9">
        <w:rPr>
          <w:rFonts w:ascii="Times New Roman" w:hAnsi="Times New Roman" w:cs="Times New Roman"/>
          <w:iCs/>
          <w:sz w:val="24"/>
          <w:szCs w:val="24"/>
          <w:lang w:bidi="he-IL"/>
        </w:rPr>
        <w:t xml:space="preserve">"I must therefore consider the nature of anticipatory breach and the findings thereon which the arbitrator has made. The three sets of circumstances giving rise to a discharge </w:t>
      </w:r>
      <w:r w:rsidRPr="00F379D9">
        <w:rPr>
          <w:rFonts w:ascii="Times New Roman" w:hAnsi="Times New Roman" w:cs="Times New Roman"/>
          <w:iCs/>
          <w:sz w:val="24"/>
          <w:szCs w:val="24"/>
          <w:lang w:bidi="he-IL"/>
        </w:rPr>
        <w:lastRenderedPageBreak/>
        <w:t xml:space="preserve">of contract </w:t>
      </w:r>
      <w:r w:rsidRPr="00F379D9">
        <w:rPr>
          <w:rFonts w:ascii="Times New Roman" w:hAnsi="Times New Roman" w:cs="Times New Roman"/>
          <w:sz w:val="24"/>
          <w:szCs w:val="24"/>
          <w:lang w:bidi="he-IL"/>
        </w:rPr>
        <w:t xml:space="preserve">... </w:t>
      </w:r>
      <w:r w:rsidRPr="00F379D9">
        <w:rPr>
          <w:rFonts w:ascii="Times New Roman" w:hAnsi="Times New Roman" w:cs="Times New Roman"/>
          <w:iCs/>
          <w:sz w:val="24"/>
          <w:szCs w:val="24"/>
          <w:lang w:bidi="he-IL"/>
        </w:rPr>
        <w:t xml:space="preserve">(i) renunciation by a party of his liabilities under it; </w:t>
      </w:r>
      <w:r w:rsidRPr="00F379D9">
        <w:rPr>
          <w:rFonts w:ascii="Times New Roman" w:hAnsi="Times New Roman" w:cs="Times New Roman"/>
          <w:iCs/>
          <w:w w:val="112"/>
          <w:sz w:val="24"/>
          <w:szCs w:val="24"/>
          <w:lang w:bidi="he-IL"/>
        </w:rPr>
        <w:t xml:space="preserve">(ii) </w:t>
      </w:r>
      <w:r w:rsidRPr="00F379D9">
        <w:rPr>
          <w:rFonts w:ascii="Times New Roman" w:hAnsi="Times New Roman" w:cs="Times New Roman"/>
          <w:iCs/>
          <w:sz w:val="24"/>
          <w:szCs w:val="24"/>
          <w:lang w:bidi="he-IL"/>
        </w:rPr>
        <w:t xml:space="preserve">impossibility created by his own act; and </w:t>
      </w:r>
      <w:r w:rsidRPr="00F379D9">
        <w:rPr>
          <w:rFonts w:ascii="Times New Roman" w:hAnsi="Times New Roman" w:cs="Times New Roman"/>
          <w:iCs/>
          <w:w w:val="112"/>
          <w:sz w:val="24"/>
          <w:szCs w:val="24"/>
          <w:lang w:bidi="he-IL"/>
        </w:rPr>
        <w:t xml:space="preserve">(iii) </w:t>
      </w:r>
      <w:r w:rsidRPr="00F379D9">
        <w:rPr>
          <w:rFonts w:ascii="Times New Roman" w:hAnsi="Times New Roman" w:cs="Times New Roman"/>
          <w:iCs/>
          <w:sz w:val="24"/>
          <w:szCs w:val="24"/>
          <w:lang w:bidi="he-IL"/>
        </w:rPr>
        <w:t>total or partial failure of performance. In...the first two, the renunciation may occur or impossibility be created either before or at the time for performance. In the case of the third, it can occur only at the time or during the course of performance</w:t>
      </w:r>
      <w:r w:rsidRPr="00F379D9">
        <w:rPr>
          <w:rFonts w:ascii="Times New Roman" w:hAnsi="Times New Roman" w:cs="Times New Roman"/>
          <w:sz w:val="24"/>
          <w:szCs w:val="24"/>
          <w:lang w:bidi="he-IL"/>
        </w:rPr>
        <w:t>...</w:t>
      </w:r>
      <w:r w:rsidRPr="00F379D9">
        <w:rPr>
          <w:rFonts w:ascii="Times New Roman" w:hAnsi="Times New Roman" w:cs="Times New Roman"/>
          <w:iCs/>
          <w:sz w:val="24"/>
          <w:szCs w:val="24"/>
          <w:lang w:bidi="he-IL"/>
        </w:rPr>
        <w:t xml:space="preserve">The two forms of anticipatory breach have a common characteristic that is essential to the concept, namely, that the injured party </w:t>
      </w:r>
      <w:r w:rsidRPr="00F379D9">
        <w:rPr>
          <w:rFonts w:ascii="Times New Roman" w:hAnsi="Times New Roman" w:cs="Times New Roman"/>
          <w:w w:val="105"/>
          <w:sz w:val="24"/>
          <w:szCs w:val="24"/>
          <w:lang w:bidi="he-IL"/>
        </w:rPr>
        <w:t xml:space="preserve">is </w:t>
      </w:r>
      <w:r w:rsidRPr="00F379D9">
        <w:rPr>
          <w:rFonts w:ascii="Times New Roman" w:hAnsi="Times New Roman" w:cs="Times New Roman"/>
          <w:iCs/>
          <w:sz w:val="24"/>
          <w:szCs w:val="24"/>
          <w:lang w:bidi="he-IL"/>
        </w:rPr>
        <w:t xml:space="preserve">allowed to anticipate an inevitable breach. If a man renounces his right to </w:t>
      </w:r>
      <w:r w:rsidRPr="00F379D9">
        <w:rPr>
          <w:rFonts w:ascii="Times New Roman" w:hAnsi="Times New Roman" w:cs="Times New Roman"/>
          <w:iCs/>
          <w:w w:val="105"/>
          <w:sz w:val="24"/>
          <w:szCs w:val="24"/>
          <w:lang w:bidi="he-IL"/>
        </w:rPr>
        <w:t xml:space="preserve">perform </w:t>
      </w:r>
      <w:r w:rsidRPr="00F379D9">
        <w:rPr>
          <w:rFonts w:ascii="Times New Roman" w:hAnsi="Times New Roman" w:cs="Times New Roman"/>
          <w:iCs/>
          <w:sz w:val="24"/>
          <w:szCs w:val="24"/>
          <w:lang w:bidi="he-IL"/>
        </w:rPr>
        <w:t xml:space="preserve">and is held to his renunciation, the breach will be legally inevitable: if a man puts it out of his power to perform, the breach will be inevitable in fact-or practically inevitable, for the law never requires absolute certainty and does not take account of bare possibilities. So, anticipatory breach means simply that a party </w:t>
      </w:r>
      <w:r w:rsidRPr="00F379D9">
        <w:rPr>
          <w:rFonts w:ascii="Times New Roman" w:hAnsi="Times New Roman" w:cs="Times New Roman"/>
          <w:w w:val="105"/>
          <w:sz w:val="24"/>
          <w:szCs w:val="24"/>
          <w:lang w:bidi="he-IL"/>
        </w:rPr>
        <w:t xml:space="preserve">is </w:t>
      </w:r>
      <w:r w:rsidRPr="00F379D9">
        <w:rPr>
          <w:rFonts w:ascii="Times New Roman" w:hAnsi="Times New Roman" w:cs="Times New Roman"/>
          <w:iCs/>
          <w:sz w:val="24"/>
          <w:szCs w:val="24"/>
          <w:lang w:bidi="he-IL"/>
        </w:rPr>
        <w:t xml:space="preserve">in breach from the moment that his actual breach becomes inevitable. Since the reason for the rule </w:t>
      </w:r>
      <w:r w:rsidRPr="00F379D9">
        <w:rPr>
          <w:rFonts w:ascii="Times New Roman" w:hAnsi="Times New Roman" w:cs="Times New Roman"/>
          <w:w w:val="105"/>
          <w:sz w:val="24"/>
          <w:szCs w:val="24"/>
          <w:lang w:bidi="he-IL"/>
        </w:rPr>
        <w:t xml:space="preserve">is </w:t>
      </w:r>
      <w:r w:rsidRPr="00F379D9">
        <w:rPr>
          <w:rFonts w:ascii="Times New Roman" w:hAnsi="Times New Roman" w:cs="Times New Roman"/>
          <w:iCs/>
          <w:sz w:val="24"/>
          <w:szCs w:val="24"/>
          <w:lang w:bidi="he-IL"/>
        </w:rPr>
        <w:t xml:space="preserve">that a party </w:t>
      </w:r>
      <w:r w:rsidRPr="00F379D9">
        <w:rPr>
          <w:rFonts w:ascii="Times New Roman" w:hAnsi="Times New Roman" w:cs="Times New Roman"/>
          <w:w w:val="105"/>
          <w:sz w:val="24"/>
          <w:szCs w:val="24"/>
          <w:lang w:bidi="he-IL"/>
        </w:rPr>
        <w:t xml:space="preserve">is </w:t>
      </w:r>
      <w:r w:rsidRPr="00F379D9">
        <w:rPr>
          <w:rFonts w:ascii="Times New Roman" w:hAnsi="Times New Roman" w:cs="Times New Roman"/>
          <w:iCs/>
          <w:sz w:val="24"/>
          <w:szCs w:val="24"/>
          <w:lang w:bidi="he-IL"/>
        </w:rPr>
        <w:t xml:space="preserve">allowed to anticipate an inevitable event and is not obliged to wait till it happens, it must follow that the breach which he anticipates is of just the same character as the breach which would actually have occurred if he had waited. </w:t>
      </w:r>
      <w:r w:rsidRPr="00F379D9">
        <w:rPr>
          <w:rFonts w:ascii="Times New Roman" w:hAnsi="Times New Roman" w:cs="Times New Roman"/>
          <w:w w:val="110"/>
          <w:sz w:val="24"/>
          <w:szCs w:val="24"/>
          <w:lang w:bidi="he-IL"/>
        </w:rPr>
        <w:t>"</w:t>
      </w:r>
      <w:r w:rsidRPr="00F379D9">
        <w:rPr>
          <w:rFonts w:ascii="Times New Roman" w:hAnsi="Times New Roman" w:cs="Times New Roman"/>
          <w:sz w:val="24"/>
          <w:szCs w:val="24"/>
          <w:lang w:bidi="he-IL"/>
        </w:rPr>
        <w:t xml:space="preserve"> </w:t>
      </w:r>
    </w:p>
    <w:p w:rsidR="005F411E" w:rsidRPr="00F379D9" w:rsidRDefault="001603CB"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According to PW1 c</w:t>
      </w:r>
      <w:r w:rsidR="005F411E" w:rsidRPr="00F379D9">
        <w:rPr>
          <w:rFonts w:ascii="Times New Roman" w:hAnsi="Times New Roman" w:cs="Times New Roman"/>
          <w:sz w:val="24"/>
          <w:szCs w:val="24"/>
          <w:lang w:bidi="he-IL"/>
        </w:rPr>
        <w:t xml:space="preserve">lause 5 of </w:t>
      </w:r>
      <w:r w:rsidRPr="00F379D9">
        <w:rPr>
          <w:rFonts w:ascii="Times New Roman" w:hAnsi="Times New Roman" w:cs="Times New Roman"/>
          <w:sz w:val="24"/>
          <w:szCs w:val="24"/>
          <w:lang w:bidi="he-IL"/>
        </w:rPr>
        <w:t xml:space="preserve">the MOU meant </w:t>
      </w:r>
      <w:r w:rsidR="005F411E" w:rsidRPr="00F379D9">
        <w:rPr>
          <w:rFonts w:ascii="Times New Roman" w:hAnsi="Times New Roman" w:cs="Times New Roman"/>
          <w:sz w:val="24"/>
          <w:szCs w:val="24"/>
          <w:lang w:bidi="he-IL"/>
        </w:rPr>
        <w:t>that the Defendant had to pay Ug</w:t>
      </w:r>
      <w:r w:rsidRPr="00F379D9">
        <w:rPr>
          <w:rFonts w:ascii="Times New Roman" w:hAnsi="Times New Roman" w:cs="Times New Roman"/>
          <w:sz w:val="24"/>
          <w:szCs w:val="24"/>
          <w:lang w:bidi="he-IL"/>
        </w:rPr>
        <w:t xml:space="preserve">anda shillings </w:t>
      </w:r>
      <w:r w:rsidR="005F411E" w:rsidRPr="00F379D9">
        <w:rPr>
          <w:rFonts w:ascii="Times New Roman" w:hAnsi="Times New Roman" w:cs="Times New Roman"/>
          <w:sz w:val="24"/>
          <w:szCs w:val="24"/>
          <w:lang w:bidi="he-IL"/>
        </w:rPr>
        <w:t>470,000,000</w:t>
      </w:r>
      <w:r w:rsidRPr="00F379D9">
        <w:rPr>
          <w:rFonts w:ascii="Times New Roman" w:hAnsi="Times New Roman" w:cs="Times New Roman"/>
          <w:sz w:val="24"/>
          <w:szCs w:val="24"/>
          <w:lang w:bidi="he-IL"/>
        </w:rPr>
        <w:t>/=</w:t>
      </w:r>
      <w:r w:rsidR="005F411E" w:rsidRPr="00F379D9">
        <w:rPr>
          <w:rFonts w:ascii="Times New Roman" w:hAnsi="Times New Roman" w:cs="Times New Roman"/>
          <w:sz w:val="24"/>
          <w:szCs w:val="24"/>
          <w:lang w:bidi="he-IL"/>
        </w:rPr>
        <w:t xml:space="preserve"> (Uganda Shillings Four Hundred Seventy Million Only) to the Plaintiff representing 100% of the total consideration within 2 weeks after the launch of the fundraising drive. The evidence on record shows that the Plaintiff failed to supply the first four cars in time thereby leading to cancellation of the launch. In re-examination, he explained that the Plaintiff did not deliver the first four cars within the time stipulated because the Plaintiff did not receive </w:t>
      </w:r>
      <w:r w:rsidRPr="00F379D9">
        <w:rPr>
          <w:rFonts w:ascii="Times New Roman" w:hAnsi="Times New Roman" w:cs="Times New Roman"/>
          <w:sz w:val="24"/>
          <w:szCs w:val="24"/>
          <w:lang w:bidi="he-IL"/>
        </w:rPr>
        <w:t>exhibit P1 until 1</w:t>
      </w:r>
      <w:r w:rsidR="005F411E" w:rsidRPr="00F379D9">
        <w:rPr>
          <w:rFonts w:ascii="Times New Roman" w:hAnsi="Times New Roman" w:cs="Times New Roman"/>
          <w:sz w:val="24"/>
          <w:szCs w:val="24"/>
          <w:lang w:bidi="he-IL"/>
        </w:rPr>
        <w:t>6</w:t>
      </w:r>
      <w:r w:rsidR="005F411E" w:rsidRPr="00F379D9">
        <w:rPr>
          <w:rFonts w:ascii="Times New Roman" w:hAnsi="Times New Roman" w:cs="Times New Roman"/>
          <w:sz w:val="24"/>
          <w:szCs w:val="24"/>
          <w:vertAlign w:val="superscript"/>
          <w:lang w:bidi="he-IL"/>
        </w:rPr>
        <w:t>th</w:t>
      </w:r>
      <w:r w:rsidR="005F411E" w:rsidRPr="00F379D9">
        <w:rPr>
          <w:rFonts w:ascii="Times New Roman" w:hAnsi="Times New Roman" w:cs="Times New Roman"/>
          <w:sz w:val="24"/>
          <w:szCs w:val="24"/>
          <w:lang w:bidi="he-IL"/>
        </w:rPr>
        <w:t xml:space="preserve"> day of September 2015 and that in his experience, a Local Purchase Order had to be obtained first. He testified that all of this made delivery within the stipulated timeframes impossible. However, in cross-examination, he admitted that by the 25</w:t>
      </w:r>
      <w:r w:rsidR="005F411E" w:rsidRPr="00F379D9">
        <w:rPr>
          <w:rFonts w:ascii="Times New Roman" w:hAnsi="Times New Roman" w:cs="Times New Roman"/>
          <w:sz w:val="24"/>
          <w:szCs w:val="24"/>
          <w:vertAlign w:val="superscript"/>
          <w:lang w:bidi="he-IL"/>
        </w:rPr>
        <w:t>th</w:t>
      </w:r>
      <w:r w:rsidR="005F411E" w:rsidRPr="00F379D9">
        <w:rPr>
          <w:rFonts w:ascii="Times New Roman" w:hAnsi="Times New Roman" w:cs="Times New Roman"/>
          <w:sz w:val="24"/>
          <w:szCs w:val="24"/>
          <w:lang w:bidi="he-IL"/>
        </w:rPr>
        <w:t xml:space="preserve"> day of September 2016, the Plaintiff had delivered (4) four vehicles, all of which were paid for. Counsel submitted that if </w:t>
      </w:r>
      <w:r w:rsidRPr="00F379D9">
        <w:rPr>
          <w:rFonts w:ascii="Times New Roman" w:hAnsi="Times New Roman" w:cs="Times New Roman"/>
          <w:sz w:val="24"/>
          <w:szCs w:val="24"/>
          <w:lang w:bidi="he-IL"/>
        </w:rPr>
        <w:t xml:space="preserve">the court was to </w:t>
      </w:r>
      <w:r w:rsidR="005F411E" w:rsidRPr="00F379D9">
        <w:rPr>
          <w:rFonts w:ascii="Times New Roman" w:hAnsi="Times New Roman" w:cs="Times New Roman"/>
          <w:sz w:val="24"/>
          <w:szCs w:val="24"/>
          <w:lang w:bidi="he-IL"/>
        </w:rPr>
        <w:t xml:space="preserve">go by the plain interpretation of </w:t>
      </w:r>
      <w:r w:rsidRPr="00F379D9">
        <w:rPr>
          <w:rFonts w:ascii="Times New Roman" w:hAnsi="Times New Roman" w:cs="Times New Roman"/>
          <w:sz w:val="24"/>
          <w:szCs w:val="24"/>
          <w:lang w:bidi="he-IL"/>
        </w:rPr>
        <w:t>c</w:t>
      </w:r>
      <w:r w:rsidR="005F411E" w:rsidRPr="00F379D9">
        <w:rPr>
          <w:rFonts w:ascii="Times New Roman" w:hAnsi="Times New Roman" w:cs="Times New Roman"/>
          <w:sz w:val="24"/>
          <w:szCs w:val="24"/>
          <w:lang w:bidi="he-IL"/>
        </w:rPr>
        <w:t xml:space="preserve">lause 5 of </w:t>
      </w:r>
      <w:r w:rsidRPr="00F379D9">
        <w:rPr>
          <w:rFonts w:ascii="Times New Roman" w:hAnsi="Times New Roman" w:cs="Times New Roman"/>
          <w:sz w:val="24"/>
          <w:szCs w:val="24"/>
          <w:lang w:bidi="he-IL"/>
        </w:rPr>
        <w:t xml:space="preserve">the MOU, </w:t>
      </w:r>
      <w:r w:rsidR="005F411E" w:rsidRPr="00F379D9">
        <w:rPr>
          <w:rFonts w:ascii="Times New Roman" w:hAnsi="Times New Roman" w:cs="Times New Roman"/>
          <w:sz w:val="24"/>
          <w:szCs w:val="24"/>
          <w:lang w:bidi="he-IL"/>
        </w:rPr>
        <w:t xml:space="preserve">time of delivery for the first batch of cars was of the essence. Failure by the Plaintiff to deliver the first batch of 4-5 cars in time amounted to breach of that clause in the first place. </w:t>
      </w:r>
      <w:r w:rsidRPr="00F379D9">
        <w:rPr>
          <w:rFonts w:ascii="Times New Roman" w:hAnsi="Times New Roman" w:cs="Times New Roman"/>
          <w:sz w:val="24"/>
          <w:szCs w:val="24"/>
          <w:lang w:bidi="he-IL"/>
        </w:rPr>
        <w:t>From the evidence of t</w:t>
      </w:r>
      <w:r w:rsidR="005F411E" w:rsidRPr="00F379D9">
        <w:rPr>
          <w:rFonts w:ascii="Times New Roman" w:hAnsi="Times New Roman" w:cs="Times New Roman"/>
          <w:sz w:val="24"/>
          <w:szCs w:val="24"/>
          <w:lang w:bidi="he-IL"/>
        </w:rPr>
        <w:t>he Plaintiff and the Defendant</w:t>
      </w:r>
      <w:r w:rsidRPr="00F379D9">
        <w:rPr>
          <w:rFonts w:ascii="Times New Roman" w:hAnsi="Times New Roman" w:cs="Times New Roman"/>
          <w:sz w:val="24"/>
          <w:szCs w:val="24"/>
          <w:lang w:bidi="he-IL"/>
        </w:rPr>
        <w:t xml:space="preserve">, both </w:t>
      </w:r>
      <w:r w:rsidR="005F411E" w:rsidRPr="00F379D9">
        <w:rPr>
          <w:rFonts w:ascii="Times New Roman" w:hAnsi="Times New Roman" w:cs="Times New Roman"/>
          <w:sz w:val="24"/>
          <w:szCs w:val="24"/>
          <w:lang w:bidi="he-IL"/>
        </w:rPr>
        <w:t xml:space="preserve">knew that the payment for the cars would come from the sale of the lottery tickets, hence the stipulation in </w:t>
      </w:r>
      <w:r w:rsidRPr="00F379D9">
        <w:rPr>
          <w:rFonts w:ascii="Times New Roman" w:hAnsi="Times New Roman" w:cs="Times New Roman"/>
          <w:sz w:val="24"/>
          <w:szCs w:val="24"/>
          <w:lang w:bidi="he-IL"/>
        </w:rPr>
        <w:t>clause 5 of the MOU that the P</w:t>
      </w:r>
      <w:r w:rsidR="005F411E" w:rsidRPr="00F379D9">
        <w:rPr>
          <w:rFonts w:ascii="Times New Roman" w:hAnsi="Times New Roman" w:cs="Times New Roman"/>
          <w:iCs/>
          <w:sz w:val="24"/>
          <w:szCs w:val="24"/>
          <w:lang w:bidi="he-IL"/>
        </w:rPr>
        <w:t xml:space="preserve">laintiff shall </w:t>
      </w:r>
      <w:r w:rsidR="005F411E" w:rsidRPr="00F379D9">
        <w:rPr>
          <w:rFonts w:ascii="Times New Roman" w:hAnsi="Times New Roman" w:cs="Times New Roman"/>
          <w:iCs/>
          <w:sz w:val="24"/>
          <w:szCs w:val="24"/>
          <w:lang w:bidi="he-IL"/>
        </w:rPr>
        <w:lastRenderedPageBreak/>
        <w:t xml:space="preserve">deliver </w:t>
      </w:r>
      <w:r w:rsidR="005F411E" w:rsidRPr="00F379D9">
        <w:rPr>
          <w:rFonts w:ascii="Times New Roman" w:hAnsi="Times New Roman" w:cs="Times New Roman"/>
          <w:sz w:val="24"/>
          <w:szCs w:val="24"/>
          <w:lang w:bidi="he-IL"/>
        </w:rPr>
        <w:t xml:space="preserve">4-5 </w:t>
      </w:r>
      <w:r w:rsidR="005F411E" w:rsidRPr="00F379D9">
        <w:rPr>
          <w:rFonts w:ascii="Times New Roman" w:hAnsi="Times New Roman" w:cs="Times New Roman"/>
          <w:iCs/>
          <w:sz w:val="24"/>
          <w:szCs w:val="24"/>
          <w:lang w:bidi="he-IL"/>
        </w:rPr>
        <w:t>cars by the 17</w:t>
      </w:r>
      <w:r w:rsidR="005F411E" w:rsidRPr="00F379D9">
        <w:rPr>
          <w:rFonts w:ascii="Times New Roman" w:hAnsi="Times New Roman" w:cs="Times New Roman"/>
          <w:iCs/>
          <w:sz w:val="24"/>
          <w:szCs w:val="24"/>
          <w:vertAlign w:val="superscript"/>
          <w:lang w:bidi="he-IL"/>
        </w:rPr>
        <w:t>th</w:t>
      </w:r>
      <w:r w:rsidRPr="00F379D9">
        <w:rPr>
          <w:rFonts w:ascii="Times New Roman" w:hAnsi="Times New Roman" w:cs="Times New Roman"/>
          <w:iCs/>
          <w:sz w:val="24"/>
          <w:szCs w:val="24"/>
          <w:lang w:bidi="he-IL"/>
        </w:rPr>
        <w:t xml:space="preserve"> </w:t>
      </w:r>
      <w:r w:rsidR="005F411E" w:rsidRPr="00F379D9">
        <w:rPr>
          <w:rFonts w:ascii="Times New Roman" w:hAnsi="Times New Roman" w:cs="Times New Roman"/>
          <w:iCs/>
          <w:sz w:val="24"/>
          <w:szCs w:val="24"/>
          <w:lang w:bidi="he-IL"/>
        </w:rPr>
        <w:t xml:space="preserve">day of September, 2015 and the Defendant will ensure that 100% is paid within </w:t>
      </w:r>
      <w:r w:rsidR="005F411E" w:rsidRPr="00F379D9">
        <w:rPr>
          <w:rFonts w:ascii="Times New Roman" w:hAnsi="Times New Roman" w:cs="Times New Roman"/>
          <w:sz w:val="24"/>
          <w:szCs w:val="24"/>
          <w:lang w:bidi="he-IL"/>
        </w:rPr>
        <w:t xml:space="preserve">2 </w:t>
      </w:r>
      <w:r w:rsidR="005F411E" w:rsidRPr="00F379D9">
        <w:rPr>
          <w:rFonts w:ascii="Times New Roman" w:hAnsi="Times New Roman" w:cs="Times New Roman"/>
          <w:iCs/>
          <w:sz w:val="24"/>
          <w:szCs w:val="24"/>
          <w:lang w:bidi="he-IL"/>
        </w:rPr>
        <w:t xml:space="preserve">weeks after launch. </w:t>
      </w:r>
    </w:p>
    <w:p w:rsidR="005F411E" w:rsidRPr="00F379D9" w:rsidRDefault="005F411E" w:rsidP="00F379D9">
      <w:pPr>
        <w:spacing w:line="360" w:lineRule="auto"/>
        <w:jc w:val="both"/>
        <w:rPr>
          <w:rFonts w:ascii="Times New Roman" w:hAnsi="Times New Roman" w:cs="Times New Roman"/>
          <w:iCs/>
          <w:sz w:val="24"/>
          <w:szCs w:val="24"/>
          <w:lang w:bidi="he-IL"/>
        </w:rPr>
      </w:pPr>
      <w:r w:rsidRPr="00F379D9">
        <w:rPr>
          <w:rFonts w:ascii="Times New Roman" w:hAnsi="Times New Roman" w:cs="Times New Roman"/>
          <w:sz w:val="24"/>
          <w:szCs w:val="24"/>
          <w:lang w:bidi="he-IL"/>
        </w:rPr>
        <w:t xml:space="preserve">The launch referred to is the launch of the fundraising drive. It </w:t>
      </w:r>
      <w:r w:rsidR="001603CB" w:rsidRPr="00F379D9">
        <w:rPr>
          <w:rFonts w:ascii="Times New Roman" w:hAnsi="Times New Roman" w:cs="Times New Roman"/>
          <w:sz w:val="24"/>
          <w:szCs w:val="24"/>
          <w:lang w:bidi="he-IL"/>
        </w:rPr>
        <w:t xml:space="preserve">was only </w:t>
      </w:r>
      <w:r w:rsidRPr="00F379D9">
        <w:rPr>
          <w:rFonts w:ascii="Times New Roman" w:hAnsi="Times New Roman" w:cs="Times New Roman"/>
          <w:sz w:val="24"/>
          <w:szCs w:val="24"/>
          <w:lang w:bidi="he-IL"/>
        </w:rPr>
        <w:t xml:space="preserve">logical </w:t>
      </w:r>
      <w:r w:rsidR="001603CB" w:rsidRPr="00F379D9">
        <w:rPr>
          <w:rFonts w:ascii="Times New Roman" w:hAnsi="Times New Roman" w:cs="Times New Roman"/>
          <w:sz w:val="24"/>
          <w:szCs w:val="24"/>
          <w:lang w:bidi="he-IL"/>
        </w:rPr>
        <w:t xml:space="preserve">to conclude that </w:t>
      </w:r>
      <w:r w:rsidRPr="00F379D9">
        <w:rPr>
          <w:rFonts w:ascii="Times New Roman" w:hAnsi="Times New Roman" w:cs="Times New Roman"/>
          <w:sz w:val="24"/>
          <w:szCs w:val="24"/>
          <w:lang w:bidi="he-IL"/>
        </w:rPr>
        <w:t xml:space="preserve">the parties hoped that within 2 weeks </w:t>
      </w:r>
      <w:r w:rsidR="001603CB" w:rsidRPr="00F379D9">
        <w:rPr>
          <w:rFonts w:ascii="Times New Roman" w:hAnsi="Times New Roman" w:cs="Times New Roman"/>
          <w:sz w:val="24"/>
          <w:szCs w:val="24"/>
          <w:lang w:bidi="he-IL"/>
        </w:rPr>
        <w:t xml:space="preserve">of </w:t>
      </w:r>
      <w:r w:rsidRPr="00F379D9">
        <w:rPr>
          <w:rFonts w:ascii="Times New Roman" w:hAnsi="Times New Roman" w:cs="Times New Roman"/>
          <w:sz w:val="24"/>
          <w:szCs w:val="24"/>
          <w:lang w:bidi="he-IL"/>
        </w:rPr>
        <w:t xml:space="preserve">the sale of the lottery tickets </w:t>
      </w:r>
      <w:r w:rsidR="001603CB" w:rsidRPr="00F379D9">
        <w:rPr>
          <w:rFonts w:ascii="Times New Roman" w:hAnsi="Times New Roman" w:cs="Times New Roman"/>
          <w:sz w:val="24"/>
          <w:szCs w:val="24"/>
          <w:lang w:bidi="he-IL"/>
        </w:rPr>
        <w:t xml:space="preserve">to have </w:t>
      </w:r>
      <w:r w:rsidRPr="00F379D9">
        <w:rPr>
          <w:rFonts w:ascii="Times New Roman" w:hAnsi="Times New Roman" w:cs="Times New Roman"/>
          <w:sz w:val="24"/>
          <w:szCs w:val="24"/>
          <w:lang w:bidi="he-IL"/>
        </w:rPr>
        <w:t xml:space="preserve">generated enough money to pay for the 4-5 cars delivered. </w:t>
      </w:r>
      <w:r w:rsidR="001603CB" w:rsidRPr="00F379D9">
        <w:rPr>
          <w:rFonts w:ascii="Times New Roman" w:hAnsi="Times New Roman" w:cs="Times New Roman"/>
          <w:sz w:val="24"/>
          <w:szCs w:val="24"/>
          <w:lang w:bidi="he-IL"/>
        </w:rPr>
        <w:t>The interpretation of clause 5 to mean that 1</w:t>
      </w:r>
      <w:r w:rsidRPr="00F379D9">
        <w:rPr>
          <w:rFonts w:ascii="Times New Roman" w:hAnsi="Times New Roman" w:cs="Times New Roman"/>
          <w:sz w:val="24"/>
          <w:szCs w:val="24"/>
          <w:lang w:bidi="he-IL"/>
        </w:rPr>
        <w:t xml:space="preserve">00% payment meant for all the cars </w:t>
      </w:r>
      <w:r w:rsidR="001603CB" w:rsidRPr="00F379D9">
        <w:rPr>
          <w:rFonts w:ascii="Times New Roman" w:hAnsi="Times New Roman" w:cs="Times New Roman"/>
          <w:sz w:val="24"/>
          <w:szCs w:val="24"/>
          <w:lang w:bidi="he-IL"/>
        </w:rPr>
        <w:t xml:space="preserve">would be paid </w:t>
      </w:r>
      <w:r w:rsidRPr="00F379D9">
        <w:rPr>
          <w:rFonts w:ascii="Times New Roman" w:hAnsi="Times New Roman" w:cs="Times New Roman"/>
          <w:sz w:val="24"/>
          <w:szCs w:val="24"/>
          <w:lang w:bidi="he-IL"/>
        </w:rPr>
        <w:t xml:space="preserve">is not supported by the evidence on record or by the very nature of the transaction for which the vehicles were required. </w:t>
      </w:r>
      <w:r w:rsidR="001603CB" w:rsidRPr="00F379D9">
        <w:rPr>
          <w:rFonts w:ascii="Times New Roman" w:hAnsi="Times New Roman" w:cs="Times New Roman"/>
          <w:sz w:val="24"/>
          <w:szCs w:val="24"/>
          <w:lang w:bidi="he-IL"/>
        </w:rPr>
        <w:t xml:space="preserve">Exhibit PE 7 which is </w:t>
      </w:r>
      <w:r w:rsidRPr="00F379D9">
        <w:rPr>
          <w:rFonts w:ascii="Times New Roman" w:hAnsi="Times New Roman" w:cs="Times New Roman"/>
          <w:sz w:val="24"/>
          <w:szCs w:val="24"/>
          <w:lang w:bidi="he-IL"/>
        </w:rPr>
        <w:t>the primary supply document itself is silent on this important aspect but it provides that</w:t>
      </w:r>
      <w:r w:rsidR="001603CB" w:rsidRPr="00F379D9">
        <w:rPr>
          <w:rFonts w:ascii="Times New Roman" w:hAnsi="Times New Roman" w:cs="Times New Roman"/>
          <w:sz w:val="24"/>
          <w:szCs w:val="24"/>
          <w:lang w:bidi="he-IL"/>
        </w:rPr>
        <w:t>: “</w:t>
      </w:r>
      <w:r w:rsidRPr="00F379D9">
        <w:rPr>
          <w:rFonts w:ascii="Times New Roman" w:hAnsi="Times New Roman" w:cs="Times New Roman"/>
          <w:iCs/>
          <w:sz w:val="24"/>
          <w:szCs w:val="24"/>
          <w:lang w:bidi="he-IL"/>
        </w:rPr>
        <w:t xml:space="preserve">"Please notify us immediately if you are unable to ship as specified.”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 xml:space="preserve">This </w:t>
      </w:r>
      <w:r w:rsidR="001603CB" w:rsidRPr="00F379D9">
        <w:rPr>
          <w:rFonts w:ascii="Times New Roman" w:hAnsi="Times New Roman" w:cs="Times New Roman"/>
          <w:sz w:val="24"/>
          <w:szCs w:val="24"/>
          <w:lang w:bidi="he-IL"/>
        </w:rPr>
        <w:t xml:space="preserve">is </w:t>
      </w:r>
      <w:r w:rsidRPr="00F379D9">
        <w:rPr>
          <w:rFonts w:ascii="Times New Roman" w:hAnsi="Times New Roman" w:cs="Times New Roman"/>
          <w:sz w:val="24"/>
          <w:szCs w:val="24"/>
          <w:lang w:bidi="he-IL"/>
        </w:rPr>
        <w:t>inconsistent with the anticipation of a party that would have paid the full purchase price in advance. Secondly, the cars were required as prizes in a lottery and the Plaintiff knew or ought to have known that the success of the lottery depended on the availability of the prizes and the regularity of the intervals at which the prizes are given out. This would not have been possible for the rest of the cars because according to Exh</w:t>
      </w:r>
      <w:r w:rsidR="001603CB" w:rsidRPr="00F379D9">
        <w:rPr>
          <w:rFonts w:ascii="Times New Roman" w:hAnsi="Times New Roman" w:cs="Times New Roman"/>
          <w:sz w:val="24"/>
          <w:szCs w:val="24"/>
          <w:lang w:bidi="he-IL"/>
        </w:rPr>
        <w:t>ibit P</w:t>
      </w:r>
      <w:r w:rsidRPr="00F379D9">
        <w:rPr>
          <w:rFonts w:ascii="Times New Roman" w:hAnsi="Times New Roman" w:cs="Times New Roman"/>
          <w:sz w:val="24"/>
          <w:szCs w:val="24"/>
          <w:lang w:bidi="he-IL"/>
        </w:rPr>
        <w:t>E</w:t>
      </w:r>
      <w:r w:rsidR="001603CB" w:rsidRPr="00F379D9">
        <w:rPr>
          <w:rFonts w:ascii="Times New Roman" w:hAnsi="Times New Roman" w:cs="Times New Roman"/>
          <w:sz w:val="24"/>
          <w:szCs w:val="24"/>
          <w:lang w:bidi="he-IL"/>
        </w:rPr>
        <w:t xml:space="preserve"> 9</w:t>
      </w:r>
      <w:r w:rsidRPr="00F379D9">
        <w:rPr>
          <w:rFonts w:ascii="Times New Roman" w:hAnsi="Times New Roman" w:cs="Times New Roman"/>
          <w:sz w:val="24"/>
          <w:szCs w:val="24"/>
          <w:lang w:bidi="he-IL"/>
        </w:rPr>
        <w:t xml:space="preserve"> the vehicles were only loaded on the vessel for shipment out of Japan on the 18</w:t>
      </w:r>
      <w:r w:rsidRPr="00F379D9">
        <w:rPr>
          <w:rFonts w:ascii="Times New Roman" w:hAnsi="Times New Roman" w:cs="Times New Roman"/>
          <w:sz w:val="24"/>
          <w:szCs w:val="24"/>
          <w:vertAlign w:val="superscript"/>
          <w:lang w:bidi="he-IL"/>
        </w:rPr>
        <w:t>th</w:t>
      </w:r>
      <w:r w:rsidRPr="00F379D9">
        <w:rPr>
          <w:rFonts w:ascii="Times New Roman" w:hAnsi="Times New Roman" w:cs="Times New Roman"/>
          <w:sz w:val="24"/>
          <w:szCs w:val="24"/>
          <w:lang w:bidi="he-IL"/>
        </w:rPr>
        <w:t xml:space="preserve"> day of October, 2015. Therefore, since in the words of Devlin, </w:t>
      </w:r>
      <w:r w:rsidRPr="00F379D9">
        <w:rPr>
          <w:rFonts w:ascii="Times New Roman" w:hAnsi="Times New Roman" w:cs="Times New Roman"/>
          <w:w w:val="117"/>
          <w:sz w:val="24"/>
          <w:szCs w:val="24"/>
          <w:lang w:bidi="he-IL"/>
        </w:rPr>
        <w:t xml:space="preserve">J </w:t>
      </w:r>
      <w:r w:rsidRPr="00F379D9">
        <w:rPr>
          <w:rFonts w:ascii="Times New Roman" w:hAnsi="Times New Roman" w:cs="Times New Roman"/>
          <w:sz w:val="24"/>
          <w:szCs w:val="24"/>
          <w:lang w:bidi="he-IL"/>
        </w:rPr>
        <w:t xml:space="preserve">in the </w:t>
      </w:r>
      <w:r w:rsidRPr="00F379D9">
        <w:rPr>
          <w:rFonts w:ascii="Times New Roman" w:hAnsi="Times New Roman" w:cs="Times New Roman"/>
          <w:iCs/>
          <w:sz w:val="24"/>
          <w:szCs w:val="24"/>
          <w:lang w:bidi="he-IL"/>
        </w:rPr>
        <w:t xml:space="preserve">Universal Cargo </w:t>
      </w:r>
      <w:r w:rsidRPr="00F379D9">
        <w:rPr>
          <w:rFonts w:ascii="Times New Roman" w:hAnsi="Times New Roman" w:cs="Times New Roman"/>
          <w:sz w:val="24"/>
          <w:szCs w:val="24"/>
          <w:lang w:bidi="he-IL"/>
        </w:rPr>
        <w:t xml:space="preserve">case </w:t>
      </w:r>
      <w:r w:rsidR="001603CB"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supra</w:t>
      </w:r>
      <w:r w:rsidR="001603CB" w:rsidRPr="00F379D9">
        <w:rPr>
          <w:rFonts w:ascii="Times New Roman" w:hAnsi="Times New Roman" w:cs="Times New Roman"/>
          <w:sz w:val="24"/>
          <w:szCs w:val="24"/>
          <w:lang w:bidi="he-IL"/>
        </w:rPr>
        <w:t xml:space="preserve">) </w:t>
      </w:r>
      <w:r w:rsidRPr="00F379D9">
        <w:rPr>
          <w:rFonts w:ascii="Times New Roman" w:hAnsi="Times New Roman" w:cs="Times New Roman"/>
          <w:iCs/>
          <w:sz w:val="24"/>
          <w:szCs w:val="24"/>
          <w:lang w:bidi="he-IL"/>
        </w:rPr>
        <w:t>"Anticipatory breach means simply that a party is in breach from the moment that his actual breach becomes inevitable</w:t>
      </w:r>
      <w:r w:rsidR="001603CB" w:rsidRPr="00F379D9">
        <w:rPr>
          <w:rFonts w:ascii="Times New Roman" w:hAnsi="Times New Roman" w:cs="Times New Roman"/>
          <w:iCs/>
          <w:sz w:val="24"/>
          <w:szCs w:val="24"/>
          <w:lang w:bidi="he-IL"/>
        </w:rPr>
        <w:t>.</w:t>
      </w:r>
      <w:r w:rsidRPr="00F379D9">
        <w:rPr>
          <w:rFonts w:ascii="Times New Roman" w:hAnsi="Times New Roman" w:cs="Times New Roman"/>
          <w:iCs/>
          <w:sz w:val="24"/>
          <w:szCs w:val="24"/>
          <w:lang w:bidi="he-IL"/>
        </w:rPr>
        <w:t>”</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 xml:space="preserve">It was clear that the cars could not be shipped in time for the fundraising </w:t>
      </w:r>
      <w:r w:rsidR="00CC51A3" w:rsidRPr="00F379D9">
        <w:rPr>
          <w:rFonts w:ascii="Times New Roman" w:hAnsi="Times New Roman" w:cs="Times New Roman"/>
          <w:sz w:val="24"/>
          <w:szCs w:val="24"/>
          <w:lang w:bidi="he-IL"/>
        </w:rPr>
        <w:t xml:space="preserve">drive </w:t>
      </w:r>
      <w:r w:rsidRPr="00F379D9">
        <w:rPr>
          <w:rFonts w:ascii="Times New Roman" w:hAnsi="Times New Roman" w:cs="Times New Roman"/>
          <w:sz w:val="24"/>
          <w:szCs w:val="24"/>
          <w:lang w:bidi="he-IL"/>
        </w:rPr>
        <w:t>and from th</w:t>
      </w:r>
      <w:r w:rsidR="00CC51A3" w:rsidRPr="00F379D9">
        <w:rPr>
          <w:rFonts w:ascii="Times New Roman" w:hAnsi="Times New Roman" w:cs="Times New Roman"/>
          <w:sz w:val="24"/>
          <w:szCs w:val="24"/>
          <w:lang w:bidi="he-IL"/>
        </w:rPr>
        <w:t xml:space="preserve">at </w:t>
      </w:r>
      <w:r w:rsidRPr="00F379D9">
        <w:rPr>
          <w:rFonts w:ascii="Times New Roman" w:hAnsi="Times New Roman" w:cs="Times New Roman"/>
          <w:sz w:val="24"/>
          <w:szCs w:val="24"/>
          <w:lang w:bidi="he-IL"/>
        </w:rPr>
        <w:t>moment, the Plaintiffs actual breach was inevitable. He submitted that the Plaintiff, an experienced car dealer/importer, knew or ought to have known that by the 16</w:t>
      </w:r>
      <w:r w:rsidRPr="00F379D9">
        <w:rPr>
          <w:rFonts w:ascii="Times New Roman" w:hAnsi="Times New Roman" w:cs="Times New Roman"/>
          <w:sz w:val="24"/>
          <w:szCs w:val="24"/>
          <w:vertAlign w:val="superscript"/>
          <w:lang w:bidi="he-IL"/>
        </w:rPr>
        <w:t>th</w:t>
      </w:r>
      <w:r w:rsidR="00CC51A3" w:rsidRPr="00F379D9">
        <w:rPr>
          <w:rFonts w:ascii="Times New Roman" w:hAnsi="Times New Roman" w:cs="Times New Roman"/>
          <w:sz w:val="24"/>
          <w:szCs w:val="24"/>
          <w:lang w:bidi="he-IL"/>
        </w:rPr>
        <w:t xml:space="preserve"> </w:t>
      </w:r>
      <w:r w:rsidRPr="00F379D9">
        <w:rPr>
          <w:rFonts w:ascii="Times New Roman" w:hAnsi="Times New Roman" w:cs="Times New Roman"/>
          <w:sz w:val="24"/>
          <w:szCs w:val="24"/>
          <w:lang w:bidi="he-IL"/>
        </w:rPr>
        <w:t xml:space="preserve">day of September, 2015 when it was approached by the Defendant, it was incapable of supplying the vehicles in time for the lottery ahead of the Papal visit in November, 2015 and its actions amounted to anticipatory breach. Secondly, the law on interpretation of contractual provisions has been summarised by Kiryabwire, </w:t>
      </w:r>
      <w:r w:rsidRPr="00F379D9">
        <w:rPr>
          <w:rFonts w:ascii="Times New Roman" w:hAnsi="Times New Roman" w:cs="Times New Roman"/>
          <w:w w:val="91"/>
          <w:sz w:val="24"/>
          <w:szCs w:val="24"/>
          <w:lang w:bidi="he-IL"/>
        </w:rPr>
        <w:t xml:space="preserve">J </w:t>
      </w:r>
      <w:r w:rsidRPr="00F379D9">
        <w:rPr>
          <w:rFonts w:ascii="Times New Roman" w:hAnsi="Times New Roman" w:cs="Times New Roman"/>
          <w:sz w:val="24"/>
          <w:szCs w:val="24"/>
          <w:lang w:bidi="he-IL"/>
        </w:rPr>
        <w:t xml:space="preserve">in </w:t>
      </w:r>
      <w:r w:rsidRPr="00F379D9">
        <w:rPr>
          <w:rFonts w:ascii="Times New Roman" w:hAnsi="Times New Roman" w:cs="Times New Roman"/>
          <w:b/>
          <w:iCs/>
          <w:sz w:val="24"/>
          <w:szCs w:val="24"/>
          <w:lang w:bidi="he-IL"/>
        </w:rPr>
        <w:t>Agri-Industrial Management Agency Ltd v</w:t>
      </w:r>
      <w:r w:rsidR="00E8240B" w:rsidRPr="00F379D9">
        <w:rPr>
          <w:rFonts w:ascii="Times New Roman" w:hAnsi="Times New Roman" w:cs="Times New Roman"/>
          <w:b/>
          <w:iCs/>
          <w:sz w:val="24"/>
          <w:szCs w:val="24"/>
          <w:lang w:bidi="he-IL"/>
        </w:rPr>
        <w:t>s</w:t>
      </w:r>
      <w:r w:rsidRPr="00F379D9">
        <w:rPr>
          <w:rFonts w:ascii="Times New Roman" w:hAnsi="Times New Roman" w:cs="Times New Roman"/>
          <w:b/>
          <w:iCs/>
          <w:sz w:val="24"/>
          <w:szCs w:val="24"/>
          <w:lang w:bidi="he-IL"/>
        </w:rPr>
        <w:t xml:space="preserve">. Kayonza Growers Tea Factory Ltd </w:t>
      </w:r>
      <w:r w:rsidRPr="00F379D9">
        <w:rPr>
          <w:rFonts w:ascii="Times New Roman" w:hAnsi="Times New Roman" w:cs="Times New Roman"/>
          <w:b/>
          <w:w w:val="91"/>
          <w:sz w:val="24"/>
          <w:szCs w:val="24"/>
          <w:lang w:bidi="he-IL"/>
        </w:rPr>
        <w:t xml:space="preserve">&amp; </w:t>
      </w:r>
      <w:r w:rsidRPr="00F379D9">
        <w:rPr>
          <w:rFonts w:ascii="Times New Roman" w:hAnsi="Times New Roman" w:cs="Times New Roman"/>
          <w:b/>
          <w:iCs/>
          <w:sz w:val="24"/>
          <w:szCs w:val="24"/>
          <w:lang w:bidi="he-IL"/>
        </w:rPr>
        <w:t xml:space="preserve">Anor H.C.C.S No. </w:t>
      </w:r>
      <w:r w:rsidRPr="00F379D9">
        <w:rPr>
          <w:rFonts w:ascii="Times New Roman" w:hAnsi="Times New Roman" w:cs="Times New Roman"/>
          <w:b/>
          <w:sz w:val="24"/>
          <w:szCs w:val="24"/>
          <w:lang w:bidi="he-IL"/>
        </w:rPr>
        <w:t xml:space="preserve">819 </w:t>
      </w:r>
      <w:r w:rsidRPr="00F379D9">
        <w:rPr>
          <w:rFonts w:ascii="Times New Roman" w:hAnsi="Times New Roman" w:cs="Times New Roman"/>
          <w:b/>
          <w:iCs/>
          <w:sz w:val="24"/>
          <w:szCs w:val="24"/>
          <w:lang w:bidi="he-IL"/>
        </w:rPr>
        <w:t>of 2004</w:t>
      </w:r>
      <w:r w:rsidRPr="00F379D9">
        <w:rPr>
          <w:rFonts w:ascii="Times New Roman" w:hAnsi="Times New Roman" w:cs="Times New Roman"/>
          <w:i/>
          <w:iCs/>
          <w:sz w:val="24"/>
          <w:szCs w:val="24"/>
          <w:lang w:bidi="he-IL"/>
        </w:rPr>
        <w:t xml:space="preserve">, </w:t>
      </w:r>
      <w:r w:rsidRPr="00F379D9">
        <w:rPr>
          <w:rFonts w:ascii="Times New Roman" w:hAnsi="Times New Roman" w:cs="Times New Roman"/>
          <w:sz w:val="24"/>
          <w:szCs w:val="24"/>
          <w:lang w:bidi="he-IL"/>
        </w:rPr>
        <w:t xml:space="preserve">citing with approval the dictum of Lord Bingham of Cornhill in </w:t>
      </w:r>
      <w:r w:rsidRPr="00F379D9">
        <w:rPr>
          <w:rFonts w:ascii="Times New Roman" w:hAnsi="Times New Roman" w:cs="Times New Roman"/>
          <w:b/>
          <w:iCs/>
          <w:sz w:val="24"/>
          <w:szCs w:val="24"/>
          <w:lang w:bidi="he-IL"/>
        </w:rPr>
        <w:t xml:space="preserve">Bank of Credit </w:t>
      </w:r>
      <w:r w:rsidRPr="00F379D9">
        <w:rPr>
          <w:rFonts w:ascii="Times New Roman" w:hAnsi="Times New Roman" w:cs="Times New Roman"/>
          <w:b/>
          <w:w w:val="109"/>
          <w:sz w:val="24"/>
          <w:szCs w:val="24"/>
          <w:lang w:bidi="he-IL"/>
        </w:rPr>
        <w:t xml:space="preserve">&amp; </w:t>
      </w:r>
      <w:r w:rsidRPr="00F379D9">
        <w:rPr>
          <w:rFonts w:ascii="Times New Roman" w:hAnsi="Times New Roman" w:cs="Times New Roman"/>
          <w:b/>
          <w:iCs/>
          <w:sz w:val="24"/>
          <w:szCs w:val="24"/>
          <w:lang w:bidi="he-IL"/>
        </w:rPr>
        <w:t>Commercial International S.A. (in liquidation) v</w:t>
      </w:r>
      <w:r w:rsidR="004E1B37" w:rsidRPr="00F379D9">
        <w:rPr>
          <w:rFonts w:ascii="Times New Roman" w:hAnsi="Times New Roman" w:cs="Times New Roman"/>
          <w:b/>
          <w:iCs/>
          <w:sz w:val="24"/>
          <w:szCs w:val="24"/>
          <w:lang w:bidi="he-IL"/>
        </w:rPr>
        <w:t>s</w:t>
      </w:r>
      <w:r w:rsidRPr="00F379D9">
        <w:rPr>
          <w:rFonts w:ascii="Times New Roman" w:hAnsi="Times New Roman" w:cs="Times New Roman"/>
          <w:b/>
          <w:iCs/>
          <w:sz w:val="24"/>
          <w:szCs w:val="24"/>
          <w:lang w:bidi="he-IL"/>
        </w:rPr>
        <w:t>. Ali (2001)</w:t>
      </w:r>
      <w:r w:rsidR="00CC51A3" w:rsidRPr="00F379D9">
        <w:rPr>
          <w:rFonts w:ascii="Times New Roman" w:hAnsi="Times New Roman" w:cs="Times New Roman"/>
          <w:b/>
          <w:iCs/>
          <w:sz w:val="24"/>
          <w:szCs w:val="24"/>
          <w:lang w:bidi="he-IL"/>
        </w:rPr>
        <w:t xml:space="preserve"> </w:t>
      </w:r>
      <w:r w:rsidRPr="00F379D9">
        <w:rPr>
          <w:rFonts w:ascii="Times New Roman" w:hAnsi="Times New Roman" w:cs="Times New Roman"/>
          <w:b/>
          <w:iCs/>
          <w:sz w:val="24"/>
          <w:szCs w:val="24"/>
          <w:lang w:bidi="he-IL"/>
        </w:rPr>
        <w:t xml:space="preserve">1 All ER </w:t>
      </w:r>
      <w:r w:rsidRPr="00F379D9">
        <w:rPr>
          <w:rFonts w:ascii="Times New Roman" w:hAnsi="Times New Roman" w:cs="Times New Roman"/>
          <w:b/>
          <w:sz w:val="24"/>
          <w:szCs w:val="24"/>
          <w:lang w:bidi="he-IL"/>
        </w:rPr>
        <w:t>961</w:t>
      </w:r>
      <w:r w:rsidR="00CC51A3" w:rsidRPr="00F379D9">
        <w:rPr>
          <w:rFonts w:ascii="Times New Roman" w:hAnsi="Times New Roman" w:cs="Times New Roman"/>
          <w:sz w:val="24"/>
          <w:szCs w:val="24"/>
          <w:lang w:bidi="he-IL"/>
        </w:rPr>
        <w:t xml:space="preserve"> as follows: </w:t>
      </w:r>
    </w:p>
    <w:p w:rsidR="005F411E" w:rsidRPr="00F379D9" w:rsidRDefault="005F411E" w:rsidP="00F379D9">
      <w:pPr>
        <w:spacing w:line="360" w:lineRule="auto"/>
        <w:ind w:left="720"/>
        <w:jc w:val="both"/>
        <w:rPr>
          <w:rFonts w:ascii="Times New Roman" w:hAnsi="Times New Roman" w:cs="Times New Roman"/>
          <w:sz w:val="24"/>
          <w:szCs w:val="24"/>
          <w:lang w:bidi="he-IL"/>
        </w:rPr>
      </w:pPr>
      <w:r w:rsidRPr="00F379D9">
        <w:rPr>
          <w:rFonts w:ascii="Times New Roman" w:hAnsi="Times New Roman" w:cs="Times New Roman"/>
          <w:iCs/>
          <w:sz w:val="24"/>
          <w:szCs w:val="24"/>
          <w:lang w:bidi="he-IL"/>
        </w:rPr>
        <w:t xml:space="preserve">"In construing contractual provisions, the object of the court </w:t>
      </w:r>
      <w:r w:rsidRPr="00F379D9">
        <w:rPr>
          <w:rFonts w:ascii="Times New Roman" w:hAnsi="Times New Roman" w:cs="Times New Roman"/>
          <w:sz w:val="24"/>
          <w:szCs w:val="24"/>
          <w:lang w:bidi="he-IL"/>
        </w:rPr>
        <w:t xml:space="preserve">is to </w:t>
      </w:r>
      <w:r w:rsidRPr="00F379D9">
        <w:rPr>
          <w:rFonts w:ascii="Times New Roman" w:hAnsi="Times New Roman" w:cs="Times New Roman"/>
          <w:iCs/>
          <w:sz w:val="24"/>
          <w:szCs w:val="24"/>
          <w:lang w:bidi="he-IL"/>
        </w:rPr>
        <w:t>give effect to what the contracting parties intended. To ascertain the intention o</w:t>
      </w:r>
      <w:r w:rsidR="003A3F44" w:rsidRPr="00F379D9">
        <w:rPr>
          <w:rFonts w:ascii="Times New Roman" w:hAnsi="Times New Roman" w:cs="Times New Roman"/>
          <w:iCs/>
          <w:sz w:val="24"/>
          <w:szCs w:val="24"/>
          <w:lang w:bidi="he-IL"/>
        </w:rPr>
        <w:t xml:space="preserve">f </w:t>
      </w:r>
      <w:r w:rsidRPr="00F379D9">
        <w:rPr>
          <w:rFonts w:ascii="Times New Roman" w:hAnsi="Times New Roman" w:cs="Times New Roman"/>
          <w:iCs/>
          <w:sz w:val="24"/>
          <w:szCs w:val="24"/>
          <w:lang w:bidi="he-IL"/>
        </w:rPr>
        <w:t>the</w:t>
      </w:r>
      <w:r w:rsidR="00CC51A3" w:rsidRPr="00F379D9">
        <w:rPr>
          <w:rFonts w:ascii="Times New Roman" w:hAnsi="Times New Roman" w:cs="Times New Roman"/>
          <w:iCs/>
          <w:sz w:val="24"/>
          <w:szCs w:val="24"/>
          <w:lang w:bidi="he-IL"/>
        </w:rPr>
        <w:t xml:space="preserve"> </w:t>
      </w:r>
      <w:r w:rsidRPr="00F379D9">
        <w:rPr>
          <w:rFonts w:ascii="Times New Roman" w:hAnsi="Times New Roman" w:cs="Times New Roman"/>
          <w:iCs/>
          <w:sz w:val="24"/>
          <w:szCs w:val="24"/>
          <w:lang w:bidi="he-IL"/>
        </w:rPr>
        <w:t xml:space="preserve">parties, the court reads the </w:t>
      </w:r>
      <w:r w:rsidRPr="00F379D9">
        <w:rPr>
          <w:rFonts w:ascii="Times New Roman" w:hAnsi="Times New Roman" w:cs="Times New Roman"/>
          <w:iCs/>
          <w:sz w:val="24"/>
          <w:szCs w:val="24"/>
          <w:lang w:bidi="he-IL"/>
        </w:rPr>
        <w:lastRenderedPageBreak/>
        <w:t>terms of</w:t>
      </w:r>
      <w:r w:rsidRPr="00F379D9">
        <w:rPr>
          <w:rFonts w:ascii="Times New Roman" w:hAnsi="Times New Roman" w:cs="Times New Roman"/>
          <w:w w:val="135"/>
          <w:sz w:val="24"/>
          <w:szCs w:val="24"/>
          <w:lang w:bidi="he-IL"/>
        </w:rPr>
        <w:t xml:space="preserve"> </w:t>
      </w:r>
      <w:r w:rsidRPr="00F379D9">
        <w:rPr>
          <w:rFonts w:ascii="Times New Roman" w:hAnsi="Times New Roman" w:cs="Times New Roman"/>
          <w:iCs/>
          <w:sz w:val="24"/>
          <w:szCs w:val="24"/>
          <w:lang w:bidi="he-IL"/>
        </w:rPr>
        <w:t>the contract as a whole, giving the words used their natural and ordinary meaning in the context</w:t>
      </w:r>
      <w:r w:rsidR="00030BF5" w:rsidRPr="00F379D9">
        <w:rPr>
          <w:rFonts w:ascii="Times New Roman" w:hAnsi="Times New Roman" w:cs="Times New Roman"/>
          <w:iCs/>
          <w:sz w:val="24"/>
          <w:szCs w:val="24"/>
          <w:lang w:bidi="he-IL"/>
        </w:rPr>
        <w:t xml:space="preserve"> of </w:t>
      </w:r>
      <w:r w:rsidRPr="00F379D9">
        <w:rPr>
          <w:rFonts w:ascii="Times New Roman" w:hAnsi="Times New Roman" w:cs="Times New Roman"/>
          <w:iCs/>
          <w:sz w:val="24"/>
          <w:szCs w:val="24"/>
          <w:lang w:bidi="he-IL"/>
        </w:rPr>
        <w:t xml:space="preserve">the agreement, the </w:t>
      </w:r>
      <w:r w:rsidR="00FB015B" w:rsidRPr="00F379D9">
        <w:rPr>
          <w:rFonts w:ascii="Times New Roman" w:hAnsi="Times New Roman" w:cs="Times New Roman"/>
          <w:iCs/>
          <w:sz w:val="24"/>
          <w:szCs w:val="24"/>
          <w:lang w:bidi="he-IL"/>
        </w:rPr>
        <w:t>party’s</w:t>
      </w:r>
      <w:r w:rsidRPr="00F379D9">
        <w:rPr>
          <w:rFonts w:ascii="Times New Roman" w:hAnsi="Times New Roman" w:cs="Times New Roman"/>
          <w:iCs/>
          <w:sz w:val="24"/>
          <w:szCs w:val="24"/>
          <w:lang w:bidi="he-IL"/>
        </w:rPr>
        <w:t xml:space="preserve"> relationship and all the relevant </w:t>
      </w:r>
      <w:r w:rsidR="00FB015B" w:rsidRPr="00F379D9">
        <w:rPr>
          <w:rFonts w:ascii="Times New Roman" w:hAnsi="Times New Roman" w:cs="Times New Roman"/>
          <w:iCs/>
          <w:sz w:val="24"/>
          <w:szCs w:val="24"/>
          <w:lang w:bidi="he-IL"/>
        </w:rPr>
        <w:t>facts</w:t>
      </w:r>
      <w:r w:rsidRPr="00F379D9">
        <w:rPr>
          <w:rFonts w:ascii="Times New Roman" w:hAnsi="Times New Roman" w:cs="Times New Roman"/>
          <w:iCs/>
          <w:sz w:val="24"/>
          <w:szCs w:val="24"/>
          <w:lang w:bidi="he-IL"/>
        </w:rPr>
        <w:t xml:space="preserve"> surrounding the transaction</w:t>
      </w:r>
      <w:r w:rsidRPr="00F379D9">
        <w:rPr>
          <w:rFonts w:ascii="Times New Roman" w:hAnsi="Times New Roman" w:cs="Times New Roman"/>
          <w:sz w:val="24"/>
          <w:szCs w:val="24"/>
          <w:lang w:bidi="he-IL"/>
        </w:rPr>
        <w:t xml:space="preserve"> so </w:t>
      </w:r>
      <w:r w:rsidRPr="00F379D9">
        <w:rPr>
          <w:rFonts w:ascii="Times New Roman" w:hAnsi="Times New Roman" w:cs="Times New Roman"/>
          <w:iCs/>
          <w:sz w:val="24"/>
          <w:szCs w:val="24"/>
          <w:lang w:bidi="he-IL"/>
        </w:rPr>
        <w:t xml:space="preserve">far as known to the parties".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 xml:space="preserve">The evidence on record shows that </w:t>
      </w:r>
      <w:r w:rsidR="009E3A21" w:rsidRPr="00F379D9">
        <w:rPr>
          <w:rFonts w:ascii="Times New Roman" w:hAnsi="Times New Roman" w:cs="Times New Roman"/>
          <w:sz w:val="24"/>
          <w:szCs w:val="24"/>
          <w:lang w:bidi="he-IL"/>
        </w:rPr>
        <w:t>c</w:t>
      </w:r>
      <w:r w:rsidRPr="00F379D9">
        <w:rPr>
          <w:rFonts w:ascii="Times New Roman" w:hAnsi="Times New Roman" w:cs="Times New Roman"/>
          <w:sz w:val="24"/>
          <w:szCs w:val="24"/>
          <w:lang w:bidi="he-IL"/>
        </w:rPr>
        <w:t>lause 5 of Exh</w:t>
      </w:r>
      <w:r w:rsidR="009E3A21" w:rsidRPr="00F379D9">
        <w:rPr>
          <w:rFonts w:ascii="Times New Roman" w:hAnsi="Times New Roman" w:cs="Times New Roman"/>
          <w:sz w:val="24"/>
          <w:szCs w:val="24"/>
          <w:lang w:bidi="he-IL"/>
        </w:rPr>
        <w:t>ibit</w:t>
      </w:r>
      <w:r w:rsidRPr="00F379D9">
        <w:rPr>
          <w:rFonts w:ascii="Times New Roman" w:hAnsi="Times New Roman" w:cs="Times New Roman"/>
          <w:sz w:val="24"/>
          <w:szCs w:val="24"/>
          <w:lang w:bidi="he-IL"/>
        </w:rPr>
        <w:t xml:space="preserve"> PE</w:t>
      </w:r>
      <w:r w:rsidR="009E3A21" w:rsidRPr="00F379D9">
        <w:rPr>
          <w:rFonts w:ascii="Times New Roman" w:hAnsi="Times New Roman" w:cs="Times New Roman"/>
          <w:sz w:val="24"/>
          <w:szCs w:val="24"/>
          <w:lang w:bidi="he-IL"/>
        </w:rPr>
        <w:t>1</w:t>
      </w:r>
      <w:r w:rsidRPr="00F379D9">
        <w:rPr>
          <w:rFonts w:ascii="Times New Roman" w:hAnsi="Times New Roman" w:cs="Times New Roman"/>
          <w:sz w:val="24"/>
          <w:szCs w:val="24"/>
          <w:lang w:bidi="he-IL"/>
        </w:rPr>
        <w:t xml:space="preserve"> is capable of two meanings thereby creating an ambiguity as to whether it meant that the 100% payment was in respect to the first four- five cars which were paid for by the Defendant or that the same was in respect to 100% payment for the entire consignment of 20 cars. Based on the </w:t>
      </w:r>
      <w:r w:rsidRPr="00F379D9">
        <w:rPr>
          <w:rFonts w:ascii="Times New Roman" w:hAnsi="Times New Roman" w:cs="Times New Roman"/>
          <w:i/>
          <w:iCs/>
          <w:sz w:val="24"/>
          <w:szCs w:val="24"/>
          <w:lang w:bidi="he-IL"/>
        </w:rPr>
        <w:t xml:space="preserve">contra proferentum </w:t>
      </w:r>
      <w:r w:rsidRPr="00F379D9">
        <w:rPr>
          <w:rFonts w:ascii="Times New Roman" w:hAnsi="Times New Roman" w:cs="Times New Roman"/>
          <w:sz w:val="24"/>
          <w:szCs w:val="24"/>
          <w:lang w:bidi="he-IL"/>
        </w:rPr>
        <w:t>rule which is applicable in the circumstances, this ambiguity ought to be resolved in favour of the Defendant. This rule also known as the ambiguity doctrine is that</w:t>
      </w:r>
      <w:r w:rsidR="009E3A21"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ind w:left="720"/>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“In</w:t>
      </w:r>
      <w:r w:rsidRPr="00F379D9">
        <w:rPr>
          <w:rFonts w:ascii="Times New Roman" w:hAnsi="Times New Roman" w:cs="Times New Roman"/>
          <w:iCs/>
          <w:sz w:val="24"/>
          <w:szCs w:val="24"/>
          <w:lang w:bidi="he-IL"/>
        </w:rPr>
        <w:t xml:space="preserve"> interpreting documents, ambiguities are to be construed unfavourably to the drafter.” per</w:t>
      </w:r>
      <w:r w:rsidRPr="00F379D9">
        <w:rPr>
          <w:rFonts w:ascii="Times New Roman" w:hAnsi="Times New Roman" w:cs="Times New Roman"/>
          <w:sz w:val="24"/>
          <w:szCs w:val="24"/>
          <w:lang w:bidi="he-IL"/>
        </w:rPr>
        <w:t xml:space="preserve"> Black's Law Dictionary, 10</w:t>
      </w:r>
      <w:r w:rsidRPr="00F379D9">
        <w:rPr>
          <w:rFonts w:ascii="Times New Roman" w:hAnsi="Times New Roman" w:cs="Times New Roman"/>
          <w:sz w:val="24"/>
          <w:szCs w:val="24"/>
          <w:vertAlign w:val="superscript"/>
          <w:lang w:bidi="he-IL"/>
        </w:rPr>
        <w:t>th</w:t>
      </w:r>
      <w:r w:rsidRPr="00F379D9">
        <w:rPr>
          <w:rFonts w:ascii="Times New Roman" w:hAnsi="Times New Roman" w:cs="Times New Roman"/>
          <w:sz w:val="24"/>
          <w:szCs w:val="24"/>
          <w:lang w:bidi="he-IL"/>
        </w:rPr>
        <w:t xml:space="preserve"> Edition [2004], Thomson and West at page 995. The effect of this rule is that, where, as in this case, the contractual language is capable of two alternative interpretations, then it must be construed against the party which drafted the contract. PE1 was drafted by the Plaintiffs lawyers and it is attempting to use the said ambiguity in its favour to the detriment of the Defendant who despite not receiving any of the sixteen cars, is now required by the Plaintiff to pay the full purchase price</w:t>
      </w:r>
      <w:r w:rsidR="009E3A21" w:rsidRPr="00F379D9">
        <w:rPr>
          <w:rFonts w:ascii="Times New Roman" w:hAnsi="Times New Roman" w:cs="Times New Roman"/>
          <w:sz w:val="24"/>
          <w:szCs w:val="24"/>
          <w:lang w:bidi="he-IL"/>
        </w:rPr>
        <w:t>”</w:t>
      </w:r>
    </w:p>
    <w:p w:rsidR="007E362F" w:rsidRPr="00F379D9" w:rsidRDefault="005F411E" w:rsidP="00F379D9">
      <w:pPr>
        <w:spacing w:line="360" w:lineRule="auto"/>
        <w:jc w:val="both"/>
        <w:rPr>
          <w:rFonts w:ascii="Times New Roman" w:hAnsi="Times New Roman" w:cs="Times New Roman"/>
          <w:w w:val="107"/>
          <w:sz w:val="24"/>
          <w:szCs w:val="24"/>
        </w:rPr>
      </w:pPr>
      <w:r w:rsidRPr="00F379D9">
        <w:rPr>
          <w:rFonts w:ascii="Times New Roman" w:hAnsi="Times New Roman" w:cs="Times New Roman"/>
          <w:sz w:val="24"/>
          <w:szCs w:val="24"/>
          <w:lang w:bidi="he-IL"/>
        </w:rPr>
        <w:t>He submitted that the Plaintiff, from the word go, knew or ought to have known that it was incapable of fulfilling its part of the contract within the time</w:t>
      </w:r>
      <w:r w:rsidR="009E3A21" w:rsidRPr="00F379D9">
        <w:rPr>
          <w:rFonts w:ascii="Times New Roman" w:hAnsi="Times New Roman" w:cs="Times New Roman"/>
          <w:sz w:val="24"/>
          <w:szCs w:val="24"/>
          <w:lang w:bidi="he-IL"/>
        </w:rPr>
        <w:t xml:space="preserve"> </w:t>
      </w:r>
      <w:r w:rsidRPr="00F379D9">
        <w:rPr>
          <w:rFonts w:ascii="Times New Roman" w:hAnsi="Times New Roman" w:cs="Times New Roman"/>
          <w:sz w:val="24"/>
          <w:szCs w:val="24"/>
          <w:lang w:bidi="he-IL"/>
        </w:rPr>
        <w:t>frame for which the vehicles were required and it is therefore, guilty of anticipatory breach and the Defendant avoided the contract. The Defendant paid for the 4 vehicles which the Plaintiff was able to supply in time and does not owe the Plaintiff anything. The loss which the Plaintiff claims to have incurred was self-inflicted and must lie where it has fallen.</w:t>
      </w:r>
    </w:p>
    <w:p w:rsidR="005F411E" w:rsidRPr="00F379D9" w:rsidRDefault="005F411E" w:rsidP="00F379D9">
      <w:pPr>
        <w:spacing w:line="360" w:lineRule="auto"/>
        <w:jc w:val="both"/>
        <w:rPr>
          <w:rFonts w:ascii="Times New Roman" w:hAnsi="Times New Roman" w:cs="Times New Roman"/>
          <w:b/>
          <w:w w:val="107"/>
          <w:sz w:val="24"/>
          <w:szCs w:val="24"/>
        </w:rPr>
      </w:pPr>
      <w:r w:rsidRPr="00F379D9">
        <w:rPr>
          <w:rFonts w:ascii="Times New Roman" w:hAnsi="Times New Roman" w:cs="Times New Roman"/>
          <w:b/>
          <w:w w:val="105"/>
          <w:sz w:val="24"/>
          <w:szCs w:val="24"/>
        </w:rPr>
        <w:t>I</w:t>
      </w:r>
      <w:r w:rsidR="009E3A21" w:rsidRPr="00F379D9">
        <w:rPr>
          <w:rFonts w:ascii="Times New Roman" w:hAnsi="Times New Roman" w:cs="Times New Roman"/>
          <w:b/>
          <w:w w:val="105"/>
          <w:sz w:val="24"/>
          <w:szCs w:val="24"/>
        </w:rPr>
        <w:t>ssue 2: W</w:t>
      </w:r>
      <w:r w:rsidRPr="00F379D9">
        <w:rPr>
          <w:rFonts w:ascii="Times New Roman" w:hAnsi="Times New Roman" w:cs="Times New Roman"/>
          <w:b/>
          <w:w w:val="105"/>
          <w:sz w:val="24"/>
          <w:szCs w:val="24"/>
        </w:rPr>
        <w:t>hether the parties are entitled to the remedies prayed for?</w:t>
      </w:r>
    </w:p>
    <w:p w:rsidR="005F411E" w:rsidRPr="00F379D9" w:rsidRDefault="005F411E" w:rsidP="00F379D9">
      <w:pPr>
        <w:spacing w:line="360" w:lineRule="auto"/>
        <w:jc w:val="both"/>
        <w:rPr>
          <w:rFonts w:ascii="Times New Roman" w:hAnsi="Times New Roman" w:cs="Times New Roman"/>
          <w:w w:val="105"/>
          <w:sz w:val="24"/>
          <w:szCs w:val="24"/>
        </w:rPr>
      </w:pPr>
      <w:r w:rsidRPr="00F379D9">
        <w:rPr>
          <w:rFonts w:ascii="Times New Roman" w:hAnsi="Times New Roman" w:cs="Times New Roman"/>
          <w:w w:val="105"/>
          <w:sz w:val="24"/>
          <w:szCs w:val="24"/>
        </w:rPr>
        <w:t>The Plaintiff’s Counsel prayed for General Damages</w:t>
      </w:r>
      <w:r w:rsidR="009E3A21" w:rsidRPr="00F379D9">
        <w:rPr>
          <w:rFonts w:ascii="Times New Roman" w:hAnsi="Times New Roman" w:cs="Times New Roman"/>
          <w:w w:val="105"/>
          <w:sz w:val="24"/>
          <w:szCs w:val="24"/>
        </w:rPr>
        <w:t xml:space="preserve">, </w:t>
      </w:r>
      <w:r w:rsidRPr="00F379D9">
        <w:rPr>
          <w:rFonts w:ascii="Times New Roman" w:hAnsi="Times New Roman" w:cs="Times New Roman"/>
          <w:w w:val="105"/>
          <w:sz w:val="24"/>
          <w:szCs w:val="24"/>
        </w:rPr>
        <w:t>an order for payment of U</w:t>
      </w:r>
      <w:r w:rsidR="009E3A21" w:rsidRPr="00F379D9">
        <w:rPr>
          <w:rFonts w:ascii="Times New Roman" w:hAnsi="Times New Roman" w:cs="Times New Roman"/>
          <w:w w:val="105"/>
          <w:sz w:val="24"/>
          <w:szCs w:val="24"/>
        </w:rPr>
        <w:t xml:space="preserve">ganda shillings </w:t>
      </w:r>
      <w:r w:rsidRPr="00F379D9">
        <w:rPr>
          <w:rFonts w:ascii="Times New Roman" w:hAnsi="Times New Roman" w:cs="Times New Roman"/>
          <w:w w:val="105"/>
          <w:sz w:val="24"/>
          <w:szCs w:val="24"/>
        </w:rPr>
        <w:t xml:space="preserve">470,000,000/= </w:t>
      </w:r>
      <w:r w:rsidR="009E3A21" w:rsidRPr="00F379D9">
        <w:rPr>
          <w:rFonts w:ascii="Times New Roman" w:hAnsi="Times New Roman" w:cs="Times New Roman"/>
          <w:w w:val="105"/>
          <w:sz w:val="24"/>
          <w:szCs w:val="24"/>
        </w:rPr>
        <w:t xml:space="preserve">being money </w:t>
      </w:r>
      <w:r w:rsidRPr="00F379D9">
        <w:rPr>
          <w:rFonts w:ascii="Times New Roman" w:hAnsi="Times New Roman" w:cs="Times New Roman"/>
          <w:w w:val="105"/>
          <w:sz w:val="24"/>
          <w:szCs w:val="24"/>
        </w:rPr>
        <w:t>outstanding on the contract, interest on the order for payment at 17</w:t>
      </w:r>
      <w:r w:rsidRPr="00F379D9">
        <w:rPr>
          <w:rFonts w:ascii="Times New Roman" w:hAnsi="Times New Roman" w:cs="Times New Roman"/>
          <w:sz w:val="24"/>
          <w:szCs w:val="24"/>
        </w:rPr>
        <w:t xml:space="preserve">% </w:t>
      </w:r>
      <w:r w:rsidRPr="00F379D9">
        <w:rPr>
          <w:rFonts w:ascii="Times New Roman" w:hAnsi="Times New Roman" w:cs="Times New Roman"/>
          <w:w w:val="105"/>
          <w:sz w:val="24"/>
          <w:szCs w:val="24"/>
        </w:rPr>
        <w:t>from the date of breach till payment in full and costs of the suit.</w:t>
      </w:r>
    </w:p>
    <w:p w:rsidR="005F411E" w:rsidRPr="00F379D9" w:rsidRDefault="009E3A21" w:rsidP="00F379D9">
      <w:pPr>
        <w:spacing w:line="360" w:lineRule="auto"/>
        <w:jc w:val="both"/>
        <w:rPr>
          <w:rFonts w:ascii="Times New Roman" w:hAnsi="Times New Roman" w:cs="Times New Roman"/>
          <w:w w:val="105"/>
          <w:sz w:val="24"/>
          <w:szCs w:val="24"/>
        </w:rPr>
      </w:pPr>
      <w:r w:rsidRPr="00F379D9">
        <w:rPr>
          <w:rFonts w:ascii="Times New Roman" w:hAnsi="Times New Roman" w:cs="Times New Roman"/>
          <w:w w:val="105"/>
          <w:sz w:val="24"/>
          <w:szCs w:val="24"/>
        </w:rPr>
        <w:t>With regard</w:t>
      </w:r>
      <w:r w:rsidR="005F411E" w:rsidRPr="00F379D9">
        <w:rPr>
          <w:rFonts w:ascii="Times New Roman" w:hAnsi="Times New Roman" w:cs="Times New Roman"/>
          <w:w w:val="105"/>
          <w:sz w:val="24"/>
          <w:szCs w:val="24"/>
        </w:rPr>
        <w:t xml:space="preserve"> to an order for payment of </w:t>
      </w:r>
      <w:r w:rsidR="005F411E" w:rsidRPr="00F379D9">
        <w:rPr>
          <w:rFonts w:ascii="Times New Roman" w:hAnsi="Times New Roman" w:cs="Times New Roman"/>
          <w:sz w:val="24"/>
          <w:szCs w:val="24"/>
        </w:rPr>
        <w:t>U</w:t>
      </w:r>
      <w:r w:rsidRPr="00F379D9">
        <w:rPr>
          <w:rFonts w:ascii="Times New Roman" w:hAnsi="Times New Roman" w:cs="Times New Roman"/>
          <w:sz w:val="24"/>
          <w:szCs w:val="24"/>
        </w:rPr>
        <w:t xml:space="preserve">ganda shillings </w:t>
      </w:r>
      <w:r w:rsidR="005F411E" w:rsidRPr="00F379D9">
        <w:rPr>
          <w:rFonts w:ascii="Times New Roman" w:hAnsi="Times New Roman" w:cs="Times New Roman"/>
          <w:sz w:val="24"/>
          <w:szCs w:val="24"/>
        </w:rPr>
        <w:t xml:space="preserve">470, 000,000/= </w:t>
      </w:r>
      <w:r w:rsidR="005F411E" w:rsidRPr="00F379D9">
        <w:rPr>
          <w:rFonts w:ascii="Times New Roman" w:hAnsi="Times New Roman" w:cs="Times New Roman"/>
          <w:w w:val="105"/>
          <w:sz w:val="24"/>
          <w:szCs w:val="24"/>
        </w:rPr>
        <w:t>outstanding on the contract, Counsel submitted that the D</w:t>
      </w:r>
      <w:r w:rsidR="007E362F" w:rsidRPr="00F379D9">
        <w:rPr>
          <w:rFonts w:ascii="Times New Roman" w:hAnsi="Times New Roman" w:cs="Times New Roman"/>
          <w:w w:val="105"/>
          <w:sz w:val="24"/>
          <w:szCs w:val="24"/>
        </w:rPr>
        <w:t xml:space="preserve">efendant breached the contract </w:t>
      </w:r>
      <w:r w:rsidR="005F411E" w:rsidRPr="00F379D9">
        <w:rPr>
          <w:rFonts w:ascii="Times New Roman" w:hAnsi="Times New Roman" w:cs="Times New Roman"/>
          <w:w w:val="105"/>
          <w:sz w:val="24"/>
          <w:szCs w:val="24"/>
        </w:rPr>
        <w:t xml:space="preserve">when it failed to pay </w:t>
      </w:r>
      <w:r w:rsidR="005F411E" w:rsidRPr="00F379D9">
        <w:rPr>
          <w:rFonts w:ascii="Times New Roman" w:hAnsi="Times New Roman" w:cs="Times New Roman"/>
          <w:w w:val="105"/>
          <w:sz w:val="24"/>
          <w:szCs w:val="24"/>
        </w:rPr>
        <w:lastRenderedPageBreak/>
        <w:t>for all the 20 vehicles as per the term in Clause 5 of E</w:t>
      </w:r>
      <w:r w:rsidRPr="00F379D9">
        <w:rPr>
          <w:rFonts w:ascii="Times New Roman" w:hAnsi="Times New Roman" w:cs="Times New Roman"/>
          <w:w w:val="105"/>
          <w:sz w:val="24"/>
          <w:szCs w:val="24"/>
        </w:rPr>
        <w:t>xhibit P1</w:t>
      </w:r>
      <w:r w:rsidR="005F411E" w:rsidRPr="00F379D9">
        <w:rPr>
          <w:rFonts w:ascii="Times New Roman" w:hAnsi="Times New Roman" w:cs="Times New Roman"/>
          <w:w w:val="105"/>
          <w:sz w:val="24"/>
          <w:szCs w:val="24"/>
        </w:rPr>
        <w:t xml:space="preserve">. During Scheduling it was also established that payment for four (4) </w:t>
      </w:r>
      <w:r w:rsidR="00A5250B" w:rsidRPr="00F379D9">
        <w:rPr>
          <w:rFonts w:ascii="Times New Roman" w:hAnsi="Times New Roman" w:cs="Times New Roman"/>
          <w:w w:val="105"/>
          <w:sz w:val="24"/>
          <w:szCs w:val="24"/>
        </w:rPr>
        <w:t>vehicles totalling to U</w:t>
      </w:r>
      <w:r w:rsidRPr="00F379D9">
        <w:rPr>
          <w:rFonts w:ascii="Times New Roman" w:hAnsi="Times New Roman" w:cs="Times New Roman"/>
          <w:w w:val="105"/>
          <w:sz w:val="24"/>
          <w:szCs w:val="24"/>
        </w:rPr>
        <w:t xml:space="preserve">ganda shillings </w:t>
      </w:r>
      <w:r w:rsidR="00A5250B" w:rsidRPr="00F379D9">
        <w:rPr>
          <w:rFonts w:ascii="Times New Roman" w:hAnsi="Times New Roman" w:cs="Times New Roman"/>
          <w:w w:val="105"/>
          <w:sz w:val="24"/>
          <w:szCs w:val="24"/>
        </w:rPr>
        <w:t>94,</w:t>
      </w:r>
      <w:r w:rsidR="005F411E" w:rsidRPr="00F379D9">
        <w:rPr>
          <w:rFonts w:ascii="Times New Roman" w:hAnsi="Times New Roman" w:cs="Times New Roman"/>
          <w:w w:val="105"/>
          <w:sz w:val="24"/>
          <w:szCs w:val="24"/>
        </w:rPr>
        <w:t>000,000/= was paid leaving a balance of U</w:t>
      </w:r>
      <w:r w:rsidRPr="00F379D9">
        <w:rPr>
          <w:rFonts w:ascii="Times New Roman" w:hAnsi="Times New Roman" w:cs="Times New Roman"/>
          <w:w w:val="105"/>
          <w:sz w:val="24"/>
          <w:szCs w:val="24"/>
        </w:rPr>
        <w:t xml:space="preserve">ganda shillings </w:t>
      </w:r>
      <w:r w:rsidR="005F411E" w:rsidRPr="00F379D9">
        <w:rPr>
          <w:rFonts w:ascii="Times New Roman" w:hAnsi="Times New Roman" w:cs="Times New Roman"/>
          <w:w w:val="105"/>
          <w:sz w:val="24"/>
          <w:szCs w:val="24"/>
        </w:rPr>
        <w:t xml:space="preserve">376,000,000/=. It is this balance that the Defendant ought to pay. It is not in dispute that the Plaintiff shipped the remaining sixteen (16) vehicles up to Mombasa for delivery to the Defendant. This was stated by the Plaintiff and is evidenced by bills of lading </w:t>
      </w:r>
      <w:r w:rsidRPr="00F379D9">
        <w:rPr>
          <w:rFonts w:ascii="Times New Roman" w:hAnsi="Times New Roman" w:cs="Times New Roman"/>
          <w:w w:val="105"/>
          <w:sz w:val="24"/>
          <w:szCs w:val="24"/>
        </w:rPr>
        <w:t>exhibit P9</w:t>
      </w:r>
      <w:r w:rsidR="005F411E" w:rsidRPr="00F379D9">
        <w:rPr>
          <w:rFonts w:ascii="Times New Roman" w:hAnsi="Times New Roman" w:cs="Times New Roman"/>
          <w:w w:val="105"/>
          <w:sz w:val="24"/>
          <w:szCs w:val="24"/>
        </w:rPr>
        <w:t xml:space="preserve">. </w:t>
      </w:r>
      <w:r w:rsidR="00FB015B" w:rsidRPr="00F379D9">
        <w:rPr>
          <w:rFonts w:ascii="Times New Roman" w:hAnsi="Times New Roman" w:cs="Times New Roman"/>
          <w:w w:val="105"/>
          <w:sz w:val="24"/>
          <w:szCs w:val="24"/>
        </w:rPr>
        <w:t>PW1</w:t>
      </w:r>
      <w:r w:rsidR="005F411E" w:rsidRPr="00F379D9">
        <w:rPr>
          <w:rFonts w:ascii="Times New Roman" w:hAnsi="Times New Roman" w:cs="Times New Roman"/>
          <w:w w:val="105"/>
          <w:sz w:val="24"/>
          <w:szCs w:val="24"/>
        </w:rPr>
        <w:t xml:space="preserve"> also testified that because the Defendant did not pay for the vehicles as agreed in the Memorandum of Understanding, when the vehicles reached Mombasa they were auctioned by Kenya Revenue Authority. This does not water down the fact that the Plaintiff brought the vehicles and the Defendant reneged on its obligation to pay for them 100%. The Defendant should pay for the outstanding balance of U</w:t>
      </w:r>
      <w:r w:rsidRPr="00F379D9">
        <w:rPr>
          <w:rFonts w:ascii="Times New Roman" w:hAnsi="Times New Roman" w:cs="Times New Roman"/>
          <w:w w:val="105"/>
          <w:sz w:val="24"/>
          <w:szCs w:val="24"/>
        </w:rPr>
        <w:t xml:space="preserve">ganda shillings </w:t>
      </w:r>
      <w:r w:rsidR="005F411E" w:rsidRPr="00F379D9">
        <w:rPr>
          <w:rFonts w:ascii="Times New Roman" w:hAnsi="Times New Roman" w:cs="Times New Roman"/>
          <w:w w:val="105"/>
          <w:sz w:val="24"/>
          <w:szCs w:val="24"/>
        </w:rPr>
        <w:t>376,000,000/=.</w:t>
      </w:r>
    </w:p>
    <w:p w:rsidR="006702EA" w:rsidRPr="00F379D9" w:rsidRDefault="005F411E" w:rsidP="00F379D9">
      <w:pPr>
        <w:spacing w:line="360" w:lineRule="auto"/>
        <w:jc w:val="both"/>
        <w:rPr>
          <w:rFonts w:ascii="Times New Roman" w:hAnsi="Times New Roman" w:cs="Times New Roman"/>
          <w:w w:val="107"/>
          <w:sz w:val="24"/>
          <w:szCs w:val="24"/>
        </w:rPr>
      </w:pPr>
      <w:r w:rsidRPr="00F379D9">
        <w:rPr>
          <w:rFonts w:ascii="Times New Roman" w:hAnsi="Times New Roman" w:cs="Times New Roman"/>
          <w:w w:val="105"/>
          <w:sz w:val="24"/>
          <w:szCs w:val="24"/>
        </w:rPr>
        <w:t xml:space="preserve">With regards to interest of </w:t>
      </w:r>
      <w:r w:rsidRPr="00F379D9">
        <w:rPr>
          <w:rFonts w:ascii="Times New Roman" w:hAnsi="Times New Roman" w:cs="Times New Roman"/>
          <w:sz w:val="24"/>
          <w:szCs w:val="24"/>
        </w:rPr>
        <w:t>17%, Counsel submitted that i</w:t>
      </w:r>
      <w:r w:rsidRPr="00F379D9">
        <w:rPr>
          <w:rFonts w:ascii="Times New Roman" w:hAnsi="Times New Roman" w:cs="Times New Roman"/>
          <w:w w:val="105"/>
          <w:sz w:val="24"/>
          <w:szCs w:val="24"/>
        </w:rPr>
        <w:t xml:space="preserve">t has been over one and half years from the time when the payment for the vehicles ought to have been made. The Plaintiff has not been able to use its money. </w:t>
      </w:r>
      <w:r w:rsidR="009E3A21" w:rsidRPr="00F379D9">
        <w:rPr>
          <w:rFonts w:ascii="Times New Roman" w:hAnsi="Times New Roman" w:cs="Times New Roman"/>
          <w:w w:val="105"/>
          <w:sz w:val="24"/>
          <w:szCs w:val="24"/>
        </w:rPr>
        <w:t>Under section 2</w:t>
      </w:r>
      <w:r w:rsidR="00FB015B" w:rsidRPr="00F379D9">
        <w:rPr>
          <w:rFonts w:ascii="Times New Roman" w:hAnsi="Times New Roman" w:cs="Times New Roman"/>
          <w:w w:val="105"/>
          <w:sz w:val="24"/>
          <w:szCs w:val="24"/>
        </w:rPr>
        <w:t xml:space="preserve">6 (1) of the Civil Procedure Act where interest was not agreed upon by the parties, Court should award interest that is just and reasonable </w:t>
      </w:r>
      <w:r w:rsidR="009E3A21" w:rsidRPr="00F379D9">
        <w:rPr>
          <w:rFonts w:ascii="Times New Roman" w:hAnsi="Times New Roman" w:cs="Times New Roman"/>
          <w:w w:val="105"/>
          <w:sz w:val="24"/>
          <w:szCs w:val="24"/>
        </w:rPr>
        <w:t xml:space="preserve">(see </w:t>
      </w:r>
      <w:r w:rsidR="00FB015B" w:rsidRPr="00F379D9">
        <w:rPr>
          <w:rFonts w:ascii="Times New Roman" w:hAnsi="Times New Roman" w:cs="Times New Roman"/>
          <w:w w:val="105"/>
          <w:sz w:val="24"/>
          <w:szCs w:val="24"/>
        </w:rPr>
        <w:t xml:space="preserve">Mohanlal Kakubhai Radia vs. Warid Telecom Ltd, HCCS No. </w:t>
      </w:r>
      <w:r w:rsidR="00FB015B" w:rsidRPr="00F379D9">
        <w:rPr>
          <w:rFonts w:ascii="Times New Roman" w:hAnsi="Times New Roman" w:cs="Times New Roman"/>
          <w:sz w:val="24"/>
          <w:szCs w:val="24"/>
        </w:rPr>
        <w:t>234/2011</w:t>
      </w:r>
      <w:r w:rsidR="009E3A21" w:rsidRPr="00F379D9">
        <w:rPr>
          <w:rFonts w:ascii="Times New Roman" w:hAnsi="Times New Roman" w:cs="Times New Roman"/>
          <w:sz w:val="24"/>
          <w:szCs w:val="24"/>
        </w:rPr>
        <w:t>)</w:t>
      </w:r>
      <w:r w:rsidR="00FB015B" w:rsidRPr="00F379D9">
        <w:rPr>
          <w:rFonts w:ascii="Times New Roman" w:hAnsi="Times New Roman" w:cs="Times New Roman"/>
          <w:sz w:val="24"/>
          <w:szCs w:val="24"/>
        </w:rPr>
        <w:t>.</w:t>
      </w:r>
      <w:r w:rsidR="006702EA" w:rsidRPr="00F379D9">
        <w:rPr>
          <w:rFonts w:ascii="Times New Roman" w:hAnsi="Times New Roman" w:cs="Times New Roman"/>
          <w:sz w:val="24"/>
          <w:szCs w:val="24"/>
        </w:rPr>
        <w:t xml:space="preserve"> In determining a just and reasonable rate, courts take into account: “the even rising inflation and drastic depreciation of the currency. A plaintiff is entitled to such rate of interest as would not neglect the prevailing economic value of money, but at the same time one which would insulate him or her against any further economic vagaries and the inflation and depreciation of the currency in the event that the money awarded is not promptly paid when it falls due.”</w:t>
      </w:r>
    </w:p>
    <w:p w:rsidR="006702EA" w:rsidRPr="00F379D9" w:rsidRDefault="005F411E" w:rsidP="00F379D9">
      <w:pPr>
        <w:spacing w:line="360" w:lineRule="auto"/>
        <w:jc w:val="both"/>
        <w:rPr>
          <w:rFonts w:ascii="Times New Roman" w:hAnsi="Times New Roman" w:cs="Times New Roman"/>
          <w:w w:val="107"/>
          <w:sz w:val="24"/>
          <w:szCs w:val="24"/>
        </w:rPr>
      </w:pPr>
      <w:r w:rsidRPr="00F379D9">
        <w:rPr>
          <w:rFonts w:ascii="Times New Roman" w:hAnsi="Times New Roman" w:cs="Times New Roman"/>
          <w:w w:val="107"/>
          <w:sz w:val="24"/>
          <w:szCs w:val="24"/>
        </w:rPr>
        <w:t xml:space="preserve">Counsel submitted that a rate of </w:t>
      </w:r>
      <w:r w:rsidRPr="00F379D9">
        <w:rPr>
          <w:rFonts w:ascii="Times New Roman" w:hAnsi="Times New Roman" w:cs="Times New Roman"/>
          <w:sz w:val="24"/>
          <w:szCs w:val="24"/>
        </w:rPr>
        <w:t xml:space="preserve">17% </w:t>
      </w:r>
      <w:r w:rsidRPr="00F379D9">
        <w:rPr>
          <w:rFonts w:ascii="Times New Roman" w:hAnsi="Times New Roman" w:cs="Times New Roman"/>
          <w:w w:val="107"/>
          <w:sz w:val="24"/>
          <w:szCs w:val="24"/>
        </w:rPr>
        <w:t>p</w:t>
      </w:r>
      <w:r w:rsidR="006702EA" w:rsidRPr="00F379D9">
        <w:rPr>
          <w:rFonts w:ascii="Times New Roman" w:hAnsi="Times New Roman" w:cs="Times New Roman"/>
          <w:w w:val="107"/>
          <w:sz w:val="24"/>
          <w:szCs w:val="24"/>
        </w:rPr>
        <w:t>er annum i</w:t>
      </w:r>
      <w:r w:rsidRPr="00F379D9">
        <w:rPr>
          <w:rFonts w:ascii="Times New Roman" w:hAnsi="Times New Roman" w:cs="Times New Roman"/>
          <w:w w:val="107"/>
          <w:sz w:val="24"/>
          <w:szCs w:val="24"/>
        </w:rPr>
        <w:t xml:space="preserve">s fair and should be granted as such from the date of breach on </w:t>
      </w:r>
      <w:r w:rsidRPr="00F379D9">
        <w:rPr>
          <w:rFonts w:ascii="Times New Roman" w:hAnsi="Times New Roman" w:cs="Times New Roman"/>
          <w:sz w:val="24"/>
          <w:szCs w:val="24"/>
        </w:rPr>
        <w:t>18</w:t>
      </w:r>
      <w:r w:rsidRPr="00F379D9">
        <w:rPr>
          <w:rFonts w:ascii="Times New Roman" w:hAnsi="Times New Roman" w:cs="Times New Roman"/>
          <w:sz w:val="24"/>
          <w:szCs w:val="24"/>
          <w:vertAlign w:val="superscript"/>
        </w:rPr>
        <w:t>th</w:t>
      </w:r>
      <w:r w:rsidRPr="00F379D9">
        <w:rPr>
          <w:rFonts w:ascii="Times New Roman" w:hAnsi="Times New Roman" w:cs="Times New Roman"/>
          <w:sz w:val="24"/>
          <w:szCs w:val="24"/>
        </w:rPr>
        <w:t xml:space="preserve"> </w:t>
      </w:r>
      <w:r w:rsidRPr="00F379D9">
        <w:rPr>
          <w:rFonts w:ascii="Times New Roman" w:hAnsi="Times New Roman" w:cs="Times New Roman"/>
          <w:w w:val="107"/>
          <w:sz w:val="24"/>
          <w:szCs w:val="24"/>
        </w:rPr>
        <w:t xml:space="preserve">September, </w:t>
      </w:r>
      <w:r w:rsidRPr="00F379D9">
        <w:rPr>
          <w:rFonts w:ascii="Times New Roman" w:hAnsi="Times New Roman" w:cs="Times New Roman"/>
          <w:sz w:val="24"/>
          <w:szCs w:val="24"/>
        </w:rPr>
        <w:t xml:space="preserve">2015 </w:t>
      </w:r>
      <w:r w:rsidRPr="00F379D9">
        <w:rPr>
          <w:rFonts w:ascii="Times New Roman" w:hAnsi="Times New Roman" w:cs="Times New Roman"/>
          <w:w w:val="107"/>
          <w:sz w:val="24"/>
          <w:szCs w:val="24"/>
        </w:rPr>
        <w:t>until payment in full.</w:t>
      </w:r>
    </w:p>
    <w:p w:rsidR="005F411E" w:rsidRPr="00F379D9" w:rsidRDefault="005F411E" w:rsidP="00F379D9">
      <w:pPr>
        <w:spacing w:line="360" w:lineRule="auto"/>
        <w:jc w:val="both"/>
        <w:rPr>
          <w:rFonts w:ascii="Times New Roman" w:hAnsi="Times New Roman" w:cs="Times New Roman"/>
          <w:sz w:val="24"/>
          <w:szCs w:val="24"/>
        </w:rPr>
      </w:pPr>
      <w:r w:rsidRPr="00F379D9">
        <w:rPr>
          <w:rFonts w:ascii="Times New Roman" w:hAnsi="Times New Roman" w:cs="Times New Roman"/>
          <w:w w:val="107"/>
          <w:sz w:val="24"/>
          <w:szCs w:val="24"/>
        </w:rPr>
        <w:t>General Damages</w:t>
      </w:r>
      <w:r w:rsidR="000B5993" w:rsidRPr="00F379D9">
        <w:rPr>
          <w:rFonts w:ascii="Times New Roman" w:hAnsi="Times New Roman" w:cs="Times New Roman"/>
          <w:w w:val="107"/>
          <w:sz w:val="24"/>
          <w:szCs w:val="24"/>
        </w:rPr>
        <w:t xml:space="preserve">: The plaintiff’s </w:t>
      </w:r>
      <w:r w:rsidRPr="00F379D9">
        <w:rPr>
          <w:rFonts w:ascii="Times New Roman" w:hAnsi="Times New Roman" w:cs="Times New Roman"/>
          <w:w w:val="107"/>
          <w:sz w:val="24"/>
          <w:szCs w:val="24"/>
        </w:rPr>
        <w:t xml:space="preserve">Counsel submitted that the Plaintiff suffered great loss as a result of the breach of contract by the Defendant. </w:t>
      </w:r>
      <w:r w:rsidR="000B5993" w:rsidRPr="00F379D9">
        <w:rPr>
          <w:rFonts w:ascii="Times New Roman" w:hAnsi="Times New Roman" w:cs="Times New Roman"/>
          <w:w w:val="107"/>
          <w:sz w:val="24"/>
          <w:szCs w:val="24"/>
        </w:rPr>
        <w:t xml:space="preserve">Furthermore, the </w:t>
      </w:r>
      <w:r w:rsidR="00FB015B" w:rsidRPr="00F379D9">
        <w:rPr>
          <w:rFonts w:ascii="Times New Roman" w:hAnsi="Times New Roman" w:cs="Times New Roman"/>
          <w:iCs/>
          <w:w w:val="118"/>
          <w:sz w:val="24"/>
          <w:szCs w:val="24"/>
        </w:rPr>
        <w:t xml:space="preserve">measurement of the quantum of damages is a matter for the discretion of the individual Judge which </w:t>
      </w:r>
      <w:r w:rsidR="000B5993" w:rsidRPr="00F379D9">
        <w:rPr>
          <w:rFonts w:ascii="Times New Roman" w:hAnsi="Times New Roman" w:cs="Times New Roman"/>
          <w:iCs/>
          <w:w w:val="118"/>
          <w:sz w:val="24"/>
          <w:szCs w:val="24"/>
        </w:rPr>
        <w:t xml:space="preserve">discretion is to </w:t>
      </w:r>
      <w:r w:rsidR="00FB015B" w:rsidRPr="00F379D9">
        <w:rPr>
          <w:rFonts w:ascii="Times New Roman" w:hAnsi="Times New Roman" w:cs="Times New Roman"/>
          <w:iCs/>
          <w:w w:val="118"/>
          <w:sz w:val="24"/>
          <w:szCs w:val="24"/>
        </w:rPr>
        <w:t xml:space="preserve">be exercised judicially </w:t>
      </w:r>
      <w:r w:rsidR="000B5993" w:rsidRPr="00F379D9">
        <w:rPr>
          <w:rFonts w:ascii="Times New Roman" w:hAnsi="Times New Roman" w:cs="Times New Roman"/>
          <w:iCs/>
          <w:w w:val="118"/>
          <w:sz w:val="24"/>
          <w:szCs w:val="24"/>
        </w:rPr>
        <w:t xml:space="preserve">having in mind </w:t>
      </w:r>
      <w:r w:rsidR="00FB015B" w:rsidRPr="00F379D9">
        <w:rPr>
          <w:rFonts w:ascii="Times New Roman" w:hAnsi="Times New Roman" w:cs="Times New Roman"/>
          <w:iCs/>
          <w:w w:val="118"/>
          <w:sz w:val="24"/>
          <w:szCs w:val="24"/>
        </w:rPr>
        <w:t>the general conditions prevailing in the country and prior decisions that are relevant to the case in question</w:t>
      </w:r>
      <w:r w:rsidR="000B5993" w:rsidRPr="00F379D9">
        <w:rPr>
          <w:rFonts w:ascii="Times New Roman" w:hAnsi="Times New Roman" w:cs="Times New Roman"/>
          <w:iCs/>
          <w:w w:val="118"/>
          <w:sz w:val="24"/>
          <w:szCs w:val="24"/>
        </w:rPr>
        <w:t xml:space="preserve"> (See </w:t>
      </w:r>
      <w:r w:rsidR="00FB015B" w:rsidRPr="00F379D9">
        <w:rPr>
          <w:rFonts w:ascii="Times New Roman" w:hAnsi="Times New Roman" w:cs="Times New Roman"/>
          <w:b/>
          <w:w w:val="107"/>
          <w:sz w:val="24"/>
          <w:szCs w:val="24"/>
        </w:rPr>
        <w:t xml:space="preserve">Moses Ssali a.k.a. Bebe Cool </w:t>
      </w:r>
      <w:r w:rsidR="00FB015B" w:rsidRPr="00F379D9">
        <w:rPr>
          <w:rFonts w:ascii="Times New Roman" w:hAnsi="Times New Roman" w:cs="Times New Roman"/>
          <w:b/>
          <w:w w:val="110"/>
          <w:sz w:val="24"/>
          <w:szCs w:val="24"/>
        </w:rPr>
        <w:t xml:space="preserve">&amp; </w:t>
      </w:r>
      <w:r w:rsidR="00FB015B" w:rsidRPr="00F379D9">
        <w:rPr>
          <w:rFonts w:ascii="Times New Roman" w:hAnsi="Times New Roman" w:cs="Times New Roman"/>
          <w:b/>
          <w:w w:val="107"/>
          <w:sz w:val="24"/>
          <w:szCs w:val="24"/>
        </w:rPr>
        <w:t xml:space="preserve">Others vs. Attorney General </w:t>
      </w:r>
      <w:r w:rsidR="00FB015B" w:rsidRPr="00F379D9">
        <w:rPr>
          <w:rFonts w:ascii="Times New Roman" w:hAnsi="Times New Roman" w:cs="Times New Roman"/>
          <w:b/>
          <w:w w:val="110"/>
          <w:sz w:val="24"/>
          <w:szCs w:val="24"/>
        </w:rPr>
        <w:t xml:space="preserve">&amp; </w:t>
      </w:r>
      <w:r w:rsidR="00FB015B" w:rsidRPr="00F379D9">
        <w:rPr>
          <w:rFonts w:ascii="Times New Roman" w:hAnsi="Times New Roman" w:cs="Times New Roman"/>
          <w:b/>
          <w:w w:val="107"/>
          <w:sz w:val="24"/>
          <w:szCs w:val="24"/>
        </w:rPr>
        <w:lastRenderedPageBreak/>
        <w:t xml:space="preserve">Others HCCS 86/2010 </w:t>
      </w:r>
      <w:r w:rsidR="000B5993" w:rsidRPr="00F379D9">
        <w:rPr>
          <w:rFonts w:ascii="Times New Roman" w:hAnsi="Times New Roman" w:cs="Times New Roman"/>
          <w:b/>
          <w:w w:val="107"/>
          <w:sz w:val="24"/>
          <w:szCs w:val="24"/>
        </w:rPr>
        <w:t xml:space="preserve">also cited </w:t>
      </w:r>
      <w:r w:rsidR="00FB015B" w:rsidRPr="00F379D9">
        <w:rPr>
          <w:rFonts w:ascii="Times New Roman" w:hAnsi="Times New Roman" w:cs="Times New Roman"/>
          <w:b/>
          <w:w w:val="107"/>
          <w:sz w:val="24"/>
          <w:szCs w:val="24"/>
        </w:rPr>
        <w:t>Southern Engineering Company</w:t>
      </w:r>
      <w:r w:rsidR="000B5993" w:rsidRPr="00F379D9">
        <w:rPr>
          <w:rFonts w:ascii="Times New Roman" w:hAnsi="Times New Roman" w:cs="Times New Roman"/>
          <w:b/>
          <w:w w:val="107"/>
          <w:sz w:val="24"/>
          <w:szCs w:val="24"/>
        </w:rPr>
        <w:t xml:space="preserve"> Mutia [1985] KLR 730</w:t>
      </w:r>
      <w:r w:rsidR="000B5993" w:rsidRPr="00F379D9">
        <w:rPr>
          <w:rFonts w:ascii="Times New Roman" w:hAnsi="Times New Roman" w:cs="Times New Roman"/>
          <w:w w:val="107"/>
          <w:sz w:val="24"/>
          <w:szCs w:val="24"/>
        </w:rPr>
        <w:t>)</w:t>
      </w:r>
      <w:r w:rsidR="00FB015B" w:rsidRPr="00F379D9">
        <w:rPr>
          <w:rFonts w:ascii="Times New Roman" w:hAnsi="Times New Roman" w:cs="Times New Roman"/>
          <w:w w:val="107"/>
          <w:sz w:val="24"/>
          <w:szCs w:val="24"/>
        </w:rPr>
        <w:t xml:space="preserve">. </w:t>
      </w:r>
      <w:r w:rsidR="000B5993" w:rsidRPr="00F379D9">
        <w:rPr>
          <w:rFonts w:ascii="Times New Roman" w:hAnsi="Times New Roman" w:cs="Times New Roman"/>
          <w:w w:val="107"/>
          <w:sz w:val="24"/>
          <w:szCs w:val="24"/>
        </w:rPr>
        <w:t>In the a</w:t>
      </w:r>
      <w:r w:rsidR="00FB015B" w:rsidRPr="00F379D9">
        <w:rPr>
          <w:rFonts w:ascii="Times New Roman" w:hAnsi="Times New Roman" w:cs="Times New Roman"/>
          <w:iCs/>
          <w:w w:val="118"/>
          <w:sz w:val="24"/>
          <w:szCs w:val="24"/>
        </w:rPr>
        <w:t>ssessment of the quantum of damages, courts are mainly guided by the value of the subject matter, the economic inconvenience that a party may have been put through and the nature and extent o</w:t>
      </w:r>
      <w:r w:rsidR="000B5993" w:rsidRPr="00F379D9">
        <w:rPr>
          <w:rFonts w:ascii="Times New Roman" w:hAnsi="Times New Roman" w:cs="Times New Roman"/>
          <w:iCs/>
          <w:w w:val="118"/>
          <w:sz w:val="24"/>
          <w:szCs w:val="24"/>
        </w:rPr>
        <w:t xml:space="preserve">f the breach or injury suffered (See </w:t>
      </w:r>
      <w:r w:rsidR="00FB015B" w:rsidRPr="00F379D9">
        <w:rPr>
          <w:rFonts w:ascii="Times New Roman" w:hAnsi="Times New Roman" w:cs="Times New Roman"/>
          <w:b/>
          <w:w w:val="107"/>
          <w:sz w:val="24"/>
          <w:szCs w:val="24"/>
        </w:rPr>
        <w:t>Uganda Commercial bank vs. Kigozi [2002] 1 EA 305</w:t>
      </w:r>
      <w:r w:rsidR="000B5993" w:rsidRPr="00F379D9">
        <w:rPr>
          <w:rFonts w:ascii="Times New Roman" w:hAnsi="Times New Roman" w:cs="Times New Roman"/>
          <w:w w:val="107"/>
          <w:sz w:val="24"/>
          <w:szCs w:val="24"/>
        </w:rPr>
        <w:t>)</w:t>
      </w:r>
      <w:r w:rsidR="00FB015B" w:rsidRPr="00F379D9">
        <w:rPr>
          <w:rFonts w:ascii="Times New Roman" w:hAnsi="Times New Roman" w:cs="Times New Roman"/>
          <w:w w:val="107"/>
          <w:sz w:val="24"/>
          <w:szCs w:val="24"/>
        </w:rPr>
        <w:t xml:space="preserve">. </w:t>
      </w:r>
      <w:r w:rsidR="007E70A9" w:rsidRPr="00F379D9">
        <w:rPr>
          <w:rFonts w:ascii="Times New Roman" w:hAnsi="Times New Roman" w:cs="Times New Roman"/>
          <w:w w:val="107"/>
          <w:sz w:val="24"/>
          <w:szCs w:val="24"/>
        </w:rPr>
        <w:t xml:space="preserve">A plaintiff who suffers damage due to the wrongful act of the Defendant must be put in the position he or she would have </w:t>
      </w:r>
      <w:r w:rsidR="007E70A9" w:rsidRPr="00F379D9">
        <w:rPr>
          <w:rFonts w:ascii="Times New Roman" w:hAnsi="Times New Roman" w:cs="Times New Roman"/>
          <w:sz w:val="24"/>
          <w:szCs w:val="24"/>
        </w:rPr>
        <w:t xml:space="preserve">been as if she or he had not suffered the wrong (See </w:t>
      </w:r>
      <w:r w:rsidR="007E70A9" w:rsidRPr="00F379D9">
        <w:rPr>
          <w:rFonts w:ascii="Times New Roman" w:hAnsi="Times New Roman" w:cs="Times New Roman"/>
          <w:b/>
          <w:sz w:val="24"/>
          <w:szCs w:val="24"/>
        </w:rPr>
        <w:t>Charles Acire vs. Myaana Engola, HCCS 143/1993, Kibimba Rice Ltd vs. Umar Salim, SCCA No. 7/1988 and Hadley vs. Baxendale</w:t>
      </w:r>
      <w:r w:rsidR="007E70A9" w:rsidRPr="00F379D9">
        <w:rPr>
          <w:rFonts w:ascii="Times New Roman" w:hAnsi="Times New Roman" w:cs="Times New Roman"/>
          <w:sz w:val="24"/>
          <w:szCs w:val="24"/>
        </w:rPr>
        <w:t xml:space="preserve"> </w:t>
      </w:r>
      <w:r w:rsidR="007E70A9" w:rsidRPr="00F379D9">
        <w:rPr>
          <w:rStyle w:val="st"/>
          <w:rFonts w:ascii="Times New Roman" w:hAnsi="Times New Roman" w:cs="Times New Roman"/>
          <w:b/>
          <w:sz w:val="24"/>
          <w:szCs w:val="24"/>
        </w:rPr>
        <w:t>[1854]</w:t>
      </w:r>
      <w:r w:rsidR="007E70A9" w:rsidRPr="00F379D9">
        <w:rPr>
          <w:rStyle w:val="st"/>
          <w:rFonts w:ascii="Times New Roman" w:hAnsi="Times New Roman" w:cs="Times New Roman"/>
          <w:sz w:val="24"/>
          <w:szCs w:val="24"/>
        </w:rPr>
        <w:t>)</w:t>
      </w:r>
      <w:r w:rsidR="007E70A9" w:rsidRPr="00F379D9">
        <w:rPr>
          <w:rFonts w:ascii="Times New Roman" w:hAnsi="Times New Roman" w:cs="Times New Roman"/>
          <w:sz w:val="24"/>
          <w:szCs w:val="24"/>
        </w:rPr>
        <w:t xml:space="preserve"> </w:t>
      </w:r>
    </w:p>
    <w:p w:rsidR="005F411E" w:rsidRPr="00F379D9" w:rsidRDefault="005F411E"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One and half years passed from the </w:t>
      </w:r>
      <w:r w:rsidRPr="00F379D9">
        <w:rPr>
          <w:rFonts w:ascii="Times New Roman" w:hAnsi="Times New Roman" w:cs="Times New Roman"/>
          <w:iCs/>
          <w:sz w:val="24"/>
          <w:szCs w:val="24"/>
        </w:rPr>
        <w:t>time</w:t>
      </w:r>
      <w:r w:rsidRPr="00F379D9">
        <w:rPr>
          <w:rFonts w:ascii="Times New Roman" w:hAnsi="Times New Roman" w:cs="Times New Roman"/>
          <w:i/>
          <w:iCs/>
          <w:sz w:val="24"/>
          <w:szCs w:val="24"/>
        </w:rPr>
        <w:t xml:space="preserve"> </w:t>
      </w:r>
      <w:r w:rsidRPr="00F379D9">
        <w:rPr>
          <w:rFonts w:ascii="Times New Roman" w:hAnsi="Times New Roman" w:cs="Times New Roman"/>
          <w:sz w:val="24"/>
          <w:szCs w:val="24"/>
        </w:rPr>
        <w:t>the</w:t>
      </w:r>
      <w:r w:rsidR="00A5250B" w:rsidRPr="00F379D9">
        <w:rPr>
          <w:rFonts w:ascii="Times New Roman" w:hAnsi="Times New Roman" w:cs="Times New Roman"/>
          <w:sz w:val="24"/>
          <w:szCs w:val="24"/>
        </w:rPr>
        <w:t xml:space="preserve"> Plaintiff was to be paid. The </w:t>
      </w:r>
      <w:r w:rsidRPr="00F379D9">
        <w:rPr>
          <w:rFonts w:ascii="Times New Roman" w:hAnsi="Times New Roman" w:cs="Times New Roman"/>
          <w:sz w:val="24"/>
          <w:szCs w:val="24"/>
        </w:rPr>
        <w:t xml:space="preserve">Plaintiff </w:t>
      </w:r>
      <w:r w:rsidR="000B5993" w:rsidRPr="00F379D9">
        <w:rPr>
          <w:rFonts w:ascii="Times New Roman" w:hAnsi="Times New Roman" w:cs="Times New Roman"/>
          <w:sz w:val="24"/>
          <w:szCs w:val="24"/>
        </w:rPr>
        <w:t xml:space="preserve">went </w:t>
      </w:r>
      <w:r w:rsidRPr="00F379D9">
        <w:rPr>
          <w:rFonts w:ascii="Times New Roman" w:hAnsi="Times New Roman" w:cs="Times New Roman"/>
          <w:sz w:val="24"/>
          <w:szCs w:val="24"/>
        </w:rPr>
        <w:t>through incon</w:t>
      </w:r>
      <w:r w:rsidR="00A5250B" w:rsidRPr="00F379D9">
        <w:rPr>
          <w:rFonts w:ascii="Times New Roman" w:hAnsi="Times New Roman" w:cs="Times New Roman"/>
          <w:sz w:val="24"/>
          <w:szCs w:val="24"/>
        </w:rPr>
        <w:t xml:space="preserve">venience and injury because of </w:t>
      </w:r>
      <w:r w:rsidRPr="00F379D9">
        <w:rPr>
          <w:rFonts w:ascii="Times New Roman" w:hAnsi="Times New Roman" w:cs="Times New Roman"/>
          <w:sz w:val="24"/>
          <w:szCs w:val="24"/>
        </w:rPr>
        <w:t>the actions of the Defendant since the vehicle</w:t>
      </w:r>
      <w:r w:rsidR="00A5250B" w:rsidRPr="00F379D9">
        <w:rPr>
          <w:rFonts w:ascii="Times New Roman" w:hAnsi="Times New Roman" w:cs="Times New Roman"/>
          <w:sz w:val="24"/>
          <w:szCs w:val="24"/>
        </w:rPr>
        <w:t xml:space="preserve">s have since been auctioned by </w:t>
      </w:r>
      <w:r w:rsidRPr="00F379D9">
        <w:rPr>
          <w:rFonts w:ascii="Times New Roman" w:hAnsi="Times New Roman" w:cs="Times New Roman"/>
          <w:sz w:val="24"/>
          <w:szCs w:val="24"/>
        </w:rPr>
        <w:t>Kenya Revenue Authority owing to th</w:t>
      </w:r>
      <w:r w:rsidR="00A5250B" w:rsidRPr="00F379D9">
        <w:rPr>
          <w:rFonts w:ascii="Times New Roman" w:hAnsi="Times New Roman" w:cs="Times New Roman"/>
          <w:sz w:val="24"/>
          <w:szCs w:val="24"/>
        </w:rPr>
        <w:t>e Defendant</w:t>
      </w:r>
      <w:r w:rsidR="000B5993" w:rsidRPr="00F379D9">
        <w:rPr>
          <w:rFonts w:ascii="Times New Roman" w:hAnsi="Times New Roman" w:cs="Times New Roman"/>
          <w:sz w:val="24"/>
          <w:szCs w:val="24"/>
        </w:rPr>
        <w:t>’</w:t>
      </w:r>
      <w:r w:rsidR="00A5250B" w:rsidRPr="00F379D9">
        <w:rPr>
          <w:rFonts w:ascii="Times New Roman" w:hAnsi="Times New Roman" w:cs="Times New Roman"/>
          <w:sz w:val="24"/>
          <w:szCs w:val="24"/>
        </w:rPr>
        <w:t xml:space="preserve">s failure to pay the Plaintiff. </w:t>
      </w:r>
      <w:r w:rsidR="000B5993" w:rsidRPr="00F379D9">
        <w:rPr>
          <w:rFonts w:ascii="Times New Roman" w:hAnsi="Times New Roman" w:cs="Times New Roman"/>
          <w:sz w:val="24"/>
          <w:szCs w:val="24"/>
        </w:rPr>
        <w:t xml:space="preserve">In the circumstances it </w:t>
      </w:r>
      <w:r w:rsidR="00A5250B" w:rsidRPr="00F379D9">
        <w:rPr>
          <w:rFonts w:ascii="Times New Roman" w:hAnsi="Times New Roman" w:cs="Times New Roman"/>
          <w:sz w:val="24"/>
          <w:szCs w:val="24"/>
        </w:rPr>
        <w:t xml:space="preserve">is </w:t>
      </w:r>
      <w:r w:rsidRPr="00F379D9">
        <w:rPr>
          <w:rFonts w:ascii="Times New Roman" w:hAnsi="Times New Roman" w:cs="Times New Roman"/>
          <w:sz w:val="24"/>
          <w:szCs w:val="24"/>
        </w:rPr>
        <w:t xml:space="preserve">only just that the Plaintiff </w:t>
      </w:r>
      <w:r w:rsidR="000B5993" w:rsidRPr="00F379D9">
        <w:rPr>
          <w:rFonts w:ascii="Times New Roman" w:hAnsi="Times New Roman" w:cs="Times New Roman"/>
          <w:sz w:val="24"/>
          <w:szCs w:val="24"/>
        </w:rPr>
        <w:t xml:space="preserve">is </w:t>
      </w:r>
      <w:r w:rsidRPr="00F379D9">
        <w:rPr>
          <w:rFonts w:ascii="Times New Roman" w:hAnsi="Times New Roman" w:cs="Times New Roman"/>
          <w:sz w:val="24"/>
          <w:szCs w:val="24"/>
        </w:rPr>
        <w:t>awarded genera</w:t>
      </w:r>
      <w:r w:rsidR="00A5250B" w:rsidRPr="00F379D9">
        <w:rPr>
          <w:rFonts w:ascii="Times New Roman" w:hAnsi="Times New Roman" w:cs="Times New Roman"/>
          <w:sz w:val="24"/>
          <w:szCs w:val="24"/>
        </w:rPr>
        <w:t>l damages of U</w:t>
      </w:r>
      <w:r w:rsidR="000B5993" w:rsidRPr="00F379D9">
        <w:rPr>
          <w:rFonts w:ascii="Times New Roman" w:hAnsi="Times New Roman" w:cs="Times New Roman"/>
          <w:sz w:val="24"/>
          <w:szCs w:val="24"/>
        </w:rPr>
        <w:t>ganda shillings 50,000,000/=</w:t>
      </w:r>
      <w:r w:rsidRPr="00F379D9">
        <w:rPr>
          <w:rFonts w:ascii="Times New Roman" w:hAnsi="Times New Roman" w:cs="Times New Roman"/>
          <w:sz w:val="24"/>
          <w:szCs w:val="24"/>
        </w:rPr>
        <w:t xml:space="preserve">. </w:t>
      </w:r>
      <w:r w:rsidR="000B5993" w:rsidRPr="00F379D9">
        <w:rPr>
          <w:rFonts w:ascii="Times New Roman" w:hAnsi="Times New Roman" w:cs="Times New Roman"/>
          <w:sz w:val="24"/>
          <w:szCs w:val="24"/>
        </w:rPr>
        <w:t xml:space="preserve"> Counsel further submitted that costs follow the event unless the court </w:t>
      </w:r>
      <w:r w:rsidR="000B5993" w:rsidRPr="00F379D9">
        <w:rPr>
          <w:rFonts w:ascii="Times New Roman" w:hAnsi="Times New Roman" w:cs="Times New Roman"/>
          <w:w w:val="89"/>
          <w:sz w:val="24"/>
          <w:szCs w:val="24"/>
        </w:rPr>
        <w:t>f</w:t>
      </w:r>
      <w:r w:rsidRPr="00F379D9">
        <w:rPr>
          <w:rFonts w:ascii="Times New Roman" w:hAnsi="Times New Roman" w:cs="Times New Roman"/>
          <w:iCs/>
          <w:w w:val="110"/>
          <w:sz w:val="24"/>
          <w:szCs w:val="24"/>
        </w:rPr>
        <w:t>or good cause orders</w:t>
      </w:r>
      <w:r w:rsidRPr="00F379D9">
        <w:rPr>
          <w:rFonts w:ascii="Times New Roman" w:hAnsi="Times New Roman" w:cs="Times New Roman"/>
          <w:i/>
          <w:iCs/>
          <w:w w:val="110"/>
          <w:sz w:val="24"/>
          <w:szCs w:val="24"/>
        </w:rPr>
        <w:t xml:space="preserve"> </w:t>
      </w:r>
      <w:r w:rsidRPr="00F379D9">
        <w:rPr>
          <w:rFonts w:ascii="Times New Roman" w:hAnsi="Times New Roman" w:cs="Times New Roman"/>
          <w:iCs/>
          <w:w w:val="110"/>
          <w:sz w:val="24"/>
          <w:szCs w:val="24"/>
        </w:rPr>
        <w:t>otherwise</w:t>
      </w:r>
      <w:r w:rsidR="000B5993" w:rsidRPr="00F379D9">
        <w:rPr>
          <w:rFonts w:ascii="Times New Roman" w:hAnsi="Times New Roman" w:cs="Times New Roman"/>
          <w:iCs/>
          <w:w w:val="110"/>
          <w:sz w:val="24"/>
          <w:szCs w:val="24"/>
        </w:rPr>
        <w:t xml:space="preserve"> under section </w:t>
      </w:r>
      <w:r w:rsidRPr="00F379D9">
        <w:rPr>
          <w:rFonts w:ascii="Times New Roman" w:hAnsi="Times New Roman" w:cs="Times New Roman"/>
          <w:sz w:val="24"/>
          <w:szCs w:val="24"/>
        </w:rPr>
        <w:t>27 (2) of the Civil Procedure Act</w:t>
      </w:r>
      <w:r w:rsidR="000B5993" w:rsidRPr="00F379D9">
        <w:rPr>
          <w:rFonts w:ascii="Times New Roman" w:hAnsi="Times New Roman" w:cs="Times New Roman"/>
          <w:sz w:val="24"/>
          <w:szCs w:val="24"/>
        </w:rPr>
        <w:t xml:space="preserve"> and decided cases</w:t>
      </w:r>
      <w:r w:rsidRPr="00F379D9">
        <w:rPr>
          <w:rFonts w:ascii="Times New Roman" w:hAnsi="Times New Roman" w:cs="Times New Roman"/>
          <w:sz w:val="24"/>
          <w:szCs w:val="24"/>
        </w:rPr>
        <w:t>.</w:t>
      </w:r>
      <w:r w:rsidR="000B5993" w:rsidRPr="00F379D9">
        <w:rPr>
          <w:rFonts w:ascii="Times New Roman" w:hAnsi="Times New Roman" w:cs="Times New Roman"/>
          <w:sz w:val="24"/>
          <w:szCs w:val="24"/>
        </w:rPr>
        <w:t xml:space="preserve"> In the premises he </w:t>
      </w:r>
      <w:r w:rsidRPr="00F379D9">
        <w:rPr>
          <w:rFonts w:ascii="Times New Roman" w:hAnsi="Times New Roman" w:cs="Times New Roman"/>
          <w:sz w:val="24"/>
          <w:szCs w:val="24"/>
        </w:rPr>
        <w:t xml:space="preserve">prayed that </w:t>
      </w:r>
      <w:r w:rsidR="000B5993" w:rsidRPr="00F379D9">
        <w:rPr>
          <w:rFonts w:ascii="Times New Roman" w:hAnsi="Times New Roman" w:cs="Times New Roman"/>
          <w:sz w:val="24"/>
          <w:szCs w:val="24"/>
        </w:rPr>
        <w:t>judgment is entered for the plaintiff with costs</w:t>
      </w:r>
      <w:r w:rsidRPr="00F379D9">
        <w:rPr>
          <w:rFonts w:ascii="Times New Roman" w:hAnsi="Times New Roman" w:cs="Times New Roman"/>
          <w:sz w:val="24"/>
          <w:szCs w:val="24"/>
        </w:rPr>
        <w:t xml:space="preserve">.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In reply the defendant’s Counsel prayed that court finds no merit in the Plaintiff</w:t>
      </w:r>
      <w:r w:rsidR="000B5993"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 xml:space="preserve">s entire suit, decline to grant the reliefs therein and dismiss the same with costs. </w:t>
      </w:r>
    </w:p>
    <w:p w:rsidR="005F411E" w:rsidRPr="00F379D9" w:rsidRDefault="005F411E" w:rsidP="00F379D9">
      <w:pPr>
        <w:spacing w:line="360" w:lineRule="auto"/>
        <w:jc w:val="both"/>
        <w:rPr>
          <w:rFonts w:ascii="Times New Roman" w:hAnsi="Times New Roman" w:cs="Times New Roman"/>
          <w:sz w:val="24"/>
          <w:szCs w:val="24"/>
          <w:u w:val="single"/>
          <w:lang w:bidi="he-IL"/>
        </w:rPr>
      </w:pPr>
      <w:r w:rsidRPr="00F379D9">
        <w:rPr>
          <w:rFonts w:ascii="Times New Roman" w:hAnsi="Times New Roman" w:cs="Times New Roman"/>
          <w:sz w:val="24"/>
          <w:szCs w:val="24"/>
        </w:rPr>
        <w:t>In rejoinder, the plaintiff’s Counsel submitted that t</w:t>
      </w:r>
      <w:r w:rsidRPr="00F379D9">
        <w:rPr>
          <w:rFonts w:ascii="Times New Roman" w:hAnsi="Times New Roman" w:cs="Times New Roman"/>
          <w:sz w:val="24"/>
          <w:szCs w:val="24"/>
          <w:lang w:bidi="he-IL"/>
        </w:rPr>
        <w:t xml:space="preserve">he Defendant </w:t>
      </w:r>
      <w:r w:rsidR="00B257AB" w:rsidRPr="00F379D9">
        <w:rPr>
          <w:rFonts w:ascii="Times New Roman" w:hAnsi="Times New Roman" w:cs="Times New Roman"/>
          <w:sz w:val="24"/>
          <w:szCs w:val="24"/>
          <w:lang w:bidi="he-IL"/>
        </w:rPr>
        <w:t xml:space="preserve">relied on the defence of </w:t>
      </w:r>
      <w:r w:rsidRPr="00F379D9">
        <w:rPr>
          <w:rFonts w:ascii="Times New Roman" w:hAnsi="Times New Roman" w:cs="Times New Roman"/>
          <w:sz w:val="24"/>
          <w:szCs w:val="24"/>
          <w:lang w:bidi="he-IL"/>
        </w:rPr>
        <w:t>anticipatory breach on the part of the Plaintiff</w:t>
      </w:r>
      <w:r w:rsidR="00B257AB" w:rsidRPr="00F379D9">
        <w:rPr>
          <w:rFonts w:ascii="Times New Roman" w:hAnsi="Times New Roman" w:cs="Times New Roman"/>
          <w:sz w:val="24"/>
          <w:szCs w:val="24"/>
          <w:lang w:bidi="he-IL"/>
        </w:rPr>
        <w:t xml:space="preserve"> but this </w:t>
      </w:r>
      <w:r w:rsidRPr="00F379D9">
        <w:rPr>
          <w:rFonts w:ascii="Times New Roman" w:hAnsi="Times New Roman" w:cs="Times New Roman"/>
          <w:sz w:val="24"/>
          <w:szCs w:val="24"/>
          <w:lang w:bidi="he-IL"/>
        </w:rPr>
        <w:t xml:space="preserve">defence was not pleaded and before a court can find whether there was anticipatory breach or not, it must hear the evidence. The ingredients of anticipatory breach are that there must be a renunciation by a party of his liabilities under it, an impossibility created by his own act and that the repudiation must happen before the time for performance. </w:t>
      </w:r>
    </w:p>
    <w:p w:rsidR="005F411E" w:rsidRPr="00F379D9" w:rsidRDefault="005F411E" w:rsidP="00F379D9">
      <w:pPr>
        <w:spacing w:line="360" w:lineRule="auto"/>
        <w:jc w:val="both"/>
        <w:rPr>
          <w:rFonts w:ascii="Times New Roman" w:hAnsi="Times New Roman" w:cs="Times New Roman"/>
          <w:sz w:val="24"/>
          <w:szCs w:val="24"/>
          <w:u w:val="single"/>
          <w:lang w:bidi="he-IL"/>
        </w:rPr>
      </w:pPr>
      <w:r w:rsidRPr="00F379D9">
        <w:rPr>
          <w:rFonts w:ascii="Times New Roman" w:hAnsi="Times New Roman" w:cs="Times New Roman"/>
          <w:sz w:val="24"/>
          <w:szCs w:val="24"/>
          <w:lang w:bidi="he-IL"/>
        </w:rPr>
        <w:t xml:space="preserve">Firstly, the Plaintiff performed its obligations by delivering 4 cars to the Defendant who paid for only the 4 cars but not the whole consignment of 20 cars. The Plaintiff shipped the 16 cars from Japan and they reached Mombasa but the Defendant failed and or refused to pay as per the terms of the MOU. Most importantly, the Defendant did not lead evidence that it wrote or communicated to the Plaintiff that it had renounced its right to perform and that the breach was </w:t>
      </w:r>
      <w:r w:rsidRPr="00F379D9">
        <w:rPr>
          <w:rFonts w:ascii="Times New Roman" w:hAnsi="Times New Roman" w:cs="Times New Roman"/>
          <w:sz w:val="24"/>
          <w:szCs w:val="24"/>
          <w:lang w:bidi="he-IL"/>
        </w:rPr>
        <w:lastRenderedPageBreak/>
        <w:t xml:space="preserve">as a matter of fact inevitable. The evidence instead shows that the Defendant waived its right to stick to the time for delivery and instead received the 4 cars </w:t>
      </w:r>
      <w:r w:rsidR="00B257AB" w:rsidRPr="00F379D9">
        <w:rPr>
          <w:rFonts w:ascii="Times New Roman" w:hAnsi="Times New Roman" w:cs="Times New Roman"/>
          <w:sz w:val="24"/>
          <w:szCs w:val="24"/>
          <w:lang w:bidi="he-IL"/>
        </w:rPr>
        <w:t xml:space="preserve">out of time </w:t>
      </w:r>
      <w:r w:rsidRPr="00F379D9">
        <w:rPr>
          <w:rFonts w:ascii="Times New Roman" w:hAnsi="Times New Roman" w:cs="Times New Roman"/>
          <w:sz w:val="24"/>
          <w:szCs w:val="24"/>
          <w:lang w:bidi="he-IL"/>
        </w:rPr>
        <w:t>and paid for them. The defence of anticipatory breach was neither pleaded nor proved in evidence</w:t>
      </w:r>
      <w:r w:rsidR="00B257AB" w:rsidRPr="00F379D9">
        <w:rPr>
          <w:rFonts w:ascii="Times New Roman" w:hAnsi="Times New Roman" w:cs="Times New Roman"/>
          <w:sz w:val="24"/>
          <w:szCs w:val="24"/>
          <w:lang w:bidi="he-IL"/>
        </w:rPr>
        <w:t xml:space="preserve"> and </w:t>
      </w:r>
      <w:r w:rsidRPr="00F379D9">
        <w:rPr>
          <w:rFonts w:ascii="Times New Roman" w:hAnsi="Times New Roman" w:cs="Times New Roman"/>
          <w:sz w:val="24"/>
          <w:szCs w:val="24"/>
          <w:lang w:bidi="he-IL"/>
        </w:rPr>
        <w:t xml:space="preserve">should be disregarded. This substantive rule of procedure was emphasized in </w:t>
      </w:r>
      <w:r w:rsidRPr="00F379D9">
        <w:rPr>
          <w:rFonts w:ascii="Times New Roman" w:hAnsi="Times New Roman" w:cs="Times New Roman"/>
          <w:b/>
          <w:sz w:val="24"/>
          <w:szCs w:val="24"/>
          <w:lang w:bidi="he-IL"/>
        </w:rPr>
        <w:t>Sietco</w:t>
      </w:r>
      <w:r w:rsidR="00B257AB" w:rsidRPr="00F379D9">
        <w:rPr>
          <w:rFonts w:ascii="Times New Roman" w:hAnsi="Times New Roman" w:cs="Times New Roman"/>
          <w:b/>
          <w:sz w:val="24"/>
          <w:szCs w:val="24"/>
          <w:lang w:bidi="he-IL"/>
        </w:rPr>
        <w:t xml:space="preserve"> vs. </w:t>
      </w:r>
      <w:r w:rsidRPr="00F379D9">
        <w:rPr>
          <w:rFonts w:ascii="Times New Roman" w:hAnsi="Times New Roman" w:cs="Times New Roman"/>
          <w:b/>
          <w:sz w:val="24"/>
          <w:szCs w:val="24"/>
          <w:lang w:bidi="he-IL"/>
        </w:rPr>
        <w:t>Noble Builders (U) Ltd SCCA No. 31 of 1995</w:t>
      </w:r>
      <w:r w:rsidRPr="00F379D9">
        <w:rPr>
          <w:rFonts w:ascii="Times New Roman" w:hAnsi="Times New Roman" w:cs="Times New Roman"/>
          <w:sz w:val="24"/>
          <w:szCs w:val="24"/>
          <w:lang w:bidi="he-IL"/>
        </w:rPr>
        <w:t>, per Wambuzi CJ (as he then was)</w:t>
      </w:r>
      <w:r w:rsidR="00B257AB" w:rsidRPr="00F379D9">
        <w:rPr>
          <w:rFonts w:ascii="Times New Roman" w:hAnsi="Times New Roman" w:cs="Times New Roman"/>
          <w:sz w:val="24"/>
          <w:szCs w:val="24"/>
          <w:lang w:bidi="he-IL"/>
        </w:rPr>
        <w:t xml:space="preserve">. Pleadings </w:t>
      </w:r>
      <w:r w:rsidRPr="00F379D9">
        <w:rPr>
          <w:rFonts w:ascii="Times New Roman" w:hAnsi="Times New Roman" w:cs="Times New Roman"/>
          <w:iCs/>
          <w:w w:val="117"/>
          <w:sz w:val="24"/>
          <w:szCs w:val="24"/>
          <w:lang w:bidi="he-IL"/>
        </w:rPr>
        <w:t xml:space="preserve">govern the scope of the case and delineate areas upon which evidence </w:t>
      </w:r>
      <w:r w:rsidR="009D4C17" w:rsidRPr="00F379D9">
        <w:rPr>
          <w:rFonts w:ascii="Times New Roman" w:hAnsi="Times New Roman" w:cs="Times New Roman"/>
          <w:iCs/>
          <w:w w:val="117"/>
          <w:sz w:val="24"/>
          <w:szCs w:val="24"/>
          <w:lang w:bidi="he-IL"/>
        </w:rPr>
        <w:t xml:space="preserve">may </w:t>
      </w:r>
      <w:r w:rsidRPr="00F379D9">
        <w:rPr>
          <w:rFonts w:ascii="Times New Roman" w:hAnsi="Times New Roman" w:cs="Times New Roman"/>
          <w:iCs/>
          <w:w w:val="117"/>
          <w:sz w:val="24"/>
          <w:szCs w:val="24"/>
          <w:lang w:bidi="he-IL"/>
        </w:rPr>
        <w:t xml:space="preserve">be adduced. A departure from the pleadings </w:t>
      </w:r>
      <w:r w:rsidR="009D4C17" w:rsidRPr="00F379D9">
        <w:rPr>
          <w:rFonts w:ascii="Times New Roman" w:hAnsi="Times New Roman" w:cs="Times New Roman"/>
          <w:iCs/>
          <w:w w:val="117"/>
          <w:sz w:val="24"/>
          <w:szCs w:val="24"/>
          <w:lang w:bidi="he-IL"/>
        </w:rPr>
        <w:t>in adducing e</w:t>
      </w:r>
      <w:r w:rsidRPr="00F379D9">
        <w:rPr>
          <w:rFonts w:ascii="Times New Roman" w:hAnsi="Times New Roman" w:cs="Times New Roman"/>
          <w:iCs/>
          <w:w w:val="117"/>
          <w:sz w:val="24"/>
          <w:szCs w:val="24"/>
          <w:lang w:bidi="he-IL"/>
        </w:rPr>
        <w:t xml:space="preserve">vidence </w:t>
      </w:r>
      <w:r w:rsidR="009D4C17" w:rsidRPr="00F379D9">
        <w:rPr>
          <w:rFonts w:ascii="Times New Roman" w:hAnsi="Times New Roman" w:cs="Times New Roman"/>
          <w:iCs/>
          <w:w w:val="117"/>
          <w:sz w:val="24"/>
          <w:szCs w:val="24"/>
          <w:lang w:bidi="he-IL"/>
        </w:rPr>
        <w:t xml:space="preserve">leads to </w:t>
      </w:r>
      <w:r w:rsidRPr="00F379D9">
        <w:rPr>
          <w:rFonts w:ascii="Times New Roman" w:hAnsi="Times New Roman" w:cs="Times New Roman"/>
          <w:iCs/>
          <w:w w:val="117"/>
          <w:sz w:val="24"/>
          <w:szCs w:val="24"/>
          <w:lang w:bidi="he-IL"/>
        </w:rPr>
        <w:t xml:space="preserve">the party departing being precluded from </w:t>
      </w:r>
      <w:r w:rsidR="009D4C17" w:rsidRPr="00F379D9">
        <w:rPr>
          <w:rFonts w:ascii="Times New Roman" w:hAnsi="Times New Roman" w:cs="Times New Roman"/>
          <w:iCs/>
          <w:w w:val="117"/>
          <w:sz w:val="24"/>
          <w:szCs w:val="24"/>
          <w:lang w:bidi="he-IL"/>
        </w:rPr>
        <w:t xml:space="preserve">adducing </w:t>
      </w:r>
      <w:r w:rsidRPr="00F379D9">
        <w:rPr>
          <w:rFonts w:ascii="Times New Roman" w:hAnsi="Times New Roman" w:cs="Times New Roman"/>
          <w:iCs/>
          <w:w w:val="117"/>
          <w:sz w:val="24"/>
          <w:szCs w:val="24"/>
          <w:lang w:bidi="he-IL"/>
        </w:rPr>
        <w:t>such evidence</w:t>
      </w:r>
      <w:r w:rsidR="009D4C17" w:rsidRPr="00F379D9">
        <w:rPr>
          <w:rFonts w:ascii="Times New Roman" w:hAnsi="Times New Roman" w:cs="Times New Roman"/>
          <w:iCs/>
          <w:w w:val="117"/>
          <w:sz w:val="24"/>
          <w:szCs w:val="24"/>
          <w:lang w:bidi="he-IL"/>
        </w:rPr>
        <w:t xml:space="preserve"> (See </w:t>
      </w:r>
      <w:r w:rsidRPr="00F379D9">
        <w:rPr>
          <w:rFonts w:ascii="Times New Roman" w:hAnsi="Times New Roman" w:cs="Times New Roman"/>
          <w:b/>
          <w:sz w:val="24"/>
          <w:szCs w:val="24"/>
          <w:lang w:bidi="he-IL"/>
        </w:rPr>
        <w:t>Byrd v</w:t>
      </w:r>
      <w:r w:rsidR="009D4C17" w:rsidRPr="00F379D9">
        <w:rPr>
          <w:rFonts w:ascii="Times New Roman" w:hAnsi="Times New Roman" w:cs="Times New Roman"/>
          <w:b/>
          <w:sz w:val="24"/>
          <w:szCs w:val="24"/>
          <w:lang w:bidi="he-IL"/>
        </w:rPr>
        <w:t>s</w:t>
      </w:r>
      <w:r w:rsidRPr="00F379D9">
        <w:rPr>
          <w:rFonts w:ascii="Times New Roman" w:hAnsi="Times New Roman" w:cs="Times New Roman"/>
          <w:b/>
          <w:sz w:val="24"/>
          <w:szCs w:val="24"/>
          <w:lang w:bidi="he-IL"/>
        </w:rPr>
        <w:t>. Naun (1877) 7 CHD 287</w:t>
      </w:r>
      <w:r w:rsidR="009D4C17" w:rsidRPr="00F379D9">
        <w:rPr>
          <w:rFonts w:ascii="Times New Roman" w:hAnsi="Times New Roman" w:cs="Times New Roman"/>
          <w:sz w:val="24"/>
          <w:szCs w:val="24"/>
          <w:lang w:bidi="he-IL"/>
        </w:rPr>
        <w:t>)</w:t>
      </w:r>
      <w:r w:rsidRPr="00F379D9">
        <w:rPr>
          <w:rFonts w:ascii="Times New Roman" w:hAnsi="Times New Roman" w:cs="Times New Roman"/>
          <w:sz w:val="24"/>
          <w:szCs w:val="24"/>
          <w:lang w:bidi="he-IL"/>
        </w:rPr>
        <w:t xml:space="preserve">. </w:t>
      </w:r>
    </w:p>
    <w:p w:rsidR="005F411E" w:rsidRPr="00F379D9" w:rsidRDefault="005F411E" w:rsidP="00F379D9">
      <w:pPr>
        <w:spacing w:line="360" w:lineRule="auto"/>
        <w:jc w:val="both"/>
        <w:rPr>
          <w:rFonts w:ascii="Times New Roman" w:hAnsi="Times New Roman" w:cs="Times New Roman"/>
          <w:sz w:val="24"/>
          <w:szCs w:val="24"/>
          <w:lang w:bidi="he-IL"/>
        </w:rPr>
      </w:pPr>
      <w:r w:rsidRPr="00F379D9">
        <w:rPr>
          <w:rFonts w:ascii="Times New Roman" w:hAnsi="Times New Roman" w:cs="Times New Roman"/>
          <w:sz w:val="24"/>
          <w:szCs w:val="24"/>
          <w:lang w:bidi="he-IL"/>
        </w:rPr>
        <w:t xml:space="preserve">Counsel further submitted that all the submissions by the Defendant regarding anticipatory breach </w:t>
      </w:r>
      <w:r w:rsidR="002E7C82" w:rsidRPr="00F379D9">
        <w:rPr>
          <w:rFonts w:ascii="Times New Roman" w:hAnsi="Times New Roman" w:cs="Times New Roman"/>
          <w:sz w:val="24"/>
          <w:szCs w:val="24"/>
          <w:lang w:bidi="he-IL"/>
        </w:rPr>
        <w:t xml:space="preserve">should </w:t>
      </w:r>
      <w:r w:rsidRPr="00F379D9">
        <w:rPr>
          <w:rFonts w:ascii="Times New Roman" w:hAnsi="Times New Roman" w:cs="Times New Roman"/>
          <w:sz w:val="24"/>
          <w:szCs w:val="24"/>
          <w:lang w:bidi="he-IL"/>
        </w:rPr>
        <w:t xml:space="preserve">be disregarded since they amount to a departure from pleadings. The Defendant also submitted that the parties understood that the payment would come from the proceeds of the lottery tickets. This provision is not provided for in the MOU and it contravenes the parole evidence rule. </w:t>
      </w:r>
    </w:p>
    <w:p w:rsidR="005F411E" w:rsidRPr="00F379D9" w:rsidRDefault="005F411E" w:rsidP="00F379D9">
      <w:pPr>
        <w:spacing w:line="360" w:lineRule="auto"/>
        <w:jc w:val="both"/>
        <w:rPr>
          <w:rFonts w:ascii="Times New Roman" w:hAnsi="Times New Roman" w:cs="Times New Roman"/>
          <w:w w:val="107"/>
          <w:sz w:val="24"/>
          <w:szCs w:val="24"/>
          <w:lang w:bidi="he-IL"/>
        </w:rPr>
      </w:pPr>
      <w:r w:rsidRPr="00F379D9">
        <w:rPr>
          <w:rFonts w:ascii="Times New Roman" w:hAnsi="Times New Roman" w:cs="Times New Roman"/>
          <w:w w:val="107"/>
          <w:sz w:val="24"/>
          <w:szCs w:val="24"/>
          <w:lang w:bidi="he-IL"/>
        </w:rPr>
        <w:t xml:space="preserve">Sections 91 and 92 of the Evidence Act provides as follows; </w:t>
      </w:r>
    </w:p>
    <w:p w:rsidR="005F411E" w:rsidRPr="00F379D9" w:rsidRDefault="005F411E" w:rsidP="00F379D9">
      <w:pPr>
        <w:spacing w:line="360" w:lineRule="auto"/>
        <w:jc w:val="both"/>
        <w:rPr>
          <w:rFonts w:ascii="Times New Roman" w:hAnsi="Times New Roman" w:cs="Times New Roman"/>
          <w:w w:val="107"/>
          <w:sz w:val="24"/>
          <w:szCs w:val="24"/>
          <w:lang w:bidi="he-IL"/>
        </w:rPr>
      </w:pPr>
      <w:r w:rsidRPr="00F379D9">
        <w:rPr>
          <w:rFonts w:ascii="Times New Roman" w:hAnsi="Times New Roman" w:cs="Times New Roman"/>
          <w:w w:val="107"/>
          <w:sz w:val="24"/>
          <w:szCs w:val="24"/>
          <w:lang w:bidi="he-IL"/>
        </w:rPr>
        <w:t xml:space="preserve">91. When the terms of a contract or of any other disposition of property, have been reduced to the form of a document ... no evidence ... shall be given in proof of the terms of that contract..... except the document itself.... </w:t>
      </w:r>
    </w:p>
    <w:p w:rsidR="005F411E" w:rsidRPr="00F379D9" w:rsidRDefault="005F411E" w:rsidP="00F379D9">
      <w:pPr>
        <w:spacing w:line="360" w:lineRule="auto"/>
        <w:jc w:val="both"/>
        <w:rPr>
          <w:rFonts w:ascii="Times New Roman" w:hAnsi="Times New Roman" w:cs="Times New Roman"/>
          <w:w w:val="107"/>
          <w:sz w:val="24"/>
          <w:szCs w:val="24"/>
          <w:lang w:bidi="he-IL"/>
        </w:rPr>
      </w:pPr>
      <w:r w:rsidRPr="00F379D9">
        <w:rPr>
          <w:rFonts w:ascii="Times New Roman" w:hAnsi="Times New Roman" w:cs="Times New Roman"/>
          <w:w w:val="107"/>
          <w:sz w:val="24"/>
          <w:szCs w:val="24"/>
          <w:lang w:bidi="he-IL"/>
        </w:rPr>
        <w:t>92. When the terms of any such contract....</w:t>
      </w:r>
      <w:r w:rsidR="00A5250B" w:rsidRPr="00F379D9">
        <w:rPr>
          <w:rFonts w:ascii="Times New Roman" w:hAnsi="Times New Roman" w:cs="Times New Roman"/>
          <w:w w:val="107"/>
          <w:sz w:val="24"/>
          <w:szCs w:val="24"/>
          <w:lang w:bidi="he-IL"/>
        </w:rPr>
        <w:t xml:space="preserve"> have been proved according to </w:t>
      </w:r>
      <w:r w:rsidRPr="00F379D9">
        <w:rPr>
          <w:rFonts w:ascii="Times New Roman" w:hAnsi="Times New Roman" w:cs="Times New Roman"/>
          <w:w w:val="107"/>
          <w:sz w:val="24"/>
          <w:szCs w:val="24"/>
          <w:lang w:bidi="he-IL"/>
        </w:rPr>
        <w:t xml:space="preserve">Section 91, no evidence of any oral agreement or statement shall be admitted, as between the parties to any such instrument or their representations in interest for purposes of contradicting, varying, adding to or __ from its terms but </w:t>
      </w:r>
    </w:p>
    <w:p w:rsidR="005F411E" w:rsidRPr="00F379D9" w:rsidRDefault="005F411E" w:rsidP="00F379D9">
      <w:pPr>
        <w:spacing w:line="360" w:lineRule="auto"/>
        <w:jc w:val="both"/>
        <w:rPr>
          <w:rFonts w:ascii="Times New Roman" w:hAnsi="Times New Roman" w:cs="Times New Roman"/>
          <w:w w:val="107"/>
          <w:sz w:val="24"/>
          <w:szCs w:val="24"/>
          <w:lang w:bidi="he-IL"/>
        </w:rPr>
      </w:pPr>
      <w:r w:rsidRPr="00F379D9">
        <w:rPr>
          <w:rFonts w:ascii="Times New Roman" w:hAnsi="Times New Roman" w:cs="Times New Roman"/>
          <w:w w:val="107"/>
          <w:sz w:val="24"/>
          <w:szCs w:val="24"/>
          <w:lang w:bidi="he-IL"/>
        </w:rPr>
        <w:t xml:space="preserve">(a) Any fact may be proved which would invalidate any document..... Such as fraud, intimidation, illegality, want of due execution, want of capacity...want or failure of considerate or mistake in fact or law. Our humble submission is that the parties reduced their terms into the MOU; there was no clause that the payment by the Defendant to the Plaintiff would arise from the proceeds of the sale of the lottery tickets. This evidence is extrinsic and inadmissible since it has the effect of contradicting the terms of the written agreement. The exceptions contained in S. 92 (a) such as fraud were neither pleaded nor </w:t>
      </w:r>
      <w:r w:rsidRPr="00F379D9">
        <w:rPr>
          <w:rFonts w:ascii="Times New Roman" w:hAnsi="Times New Roman" w:cs="Times New Roman"/>
          <w:w w:val="107"/>
          <w:sz w:val="24"/>
          <w:szCs w:val="24"/>
          <w:lang w:bidi="he-IL"/>
        </w:rPr>
        <w:lastRenderedPageBreak/>
        <w:t>proved. He prayed that the Defendant's submissions be disregarded and the judgment is entered in favour of the Plaintiff as prayed for.</w:t>
      </w:r>
    </w:p>
    <w:p w:rsidR="005F411E" w:rsidRPr="00F379D9" w:rsidRDefault="005C1325"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 xml:space="preserve">Judgment </w:t>
      </w:r>
    </w:p>
    <w:p w:rsidR="00223051" w:rsidRPr="00F379D9" w:rsidRDefault="00223051"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I have carefully considered the plaintiffs case and the defence as disclosed in the pleadings as well as the evidence and the written submissions of counsel.</w:t>
      </w:r>
    </w:p>
    <w:p w:rsidR="00223051" w:rsidRPr="00F379D9" w:rsidRDefault="00223051"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first issue for consideration is</w:t>
      </w:r>
      <w:r w:rsidR="00E30963" w:rsidRPr="00F379D9">
        <w:rPr>
          <w:rFonts w:ascii="Times New Roman" w:hAnsi="Times New Roman" w:cs="Times New Roman"/>
          <w:sz w:val="24"/>
          <w:szCs w:val="24"/>
        </w:rPr>
        <w:t>:</w:t>
      </w:r>
      <w:r w:rsidRPr="00F379D9">
        <w:rPr>
          <w:rFonts w:ascii="Times New Roman" w:hAnsi="Times New Roman" w:cs="Times New Roman"/>
          <w:sz w:val="24"/>
          <w:szCs w:val="24"/>
        </w:rPr>
        <w:t xml:space="preserve"> </w:t>
      </w:r>
      <w:r w:rsidR="00E30963" w:rsidRPr="00F379D9">
        <w:rPr>
          <w:rFonts w:ascii="Times New Roman" w:hAnsi="Times New Roman" w:cs="Times New Roman"/>
          <w:b/>
          <w:sz w:val="24"/>
          <w:szCs w:val="24"/>
        </w:rPr>
        <w:t>W</w:t>
      </w:r>
      <w:r w:rsidRPr="00F379D9">
        <w:rPr>
          <w:rFonts w:ascii="Times New Roman" w:hAnsi="Times New Roman" w:cs="Times New Roman"/>
          <w:b/>
          <w:sz w:val="24"/>
          <w:szCs w:val="24"/>
        </w:rPr>
        <w:t>hether the defendant is liable for breach of contract?</w:t>
      </w:r>
    </w:p>
    <w:p w:rsidR="00223051" w:rsidRPr="00F379D9" w:rsidRDefault="00223051"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Submissions were made with reference to a contract dated 18</w:t>
      </w:r>
      <w:r w:rsidRPr="00F379D9">
        <w:rPr>
          <w:rFonts w:ascii="Times New Roman" w:hAnsi="Times New Roman" w:cs="Times New Roman"/>
          <w:sz w:val="24"/>
          <w:szCs w:val="24"/>
          <w:vertAlign w:val="superscript"/>
        </w:rPr>
        <w:t>th</w:t>
      </w:r>
      <w:r w:rsidR="00E30963" w:rsidRPr="00F379D9">
        <w:rPr>
          <w:rFonts w:ascii="Times New Roman" w:hAnsi="Times New Roman" w:cs="Times New Roman"/>
          <w:sz w:val="24"/>
          <w:szCs w:val="24"/>
        </w:rPr>
        <w:t xml:space="preserve"> </w:t>
      </w:r>
      <w:r w:rsidRPr="00F379D9">
        <w:rPr>
          <w:rFonts w:ascii="Times New Roman" w:hAnsi="Times New Roman" w:cs="Times New Roman"/>
          <w:sz w:val="24"/>
          <w:szCs w:val="24"/>
        </w:rPr>
        <w:t xml:space="preserve">of September 2015 between the plaintiff and the defendant. The memorandum of understanding provided that the plaintiff was desirous of supplying 20 units of motor vehicles at the cost of </w:t>
      </w:r>
      <w:r w:rsidR="00E811A8" w:rsidRPr="00F379D9">
        <w:rPr>
          <w:rFonts w:ascii="Times New Roman" w:hAnsi="Times New Roman" w:cs="Times New Roman"/>
          <w:sz w:val="24"/>
          <w:szCs w:val="24"/>
        </w:rPr>
        <w:t xml:space="preserve">Uganda shillings </w:t>
      </w:r>
      <w:r w:rsidRPr="00F379D9">
        <w:rPr>
          <w:rFonts w:ascii="Times New Roman" w:hAnsi="Times New Roman" w:cs="Times New Roman"/>
          <w:sz w:val="24"/>
          <w:szCs w:val="24"/>
        </w:rPr>
        <w:t xml:space="preserve">23,500,000/= each and the defendant was willing to purchase the same. In the agreement itself it is provided that the consideration for the total consignment was Uganda shillings 470,000,000/= to be paid in accordance with the agreement. The wording of the agreement is </w:t>
      </w:r>
      <w:r w:rsidR="00E30963" w:rsidRPr="00F379D9">
        <w:rPr>
          <w:rFonts w:ascii="Times New Roman" w:hAnsi="Times New Roman" w:cs="Times New Roman"/>
          <w:sz w:val="24"/>
          <w:szCs w:val="24"/>
        </w:rPr>
        <w:t xml:space="preserve">pertinent </w:t>
      </w:r>
      <w:r w:rsidRPr="00F379D9">
        <w:rPr>
          <w:rFonts w:ascii="Times New Roman" w:hAnsi="Times New Roman" w:cs="Times New Roman"/>
          <w:sz w:val="24"/>
          <w:szCs w:val="24"/>
        </w:rPr>
        <w:t>and will be reproduced for ease of reference in considering the controversy arising. The memorandum of understanding comprises of six paragraphs which are reproduced herein below as follows: "…</w:t>
      </w:r>
    </w:p>
    <w:p w:rsidR="00223051"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In consideration of the total sum of Uganda shillings 470,000,000/=, to be paid in accordance with th</w:t>
      </w:r>
      <w:r w:rsidR="00E30963" w:rsidRPr="00F379D9">
        <w:rPr>
          <w:rFonts w:ascii="Times New Roman" w:hAnsi="Times New Roman" w:cs="Times New Roman"/>
          <w:sz w:val="24"/>
          <w:szCs w:val="24"/>
        </w:rPr>
        <w:t>ese</w:t>
      </w:r>
      <w:r w:rsidRPr="00F379D9">
        <w:rPr>
          <w:rFonts w:ascii="Times New Roman" w:hAnsi="Times New Roman" w:cs="Times New Roman"/>
          <w:sz w:val="24"/>
          <w:szCs w:val="24"/>
        </w:rPr>
        <w:t xml:space="preserve"> presents, the first party has sold the 20 units of Toyota Raum to the second party.</w:t>
      </w:r>
    </w:p>
    <w:p w:rsidR="00223051" w:rsidRPr="00F379D9" w:rsidRDefault="00223051" w:rsidP="00F379D9">
      <w:pPr>
        <w:pStyle w:val="ListParagraph"/>
        <w:spacing w:line="360" w:lineRule="auto"/>
        <w:jc w:val="both"/>
        <w:rPr>
          <w:rFonts w:ascii="Times New Roman" w:hAnsi="Times New Roman" w:cs="Times New Roman"/>
          <w:sz w:val="24"/>
          <w:szCs w:val="24"/>
        </w:rPr>
      </w:pPr>
    </w:p>
    <w:p w:rsidR="00223051"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second party has at execution of this memorandum of understanding paid to the first party Uganda shillings 470,000,000/= receipt of which is acknowledged by the first party's representative appending his signature hereunto.</w:t>
      </w:r>
    </w:p>
    <w:p w:rsidR="00223051" w:rsidRPr="00F379D9" w:rsidRDefault="00223051" w:rsidP="00F379D9">
      <w:pPr>
        <w:pStyle w:val="ListParagraph"/>
        <w:spacing w:line="360" w:lineRule="auto"/>
        <w:jc w:val="both"/>
        <w:rPr>
          <w:rFonts w:ascii="Times New Roman" w:hAnsi="Times New Roman" w:cs="Times New Roman"/>
          <w:sz w:val="24"/>
          <w:szCs w:val="24"/>
        </w:rPr>
      </w:pPr>
    </w:p>
    <w:p w:rsidR="00223051"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first party will provide space where the branding will be done from.</w:t>
      </w:r>
    </w:p>
    <w:p w:rsidR="00223051" w:rsidRPr="00F379D9" w:rsidRDefault="00223051" w:rsidP="00F379D9">
      <w:pPr>
        <w:pStyle w:val="ListParagraph"/>
        <w:spacing w:line="360" w:lineRule="auto"/>
        <w:jc w:val="both"/>
        <w:rPr>
          <w:rFonts w:ascii="Times New Roman" w:hAnsi="Times New Roman" w:cs="Times New Roman"/>
          <w:sz w:val="24"/>
          <w:szCs w:val="24"/>
        </w:rPr>
      </w:pPr>
    </w:p>
    <w:p w:rsidR="00223051"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second party shall finance the branding of the 20 units.</w:t>
      </w:r>
    </w:p>
    <w:p w:rsidR="00223051" w:rsidRPr="00F379D9" w:rsidRDefault="00223051" w:rsidP="00F379D9">
      <w:pPr>
        <w:pStyle w:val="ListParagraph"/>
        <w:spacing w:line="360" w:lineRule="auto"/>
        <w:jc w:val="both"/>
        <w:rPr>
          <w:rFonts w:ascii="Times New Roman" w:hAnsi="Times New Roman" w:cs="Times New Roman"/>
          <w:sz w:val="24"/>
          <w:szCs w:val="24"/>
        </w:rPr>
      </w:pPr>
    </w:p>
    <w:p w:rsidR="00223051"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lastRenderedPageBreak/>
        <w:t>The first party shall deliver 4 – 5 cars by 17</w:t>
      </w:r>
      <w:r w:rsidR="00E30963" w:rsidRPr="00F379D9">
        <w:rPr>
          <w:rFonts w:ascii="Times New Roman" w:hAnsi="Times New Roman" w:cs="Times New Roman"/>
          <w:sz w:val="24"/>
          <w:szCs w:val="24"/>
          <w:vertAlign w:val="superscript"/>
        </w:rPr>
        <w:t>th</w:t>
      </w:r>
      <w:r w:rsidR="00E30963"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 2015, the second party will ensure that 100% is paid within two weeks after launch which will be conducted on 18</w:t>
      </w:r>
      <w:r w:rsidR="00E30963" w:rsidRPr="00F379D9">
        <w:rPr>
          <w:rFonts w:ascii="Times New Roman" w:hAnsi="Times New Roman" w:cs="Times New Roman"/>
          <w:sz w:val="24"/>
          <w:szCs w:val="24"/>
          <w:vertAlign w:val="superscript"/>
        </w:rPr>
        <w:t>th</w:t>
      </w:r>
      <w:r w:rsidR="00E30963"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 2015.</w:t>
      </w:r>
    </w:p>
    <w:p w:rsidR="00223051" w:rsidRPr="00F379D9" w:rsidRDefault="00223051" w:rsidP="00F379D9">
      <w:pPr>
        <w:pStyle w:val="ListParagraph"/>
        <w:spacing w:line="360" w:lineRule="auto"/>
        <w:jc w:val="both"/>
        <w:rPr>
          <w:rFonts w:ascii="Times New Roman" w:hAnsi="Times New Roman" w:cs="Times New Roman"/>
          <w:sz w:val="24"/>
          <w:szCs w:val="24"/>
        </w:rPr>
      </w:pPr>
    </w:p>
    <w:p w:rsidR="005C1325" w:rsidRPr="00F379D9" w:rsidRDefault="00223051" w:rsidP="00F379D9">
      <w:pPr>
        <w:pStyle w:val="ListParagraph"/>
        <w:numPr>
          <w:ilvl w:val="0"/>
          <w:numId w:val="3"/>
        </w:num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parties have further agreed that this memorandum of understanding is made in good faith and either party undertakes to ensure that the terms herein are fulfilled.…"</w:t>
      </w:r>
    </w:p>
    <w:p w:rsidR="00FC1649" w:rsidRPr="00F379D9" w:rsidRDefault="00016D5A"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first problem with the memorandum of understanding is that the plaintiff had not received any money as acknowledged in paragraph 2 of the memorandum of understanding.</w:t>
      </w:r>
      <w:r w:rsidR="00596D7A" w:rsidRPr="00F379D9">
        <w:rPr>
          <w:rFonts w:ascii="Times New Roman" w:hAnsi="Times New Roman" w:cs="Times New Roman"/>
          <w:sz w:val="24"/>
          <w:szCs w:val="24"/>
        </w:rPr>
        <w:t xml:space="preserve"> In fact paragraph 3 (c) avers </w:t>
      </w:r>
      <w:r w:rsidR="00E811A8" w:rsidRPr="00F379D9">
        <w:rPr>
          <w:rFonts w:ascii="Times New Roman" w:hAnsi="Times New Roman" w:cs="Times New Roman"/>
          <w:sz w:val="24"/>
          <w:szCs w:val="24"/>
        </w:rPr>
        <w:t xml:space="preserve">of the Plaint </w:t>
      </w:r>
      <w:r w:rsidR="00596D7A" w:rsidRPr="00F379D9">
        <w:rPr>
          <w:rFonts w:ascii="Times New Roman" w:hAnsi="Times New Roman" w:cs="Times New Roman"/>
          <w:sz w:val="24"/>
          <w:szCs w:val="24"/>
        </w:rPr>
        <w:t xml:space="preserve">that the suit is for the payment of Uganda shillings 470,000,000/= which is </w:t>
      </w:r>
      <w:r w:rsidR="00E30963" w:rsidRPr="00F379D9">
        <w:rPr>
          <w:rFonts w:ascii="Times New Roman" w:hAnsi="Times New Roman" w:cs="Times New Roman"/>
          <w:sz w:val="24"/>
          <w:szCs w:val="24"/>
        </w:rPr>
        <w:t xml:space="preserve">the money </w:t>
      </w:r>
      <w:r w:rsidR="00596D7A" w:rsidRPr="00F379D9">
        <w:rPr>
          <w:rFonts w:ascii="Times New Roman" w:hAnsi="Times New Roman" w:cs="Times New Roman"/>
          <w:sz w:val="24"/>
          <w:szCs w:val="24"/>
        </w:rPr>
        <w:t>outstanding on the contract. This is claimed together with interest from the date of breach of contract, general damages for breach and costs of the suit. The suit was filed on 29</w:t>
      </w:r>
      <w:r w:rsidR="00E30963" w:rsidRPr="00F379D9">
        <w:rPr>
          <w:rFonts w:ascii="Times New Roman" w:hAnsi="Times New Roman" w:cs="Times New Roman"/>
          <w:sz w:val="24"/>
          <w:szCs w:val="24"/>
          <w:vertAlign w:val="superscript"/>
        </w:rPr>
        <w:t>th</w:t>
      </w:r>
      <w:r w:rsidR="00E30963" w:rsidRPr="00F379D9">
        <w:rPr>
          <w:rFonts w:ascii="Times New Roman" w:hAnsi="Times New Roman" w:cs="Times New Roman"/>
          <w:sz w:val="24"/>
          <w:szCs w:val="24"/>
        </w:rPr>
        <w:t xml:space="preserve"> </w:t>
      </w:r>
      <w:r w:rsidR="00596D7A" w:rsidRPr="00F379D9">
        <w:rPr>
          <w:rFonts w:ascii="Times New Roman" w:hAnsi="Times New Roman" w:cs="Times New Roman"/>
          <w:sz w:val="24"/>
          <w:szCs w:val="24"/>
        </w:rPr>
        <w:t>October</w:t>
      </w:r>
      <w:r w:rsidR="00E30963" w:rsidRPr="00F379D9">
        <w:rPr>
          <w:rFonts w:ascii="Times New Roman" w:hAnsi="Times New Roman" w:cs="Times New Roman"/>
          <w:sz w:val="24"/>
          <w:szCs w:val="24"/>
        </w:rPr>
        <w:t>,</w:t>
      </w:r>
      <w:r w:rsidR="00596D7A" w:rsidRPr="00F379D9">
        <w:rPr>
          <w:rFonts w:ascii="Times New Roman" w:hAnsi="Times New Roman" w:cs="Times New Roman"/>
          <w:sz w:val="24"/>
          <w:szCs w:val="24"/>
        </w:rPr>
        <w:t xml:space="preserve"> 2015. In paragraph 4 (e) of the plaint, the plaintiff avers that the defendant was duty bound in line with clause 5 of the memorandum of understanding to effect 100% payment of Uganda shillings 470,000,000/= to the plaintiff which is the total consideration for the v</w:t>
      </w:r>
      <w:r w:rsidR="007E362F" w:rsidRPr="00F379D9">
        <w:rPr>
          <w:rFonts w:ascii="Times New Roman" w:hAnsi="Times New Roman" w:cs="Times New Roman"/>
          <w:sz w:val="24"/>
          <w:szCs w:val="24"/>
        </w:rPr>
        <w:t>ehicles/units. In paragraph 4 (b</w:t>
      </w:r>
      <w:r w:rsidR="00596D7A" w:rsidRPr="00F379D9">
        <w:rPr>
          <w:rFonts w:ascii="Times New Roman" w:hAnsi="Times New Roman" w:cs="Times New Roman"/>
          <w:sz w:val="24"/>
          <w:szCs w:val="24"/>
        </w:rPr>
        <w:t xml:space="preserve">) it is averred that the plaintiff without any prior payment by </w:t>
      </w:r>
      <w:r w:rsidR="007E362F" w:rsidRPr="00F379D9">
        <w:rPr>
          <w:rFonts w:ascii="Times New Roman" w:hAnsi="Times New Roman" w:cs="Times New Roman"/>
          <w:sz w:val="24"/>
          <w:szCs w:val="24"/>
        </w:rPr>
        <w:t xml:space="preserve">the </w:t>
      </w:r>
      <w:r w:rsidR="00596D7A" w:rsidRPr="00F379D9">
        <w:rPr>
          <w:rFonts w:ascii="Times New Roman" w:hAnsi="Times New Roman" w:cs="Times New Roman"/>
          <w:sz w:val="24"/>
          <w:szCs w:val="24"/>
        </w:rPr>
        <w:t xml:space="preserve">defendant ordered for the said </w:t>
      </w:r>
      <w:r w:rsidR="007E362F" w:rsidRPr="00F379D9">
        <w:rPr>
          <w:rFonts w:ascii="Times New Roman" w:hAnsi="Times New Roman" w:cs="Times New Roman"/>
          <w:sz w:val="24"/>
          <w:szCs w:val="24"/>
        </w:rPr>
        <w:t>4 – 5 cars</w:t>
      </w:r>
      <w:r w:rsidR="00596D7A" w:rsidRPr="00F379D9">
        <w:rPr>
          <w:rFonts w:ascii="Times New Roman" w:hAnsi="Times New Roman" w:cs="Times New Roman"/>
          <w:sz w:val="24"/>
          <w:szCs w:val="24"/>
        </w:rPr>
        <w:t>, supplied and handed them to the defendant. In paragraph 4 (</w:t>
      </w:r>
      <w:r w:rsidR="007E362F" w:rsidRPr="00F379D9">
        <w:rPr>
          <w:rFonts w:ascii="Times New Roman" w:hAnsi="Times New Roman" w:cs="Times New Roman"/>
          <w:sz w:val="24"/>
          <w:szCs w:val="24"/>
        </w:rPr>
        <w:t>3</w:t>
      </w:r>
      <w:r w:rsidR="00596D7A" w:rsidRPr="00F379D9">
        <w:rPr>
          <w:rFonts w:ascii="Times New Roman" w:hAnsi="Times New Roman" w:cs="Times New Roman"/>
          <w:sz w:val="24"/>
          <w:szCs w:val="24"/>
        </w:rPr>
        <w:t xml:space="preserve">) </w:t>
      </w:r>
      <w:r w:rsidR="007E362F" w:rsidRPr="00F379D9">
        <w:rPr>
          <w:rFonts w:ascii="Times New Roman" w:hAnsi="Times New Roman" w:cs="Times New Roman"/>
          <w:sz w:val="24"/>
          <w:szCs w:val="24"/>
        </w:rPr>
        <w:t xml:space="preserve">it is averred that </w:t>
      </w:r>
      <w:r w:rsidR="00596D7A" w:rsidRPr="00F379D9">
        <w:rPr>
          <w:rFonts w:ascii="Times New Roman" w:hAnsi="Times New Roman" w:cs="Times New Roman"/>
          <w:sz w:val="24"/>
          <w:szCs w:val="24"/>
        </w:rPr>
        <w:t xml:space="preserve">the plaintiff was required to deliver </w:t>
      </w:r>
      <w:r w:rsidR="007E362F" w:rsidRPr="00F379D9">
        <w:rPr>
          <w:rFonts w:ascii="Times New Roman" w:hAnsi="Times New Roman" w:cs="Times New Roman"/>
          <w:sz w:val="24"/>
          <w:szCs w:val="24"/>
        </w:rPr>
        <w:t>4</w:t>
      </w:r>
      <w:r w:rsidR="00596D7A" w:rsidRPr="00F379D9">
        <w:rPr>
          <w:rFonts w:ascii="Times New Roman" w:hAnsi="Times New Roman" w:cs="Times New Roman"/>
          <w:sz w:val="24"/>
          <w:szCs w:val="24"/>
        </w:rPr>
        <w:t xml:space="preserve"> – </w:t>
      </w:r>
      <w:r w:rsidR="007E362F" w:rsidRPr="00F379D9">
        <w:rPr>
          <w:rFonts w:ascii="Times New Roman" w:hAnsi="Times New Roman" w:cs="Times New Roman"/>
          <w:sz w:val="24"/>
          <w:szCs w:val="24"/>
        </w:rPr>
        <w:t xml:space="preserve">5 </w:t>
      </w:r>
      <w:r w:rsidR="00596D7A" w:rsidRPr="00F379D9">
        <w:rPr>
          <w:rFonts w:ascii="Times New Roman" w:hAnsi="Times New Roman" w:cs="Times New Roman"/>
          <w:sz w:val="24"/>
          <w:szCs w:val="24"/>
        </w:rPr>
        <w:t>cars by 17</w:t>
      </w:r>
      <w:r w:rsidR="00596D7A" w:rsidRPr="00F379D9">
        <w:rPr>
          <w:rFonts w:ascii="Times New Roman" w:hAnsi="Times New Roman" w:cs="Times New Roman"/>
          <w:sz w:val="24"/>
          <w:szCs w:val="24"/>
          <w:vertAlign w:val="superscript"/>
        </w:rPr>
        <w:t>th</w:t>
      </w:r>
      <w:r w:rsidR="00E30963" w:rsidRPr="00F379D9">
        <w:rPr>
          <w:rFonts w:ascii="Times New Roman" w:hAnsi="Times New Roman" w:cs="Times New Roman"/>
          <w:sz w:val="24"/>
          <w:szCs w:val="24"/>
        </w:rPr>
        <w:t xml:space="preserve"> </w:t>
      </w:r>
      <w:r w:rsidR="00596D7A" w:rsidRPr="00F379D9">
        <w:rPr>
          <w:rFonts w:ascii="Times New Roman" w:hAnsi="Times New Roman" w:cs="Times New Roman"/>
          <w:sz w:val="24"/>
          <w:szCs w:val="24"/>
        </w:rPr>
        <w:t>of September 2015 and the defendant was to ensure that 100% is paid within two weeks after launch to be conducted on 18</w:t>
      </w:r>
      <w:r w:rsidR="007E362F" w:rsidRPr="00F379D9">
        <w:rPr>
          <w:rFonts w:ascii="Times New Roman" w:hAnsi="Times New Roman" w:cs="Times New Roman"/>
          <w:sz w:val="24"/>
          <w:szCs w:val="24"/>
          <w:vertAlign w:val="superscript"/>
        </w:rPr>
        <w:t>th</w:t>
      </w:r>
      <w:r w:rsidR="007E362F" w:rsidRPr="00F379D9">
        <w:rPr>
          <w:rFonts w:ascii="Times New Roman" w:hAnsi="Times New Roman" w:cs="Times New Roman"/>
          <w:sz w:val="24"/>
          <w:szCs w:val="24"/>
        </w:rPr>
        <w:t xml:space="preserve"> </w:t>
      </w:r>
      <w:r w:rsidR="00596D7A" w:rsidRPr="00F379D9">
        <w:rPr>
          <w:rFonts w:ascii="Times New Roman" w:hAnsi="Times New Roman" w:cs="Times New Roman"/>
          <w:sz w:val="24"/>
          <w:szCs w:val="24"/>
        </w:rPr>
        <w:t>September 2015. Furthermore</w:t>
      </w:r>
      <w:r w:rsidR="007E362F" w:rsidRPr="00F379D9">
        <w:rPr>
          <w:rFonts w:ascii="Times New Roman" w:hAnsi="Times New Roman" w:cs="Times New Roman"/>
          <w:sz w:val="24"/>
          <w:szCs w:val="24"/>
        </w:rPr>
        <w:t>,</w:t>
      </w:r>
      <w:r w:rsidR="00596D7A" w:rsidRPr="00F379D9">
        <w:rPr>
          <w:rFonts w:ascii="Times New Roman" w:hAnsi="Times New Roman" w:cs="Times New Roman"/>
          <w:sz w:val="24"/>
          <w:szCs w:val="24"/>
        </w:rPr>
        <w:t xml:space="preserve"> the plaintiff averred that the payment of Uganda shillings 470,000,000/= was to be made within two weeks after the launch conducted on 18</w:t>
      </w:r>
      <w:r w:rsidR="00596D7A" w:rsidRPr="00F379D9">
        <w:rPr>
          <w:rFonts w:ascii="Times New Roman" w:hAnsi="Times New Roman" w:cs="Times New Roman"/>
          <w:sz w:val="24"/>
          <w:szCs w:val="24"/>
          <w:vertAlign w:val="superscript"/>
        </w:rPr>
        <w:t>th</w:t>
      </w:r>
      <w:r w:rsidR="007E362F" w:rsidRPr="00F379D9">
        <w:rPr>
          <w:rFonts w:ascii="Times New Roman" w:hAnsi="Times New Roman" w:cs="Times New Roman"/>
          <w:sz w:val="24"/>
          <w:szCs w:val="24"/>
        </w:rPr>
        <w:t xml:space="preserve"> </w:t>
      </w:r>
      <w:r w:rsidR="00596D7A" w:rsidRPr="00F379D9">
        <w:rPr>
          <w:rFonts w:ascii="Times New Roman" w:hAnsi="Times New Roman" w:cs="Times New Roman"/>
          <w:sz w:val="24"/>
          <w:szCs w:val="24"/>
        </w:rPr>
        <w:t>September</w:t>
      </w:r>
      <w:r w:rsidR="007E362F" w:rsidRPr="00F379D9">
        <w:rPr>
          <w:rFonts w:ascii="Times New Roman" w:hAnsi="Times New Roman" w:cs="Times New Roman"/>
          <w:sz w:val="24"/>
          <w:szCs w:val="24"/>
        </w:rPr>
        <w:t>,</w:t>
      </w:r>
      <w:r w:rsidR="00596D7A" w:rsidRPr="00F379D9">
        <w:rPr>
          <w:rFonts w:ascii="Times New Roman" w:hAnsi="Times New Roman" w:cs="Times New Roman"/>
          <w:sz w:val="24"/>
          <w:szCs w:val="24"/>
        </w:rPr>
        <w:t xml:space="preserve"> 2015 </w:t>
      </w:r>
      <w:r w:rsidR="007E362F" w:rsidRPr="00F379D9">
        <w:rPr>
          <w:rFonts w:ascii="Times New Roman" w:hAnsi="Times New Roman" w:cs="Times New Roman"/>
          <w:sz w:val="24"/>
          <w:szCs w:val="24"/>
        </w:rPr>
        <w:t xml:space="preserve">and it </w:t>
      </w:r>
      <w:r w:rsidR="00596D7A" w:rsidRPr="00F379D9">
        <w:rPr>
          <w:rFonts w:ascii="Times New Roman" w:hAnsi="Times New Roman" w:cs="Times New Roman"/>
          <w:sz w:val="24"/>
          <w:szCs w:val="24"/>
        </w:rPr>
        <w:t>was not supposed to be later than 2</w:t>
      </w:r>
      <w:r w:rsidR="00E30963" w:rsidRPr="00F379D9">
        <w:rPr>
          <w:rFonts w:ascii="Times New Roman" w:hAnsi="Times New Roman" w:cs="Times New Roman"/>
          <w:sz w:val="24"/>
          <w:szCs w:val="24"/>
          <w:vertAlign w:val="superscript"/>
        </w:rPr>
        <w:t>nd</w:t>
      </w:r>
      <w:r w:rsidR="00E30963" w:rsidRPr="00F379D9">
        <w:rPr>
          <w:rFonts w:ascii="Times New Roman" w:hAnsi="Times New Roman" w:cs="Times New Roman"/>
          <w:sz w:val="24"/>
          <w:szCs w:val="24"/>
        </w:rPr>
        <w:t xml:space="preserve"> </w:t>
      </w:r>
      <w:r w:rsidR="00596D7A" w:rsidRPr="00F379D9">
        <w:rPr>
          <w:rFonts w:ascii="Times New Roman" w:hAnsi="Times New Roman" w:cs="Times New Roman"/>
          <w:sz w:val="24"/>
          <w:szCs w:val="24"/>
        </w:rPr>
        <w:t>October</w:t>
      </w:r>
      <w:r w:rsidR="00E30963" w:rsidRPr="00F379D9">
        <w:rPr>
          <w:rFonts w:ascii="Times New Roman" w:hAnsi="Times New Roman" w:cs="Times New Roman"/>
          <w:sz w:val="24"/>
          <w:szCs w:val="24"/>
        </w:rPr>
        <w:t>,</w:t>
      </w:r>
      <w:r w:rsidR="00596D7A" w:rsidRPr="00F379D9">
        <w:rPr>
          <w:rFonts w:ascii="Times New Roman" w:hAnsi="Times New Roman" w:cs="Times New Roman"/>
          <w:sz w:val="24"/>
          <w:szCs w:val="24"/>
        </w:rPr>
        <w:t xml:space="preserve"> 2015 but the defendant never paid.</w:t>
      </w:r>
    </w:p>
    <w:p w:rsidR="005C39A7" w:rsidRPr="00F379D9" w:rsidRDefault="00FC1649"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In other words from the pleadings taken together with the memorandum of understanding and clause 2 thereof, the money acknowledged by the plaintiff had in fact not been paid.</w:t>
      </w:r>
    </w:p>
    <w:p w:rsidR="0064791A" w:rsidRPr="00F379D9" w:rsidRDefault="005C39A7"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On the other hand the defendant averred in paragraph 5 (d) that the defendant was supposed to pay the plaintiff upon delivery of the c</w:t>
      </w:r>
      <w:r w:rsidR="007E362F" w:rsidRPr="00F379D9">
        <w:rPr>
          <w:rFonts w:ascii="Times New Roman" w:hAnsi="Times New Roman" w:cs="Times New Roman"/>
          <w:sz w:val="24"/>
          <w:szCs w:val="24"/>
        </w:rPr>
        <w:t xml:space="preserve">ars </w:t>
      </w:r>
      <w:r w:rsidRPr="00F379D9">
        <w:rPr>
          <w:rFonts w:ascii="Times New Roman" w:hAnsi="Times New Roman" w:cs="Times New Roman"/>
          <w:sz w:val="24"/>
          <w:szCs w:val="24"/>
        </w:rPr>
        <w:t xml:space="preserve">and not according to the terms of the memorandum of understanding, otherwise under clause 2 of the memorandum of understanding, the defendant would be deemed to have already paid the plaintiff. Secondly, it is averred that the plaintiff failed to deliver the motor vehicles in time for the scheduled fundraising drive hence frustrating the </w:t>
      </w:r>
      <w:r w:rsidRPr="00F379D9">
        <w:rPr>
          <w:rFonts w:ascii="Times New Roman" w:hAnsi="Times New Roman" w:cs="Times New Roman"/>
          <w:sz w:val="24"/>
          <w:szCs w:val="24"/>
        </w:rPr>
        <w:lastRenderedPageBreak/>
        <w:t>same subsequent to which the defendant cancelled the drive.</w:t>
      </w:r>
      <w:r w:rsidR="00A642C1" w:rsidRPr="00F379D9">
        <w:rPr>
          <w:rFonts w:ascii="Times New Roman" w:hAnsi="Times New Roman" w:cs="Times New Roman"/>
          <w:sz w:val="24"/>
          <w:szCs w:val="24"/>
        </w:rPr>
        <w:t xml:space="preserve"> Due to cancellation of the fundraising drive, there was no need for motor vehicles which had not yet been delivered </w:t>
      </w:r>
      <w:r w:rsidR="007E362F" w:rsidRPr="00F379D9">
        <w:rPr>
          <w:rFonts w:ascii="Times New Roman" w:hAnsi="Times New Roman" w:cs="Times New Roman"/>
          <w:sz w:val="24"/>
          <w:szCs w:val="24"/>
        </w:rPr>
        <w:t xml:space="preserve">by </w:t>
      </w:r>
      <w:r w:rsidR="00A642C1" w:rsidRPr="00F379D9">
        <w:rPr>
          <w:rFonts w:ascii="Times New Roman" w:hAnsi="Times New Roman" w:cs="Times New Roman"/>
          <w:sz w:val="24"/>
          <w:szCs w:val="24"/>
        </w:rPr>
        <w:t>the time the written statement of defence</w:t>
      </w:r>
      <w:r w:rsidR="007E362F" w:rsidRPr="00F379D9">
        <w:rPr>
          <w:rFonts w:ascii="Times New Roman" w:hAnsi="Times New Roman" w:cs="Times New Roman"/>
          <w:sz w:val="24"/>
          <w:szCs w:val="24"/>
        </w:rPr>
        <w:t xml:space="preserve"> was filed</w:t>
      </w:r>
      <w:r w:rsidR="00A642C1" w:rsidRPr="00F379D9">
        <w:rPr>
          <w:rFonts w:ascii="Times New Roman" w:hAnsi="Times New Roman" w:cs="Times New Roman"/>
          <w:sz w:val="24"/>
          <w:szCs w:val="24"/>
        </w:rPr>
        <w:t>.</w:t>
      </w:r>
    </w:p>
    <w:p w:rsidR="00724CD7" w:rsidRPr="00F379D9" w:rsidRDefault="0064791A"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In the joint scheduling memorandum it is an agreed fact that the plaintiff supplied some </w:t>
      </w:r>
      <w:r w:rsidR="007E362F" w:rsidRPr="00F379D9">
        <w:rPr>
          <w:rFonts w:ascii="Times New Roman" w:hAnsi="Times New Roman" w:cs="Times New Roman"/>
          <w:sz w:val="24"/>
          <w:szCs w:val="24"/>
        </w:rPr>
        <w:t xml:space="preserve">4 </w:t>
      </w:r>
      <w:r w:rsidRPr="00F379D9">
        <w:rPr>
          <w:rFonts w:ascii="Times New Roman" w:hAnsi="Times New Roman" w:cs="Times New Roman"/>
          <w:sz w:val="24"/>
          <w:szCs w:val="24"/>
        </w:rPr>
        <w:t xml:space="preserve">vehicles </w:t>
      </w:r>
      <w:r w:rsidR="00F44D8E" w:rsidRPr="00F379D9">
        <w:rPr>
          <w:rFonts w:ascii="Times New Roman" w:hAnsi="Times New Roman" w:cs="Times New Roman"/>
          <w:sz w:val="24"/>
          <w:szCs w:val="24"/>
        </w:rPr>
        <w:t>to the defendant. Secondly</w:t>
      </w:r>
      <w:r w:rsidR="002E77DF" w:rsidRPr="00F379D9">
        <w:rPr>
          <w:rFonts w:ascii="Times New Roman" w:hAnsi="Times New Roman" w:cs="Times New Roman"/>
          <w:sz w:val="24"/>
          <w:szCs w:val="24"/>
        </w:rPr>
        <w:t>,</w:t>
      </w:r>
      <w:r w:rsidR="00F44D8E" w:rsidRPr="00F379D9">
        <w:rPr>
          <w:rFonts w:ascii="Times New Roman" w:hAnsi="Times New Roman" w:cs="Times New Roman"/>
          <w:sz w:val="24"/>
          <w:szCs w:val="24"/>
        </w:rPr>
        <w:t xml:space="preserve"> the parties executed a memorandum of understanding for delivery of vehicles.</w:t>
      </w:r>
    </w:p>
    <w:p w:rsidR="00CE5ADC" w:rsidRPr="00F379D9" w:rsidRDefault="00724CD7"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basis of the plaintiff's case is the memorandum of understanding. The defendant conceded that clause 2 of the memorandum of understanding in which the plaintiff acknowledged receiving Uganda shillings 470,000,000/= is not correct because that amount of money was not paid.</w:t>
      </w:r>
      <w:r w:rsidR="00CE5ADC" w:rsidRPr="00F379D9">
        <w:rPr>
          <w:rFonts w:ascii="Times New Roman" w:hAnsi="Times New Roman" w:cs="Times New Roman"/>
          <w:sz w:val="24"/>
          <w:szCs w:val="24"/>
        </w:rPr>
        <w:t xml:space="preserve"> It is therefore an admitted fact in the written statement of defence of the defendant and particularly paragraph 5 (b) (c) (d) that the defendant would pay the plaintiff upon delivery of the vehicles. Implicit in the admission is that the plaintiff had not been paid rendering clause 2 of the memorandum of understanding redundant. It would be absurd to enforce clause 2 of the memorandum of understanding in the face of the admission of both parties that the amount of Uganda shillings 470,000,000/= acknowledged by the plaintiff had actually not been paid. The acknowledgement was to help the plaintiff procure the vehicles in question.</w:t>
      </w:r>
    </w:p>
    <w:p w:rsidR="00CE5ADC" w:rsidRPr="00F379D9" w:rsidRDefault="00CE5AD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Going to the rest of the memorandum paragraph 5 of the memorandum of understanding is that the first party shall deliver 4 – 5 vehicles by 17</w:t>
      </w:r>
      <w:r w:rsidR="00A13051" w:rsidRPr="00F379D9">
        <w:rPr>
          <w:rFonts w:ascii="Times New Roman" w:hAnsi="Times New Roman" w:cs="Times New Roman"/>
          <w:sz w:val="24"/>
          <w:szCs w:val="24"/>
          <w:vertAlign w:val="superscript"/>
        </w:rPr>
        <w:t>th</w:t>
      </w:r>
      <w:r w:rsidR="00A13051" w:rsidRPr="00F379D9">
        <w:rPr>
          <w:rFonts w:ascii="Times New Roman" w:hAnsi="Times New Roman" w:cs="Times New Roman"/>
          <w:sz w:val="24"/>
          <w:szCs w:val="24"/>
        </w:rPr>
        <w:t xml:space="preserve"> </w:t>
      </w:r>
      <w:r w:rsidRPr="00F379D9">
        <w:rPr>
          <w:rFonts w:ascii="Times New Roman" w:hAnsi="Times New Roman" w:cs="Times New Roman"/>
          <w:sz w:val="24"/>
          <w:szCs w:val="24"/>
        </w:rPr>
        <w:t>September</w:t>
      </w:r>
      <w:r w:rsidR="00A13051" w:rsidRPr="00F379D9">
        <w:rPr>
          <w:rFonts w:ascii="Times New Roman" w:hAnsi="Times New Roman" w:cs="Times New Roman"/>
          <w:sz w:val="24"/>
          <w:szCs w:val="24"/>
        </w:rPr>
        <w:t>,</w:t>
      </w:r>
      <w:r w:rsidRPr="00F379D9">
        <w:rPr>
          <w:rFonts w:ascii="Times New Roman" w:hAnsi="Times New Roman" w:cs="Times New Roman"/>
          <w:sz w:val="24"/>
          <w:szCs w:val="24"/>
        </w:rPr>
        <w:t xml:space="preserve"> 2015, the second party will ensure that 100% is paid within two weeks after launch which will be conducted on 18</w:t>
      </w:r>
      <w:r w:rsidRPr="00F379D9">
        <w:rPr>
          <w:rFonts w:ascii="Times New Roman" w:hAnsi="Times New Roman" w:cs="Times New Roman"/>
          <w:sz w:val="24"/>
          <w:szCs w:val="24"/>
          <w:vertAlign w:val="superscript"/>
        </w:rPr>
        <w:t>th</w:t>
      </w:r>
      <w:r w:rsidR="00F07A56" w:rsidRPr="00F379D9">
        <w:rPr>
          <w:rFonts w:ascii="Times New Roman" w:hAnsi="Times New Roman" w:cs="Times New Roman"/>
          <w:sz w:val="24"/>
          <w:szCs w:val="24"/>
        </w:rPr>
        <w:t xml:space="preserve"> </w:t>
      </w:r>
      <w:r w:rsidRPr="00F379D9">
        <w:rPr>
          <w:rFonts w:ascii="Times New Roman" w:hAnsi="Times New Roman" w:cs="Times New Roman"/>
          <w:sz w:val="24"/>
          <w:szCs w:val="24"/>
        </w:rPr>
        <w:t>of September 2015.</w:t>
      </w:r>
    </w:p>
    <w:p w:rsidR="00CA1261" w:rsidRPr="00F379D9" w:rsidRDefault="00CE5AD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The question for consideration in the first issue revolves upon the interpretation of clause 5 of the memorandum of understanding. The controversy that arises is whether the 100% payment is to be made upon the delivery of the </w:t>
      </w:r>
      <w:r w:rsidR="00F07A56" w:rsidRPr="00F379D9">
        <w:rPr>
          <w:rFonts w:ascii="Times New Roman" w:hAnsi="Times New Roman" w:cs="Times New Roman"/>
          <w:sz w:val="24"/>
          <w:szCs w:val="24"/>
        </w:rPr>
        <w:t xml:space="preserve">4 – 5 </w:t>
      </w:r>
      <w:r w:rsidRPr="00F379D9">
        <w:rPr>
          <w:rFonts w:ascii="Times New Roman" w:hAnsi="Times New Roman" w:cs="Times New Roman"/>
          <w:sz w:val="24"/>
          <w:szCs w:val="24"/>
        </w:rPr>
        <w:t>vehicles mentioned in clause 5 or pursuant to the delivery of 20 vehicles agreed upon. For that reason I have considered the preamble to the agreement where it is provided that the plaintiff deals in selling cars. Secondly the second party is holding a fundraising drive for rebuilding Namugongo situated at the same address.</w:t>
      </w:r>
      <w:r w:rsidR="00CA1261" w:rsidRPr="00F379D9">
        <w:rPr>
          <w:rFonts w:ascii="Times New Roman" w:hAnsi="Times New Roman" w:cs="Times New Roman"/>
          <w:sz w:val="24"/>
          <w:szCs w:val="24"/>
        </w:rPr>
        <w:t xml:space="preserve"> It is therefore part of the intention of the parties that there was going to be a fundraising drive for rebuilding Namugongo. The second preamble is that the plaintiff was desirous of supplying 20 units of the </w:t>
      </w:r>
      <w:r w:rsidR="00CA1261" w:rsidRPr="00F379D9">
        <w:rPr>
          <w:rFonts w:ascii="Times New Roman" w:hAnsi="Times New Roman" w:cs="Times New Roman"/>
          <w:sz w:val="24"/>
          <w:szCs w:val="24"/>
        </w:rPr>
        <w:lastRenderedPageBreak/>
        <w:t>vehicles with the specifications in the contract at the cost of Uganda shillings 23,500,0</w:t>
      </w:r>
      <w:r w:rsidR="00721D39" w:rsidRPr="00F379D9">
        <w:rPr>
          <w:rFonts w:ascii="Times New Roman" w:hAnsi="Times New Roman" w:cs="Times New Roman"/>
          <w:sz w:val="24"/>
          <w:szCs w:val="24"/>
        </w:rPr>
        <w:t>00/= each to the defendant who wa</w:t>
      </w:r>
      <w:r w:rsidR="00CA1261" w:rsidRPr="00F379D9">
        <w:rPr>
          <w:rFonts w:ascii="Times New Roman" w:hAnsi="Times New Roman" w:cs="Times New Roman"/>
          <w:sz w:val="24"/>
          <w:szCs w:val="24"/>
        </w:rPr>
        <w:t>s also willing to purchase it.</w:t>
      </w:r>
    </w:p>
    <w:p w:rsidR="005B0CF7" w:rsidRPr="00F379D9" w:rsidRDefault="00CA1261"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The purpose for which the vehicle was to be applied can also be established from clauses 3, 4 and 5 of the memorandum of understanding.</w:t>
      </w:r>
      <w:r w:rsidR="000C1DBA" w:rsidRPr="00F379D9">
        <w:rPr>
          <w:rFonts w:ascii="Times New Roman" w:hAnsi="Times New Roman" w:cs="Times New Roman"/>
          <w:sz w:val="24"/>
          <w:szCs w:val="24"/>
        </w:rPr>
        <w:t xml:space="preserve"> Under clause 3 of the memorandum of understanding the plaintiff was to provide space where the branding of the vehicles will be done from. The defendant was to finance the branding of the 20 units of vehicles. It is further apparent that the plaintiff was to deliver between 4 - 5 vehicles by 17th of September 2015 whereupon the defendant would insure that 100% is paid within two weeks after launch which will be conducted on 18th of September 2015. It emerged from the evidence of the parties to supplement the memorandum of understanding that the launch was of a lottery drive which was for fundraising to rebuild</w:t>
      </w:r>
      <w:r w:rsidR="00721D39" w:rsidRPr="00F379D9">
        <w:rPr>
          <w:rFonts w:ascii="Times New Roman" w:hAnsi="Times New Roman" w:cs="Times New Roman"/>
          <w:sz w:val="24"/>
          <w:szCs w:val="24"/>
        </w:rPr>
        <w:t xml:space="preserve"> </w:t>
      </w:r>
      <w:r w:rsidR="000C1DBA" w:rsidRPr="00F379D9">
        <w:rPr>
          <w:rFonts w:ascii="Times New Roman" w:hAnsi="Times New Roman" w:cs="Times New Roman"/>
          <w:sz w:val="24"/>
          <w:szCs w:val="24"/>
        </w:rPr>
        <w:t>Namugongo Shrine in time for the visit of the Pope.</w:t>
      </w:r>
      <w:r w:rsidR="00056435" w:rsidRPr="00F379D9">
        <w:rPr>
          <w:rFonts w:ascii="Times New Roman" w:hAnsi="Times New Roman" w:cs="Times New Roman"/>
          <w:sz w:val="24"/>
          <w:szCs w:val="24"/>
        </w:rPr>
        <w:t xml:space="preserve"> The fact that there was going to be a lottery drive can be discerned from the agreement itself. Secondly there was going to be a launch on 18</w:t>
      </w:r>
      <w:r w:rsidR="00721D39" w:rsidRPr="00F379D9">
        <w:rPr>
          <w:rFonts w:ascii="Times New Roman" w:hAnsi="Times New Roman" w:cs="Times New Roman"/>
          <w:sz w:val="24"/>
          <w:szCs w:val="24"/>
          <w:vertAlign w:val="superscript"/>
        </w:rPr>
        <w:t>th</w:t>
      </w:r>
      <w:r w:rsidR="00721D39" w:rsidRPr="00F379D9">
        <w:rPr>
          <w:rFonts w:ascii="Times New Roman" w:hAnsi="Times New Roman" w:cs="Times New Roman"/>
          <w:sz w:val="24"/>
          <w:szCs w:val="24"/>
        </w:rPr>
        <w:t xml:space="preserve"> </w:t>
      </w:r>
      <w:r w:rsidR="00056435" w:rsidRPr="00F379D9">
        <w:rPr>
          <w:rFonts w:ascii="Times New Roman" w:hAnsi="Times New Roman" w:cs="Times New Roman"/>
          <w:sz w:val="24"/>
          <w:szCs w:val="24"/>
        </w:rPr>
        <w:t>September</w:t>
      </w:r>
      <w:r w:rsidR="00721D39" w:rsidRPr="00F379D9">
        <w:rPr>
          <w:rFonts w:ascii="Times New Roman" w:hAnsi="Times New Roman" w:cs="Times New Roman"/>
          <w:sz w:val="24"/>
          <w:szCs w:val="24"/>
        </w:rPr>
        <w:t>,</w:t>
      </w:r>
      <w:r w:rsidR="00056435" w:rsidRPr="00F379D9">
        <w:rPr>
          <w:rFonts w:ascii="Times New Roman" w:hAnsi="Times New Roman" w:cs="Times New Roman"/>
          <w:sz w:val="24"/>
          <w:szCs w:val="24"/>
        </w:rPr>
        <w:t xml:space="preserve"> 2015 which is also apparent from the agreement. Clause 1 and </w:t>
      </w:r>
      <w:r w:rsidR="00721D39" w:rsidRPr="00F379D9">
        <w:rPr>
          <w:rFonts w:ascii="Times New Roman" w:hAnsi="Times New Roman" w:cs="Times New Roman"/>
          <w:sz w:val="24"/>
          <w:szCs w:val="24"/>
        </w:rPr>
        <w:t>2</w:t>
      </w:r>
      <w:r w:rsidR="00056435" w:rsidRPr="00F379D9">
        <w:rPr>
          <w:rFonts w:ascii="Times New Roman" w:hAnsi="Times New Roman" w:cs="Times New Roman"/>
          <w:sz w:val="24"/>
          <w:szCs w:val="24"/>
        </w:rPr>
        <w:t xml:space="preserve"> of the memorandum of understanding have to be read together because in clause 1 it is provided that the plaintiff sold 20 units of Toyota Raum to the second party.</w:t>
      </w:r>
      <w:r w:rsidR="005B0CF7" w:rsidRPr="00F379D9">
        <w:rPr>
          <w:rFonts w:ascii="Times New Roman" w:hAnsi="Times New Roman" w:cs="Times New Roman"/>
          <w:sz w:val="24"/>
          <w:szCs w:val="24"/>
        </w:rPr>
        <w:t xml:space="preserve"> In clause 2 it is written that the plaintiff acknowledged Uganda shillings 470,000,000/= paid by the defendant and the acknowledgement is by the plaintiff’s director appending his signature to the memorandum of understanding.</w:t>
      </w:r>
    </w:p>
    <w:p w:rsidR="00C173D2" w:rsidRPr="00F379D9" w:rsidRDefault="005B0CF7"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From the evidence adduced by PW1 and DW1 clauses 1 and </w:t>
      </w:r>
      <w:r w:rsidR="00F07A56" w:rsidRPr="00F379D9">
        <w:rPr>
          <w:rFonts w:ascii="Times New Roman" w:hAnsi="Times New Roman" w:cs="Times New Roman"/>
          <w:sz w:val="24"/>
          <w:szCs w:val="24"/>
        </w:rPr>
        <w:t xml:space="preserve">2 </w:t>
      </w:r>
      <w:r w:rsidRPr="00F379D9">
        <w:rPr>
          <w:rFonts w:ascii="Times New Roman" w:hAnsi="Times New Roman" w:cs="Times New Roman"/>
          <w:sz w:val="24"/>
          <w:szCs w:val="24"/>
        </w:rPr>
        <w:t>of t</w:t>
      </w:r>
      <w:r w:rsidR="00F07A56" w:rsidRPr="00F379D9">
        <w:rPr>
          <w:rFonts w:ascii="Times New Roman" w:hAnsi="Times New Roman" w:cs="Times New Roman"/>
          <w:sz w:val="24"/>
          <w:szCs w:val="24"/>
        </w:rPr>
        <w:t>he memorandum of understanding</w:t>
      </w:r>
      <w:r w:rsidRPr="00F379D9">
        <w:rPr>
          <w:rFonts w:ascii="Times New Roman" w:hAnsi="Times New Roman" w:cs="Times New Roman"/>
          <w:sz w:val="24"/>
          <w:szCs w:val="24"/>
        </w:rPr>
        <w:t xml:space="preserve"> never </w:t>
      </w:r>
      <w:r w:rsidR="00F07A56" w:rsidRPr="00F379D9">
        <w:rPr>
          <w:rFonts w:ascii="Times New Roman" w:hAnsi="Times New Roman" w:cs="Times New Roman"/>
          <w:sz w:val="24"/>
          <w:szCs w:val="24"/>
        </w:rPr>
        <w:t xml:space="preserve">came into </w:t>
      </w:r>
      <w:r w:rsidRPr="00F379D9">
        <w:rPr>
          <w:rFonts w:ascii="Times New Roman" w:hAnsi="Times New Roman" w:cs="Times New Roman"/>
          <w:sz w:val="24"/>
          <w:szCs w:val="24"/>
        </w:rPr>
        <w:t>operation.</w:t>
      </w:r>
      <w:r w:rsidR="0039045A" w:rsidRPr="00F379D9">
        <w:rPr>
          <w:rFonts w:ascii="Times New Roman" w:hAnsi="Times New Roman" w:cs="Times New Roman"/>
          <w:sz w:val="24"/>
          <w:szCs w:val="24"/>
        </w:rPr>
        <w:t xml:space="preserve"> The plaintiff</w:t>
      </w:r>
      <w:r w:rsidR="00092FAE" w:rsidRPr="00F379D9">
        <w:rPr>
          <w:rFonts w:ascii="Times New Roman" w:hAnsi="Times New Roman" w:cs="Times New Roman"/>
          <w:sz w:val="24"/>
          <w:szCs w:val="24"/>
        </w:rPr>
        <w:t>’</w:t>
      </w:r>
      <w:r w:rsidR="0039045A" w:rsidRPr="00F379D9">
        <w:rPr>
          <w:rFonts w:ascii="Times New Roman" w:hAnsi="Times New Roman" w:cs="Times New Roman"/>
          <w:sz w:val="24"/>
          <w:szCs w:val="24"/>
        </w:rPr>
        <w:t xml:space="preserve">s director Mr Henry Nkeera testified that the defendant agreed in line with clause 5 of the memorandum </w:t>
      </w:r>
      <w:r w:rsidR="00092FAE" w:rsidRPr="00F379D9">
        <w:rPr>
          <w:rFonts w:ascii="Times New Roman" w:hAnsi="Times New Roman" w:cs="Times New Roman"/>
          <w:sz w:val="24"/>
          <w:szCs w:val="24"/>
        </w:rPr>
        <w:t xml:space="preserve">to make a </w:t>
      </w:r>
      <w:r w:rsidR="0039045A" w:rsidRPr="00F379D9">
        <w:rPr>
          <w:rFonts w:ascii="Times New Roman" w:hAnsi="Times New Roman" w:cs="Times New Roman"/>
          <w:sz w:val="24"/>
          <w:szCs w:val="24"/>
        </w:rPr>
        <w:t xml:space="preserve">100% payment </w:t>
      </w:r>
      <w:r w:rsidR="00092FAE" w:rsidRPr="00F379D9">
        <w:rPr>
          <w:rFonts w:ascii="Times New Roman" w:hAnsi="Times New Roman" w:cs="Times New Roman"/>
          <w:sz w:val="24"/>
          <w:szCs w:val="24"/>
        </w:rPr>
        <w:t xml:space="preserve">amounting to </w:t>
      </w:r>
      <w:r w:rsidR="0039045A" w:rsidRPr="00F379D9">
        <w:rPr>
          <w:rFonts w:ascii="Times New Roman" w:hAnsi="Times New Roman" w:cs="Times New Roman"/>
          <w:sz w:val="24"/>
          <w:szCs w:val="24"/>
        </w:rPr>
        <w:t>Uganda shillings 470,000,000/= being the total consideration for 20 vehicle units by 18th</w:t>
      </w:r>
      <w:r w:rsidR="006B3104" w:rsidRPr="00F379D9">
        <w:rPr>
          <w:rFonts w:ascii="Times New Roman" w:hAnsi="Times New Roman" w:cs="Times New Roman"/>
          <w:sz w:val="24"/>
          <w:szCs w:val="24"/>
        </w:rPr>
        <w:t xml:space="preserve"> September 2015. In many ways it brings out the contradiction with clause 2 where the plaintiff acknowledged having received Uganda shillings 470,000,000/=. In clause 6 of the testimony the director testified that despite the representation in the agreement that payment had been made, in actual fact no payment was made at the time of signing the contract.</w:t>
      </w:r>
    </w:p>
    <w:p w:rsidR="00223051" w:rsidRPr="00F379D9" w:rsidRDefault="00CA28EA"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A</w:t>
      </w:r>
      <w:r w:rsidR="00092FAE" w:rsidRPr="00F379D9">
        <w:rPr>
          <w:rFonts w:ascii="Times New Roman" w:hAnsi="Times New Roman" w:cs="Times New Roman"/>
          <w:sz w:val="24"/>
          <w:szCs w:val="24"/>
        </w:rPr>
        <w:t xml:space="preserve">s we will note in due course, a </w:t>
      </w:r>
      <w:r w:rsidRPr="00F379D9">
        <w:rPr>
          <w:rFonts w:ascii="Times New Roman" w:hAnsi="Times New Roman" w:cs="Times New Roman"/>
          <w:sz w:val="24"/>
          <w:szCs w:val="24"/>
        </w:rPr>
        <w:t>contract operates as estoppels</w:t>
      </w:r>
      <w:r w:rsidR="002B38B4" w:rsidRPr="00F379D9">
        <w:rPr>
          <w:rFonts w:ascii="Times New Roman" w:hAnsi="Times New Roman" w:cs="Times New Roman"/>
          <w:sz w:val="24"/>
          <w:szCs w:val="24"/>
        </w:rPr>
        <w:t xml:space="preserve"> under </w:t>
      </w:r>
      <w:r w:rsidRPr="00F379D9">
        <w:rPr>
          <w:rFonts w:ascii="Times New Roman" w:hAnsi="Times New Roman" w:cs="Times New Roman"/>
          <w:sz w:val="24"/>
          <w:szCs w:val="24"/>
        </w:rPr>
        <w:t>the Evidence Act cap 6 laws of Uganda.</w:t>
      </w:r>
      <w:r w:rsidR="004F6292" w:rsidRPr="00F379D9">
        <w:rPr>
          <w:rFonts w:ascii="Times New Roman" w:hAnsi="Times New Roman" w:cs="Times New Roman"/>
          <w:sz w:val="24"/>
          <w:szCs w:val="24"/>
        </w:rPr>
        <w:t xml:space="preserve"> Either the parties are bound by the terms of the contract which they signed or the contract should be avoided. The doctrine of exclusion of evidence to contradict the terms of a </w:t>
      </w:r>
      <w:r w:rsidR="004F6292" w:rsidRPr="00F379D9">
        <w:rPr>
          <w:rFonts w:ascii="Times New Roman" w:hAnsi="Times New Roman" w:cs="Times New Roman"/>
          <w:sz w:val="24"/>
          <w:szCs w:val="24"/>
        </w:rPr>
        <w:lastRenderedPageBreak/>
        <w:t>written contract is provided for under sections 91 – 93 of the Evidence Act which I will quote for ease of reference.</w:t>
      </w:r>
      <w:r w:rsidR="00250D40" w:rsidRPr="00F379D9">
        <w:rPr>
          <w:rFonts w:ascii="Times New Roman" w:hAnsi="Times New Roman" w:cs="Times New Roman"/>
          <w:sz w:val="24"/>
          <w:szCs w:val="24"/>
        </w:rPr>
        <w:t xml:space="preserve"> I will start with section 91 of the Evidence Act quoted below:</w:t>
      </w:r>
    </w:p>
    <w:p w:rsidR="007217CC" w:rsidRPr="00F379D9" w:rsidRDefault="00092FAE"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w:t>
      </w:r>
      <w:r w:rsidR="004F6292" w:rsidRPr="00F379D9">
        <w:rPr>
          <w:rFonts w:ascii="Times New Roman" w:hAnsi="Times New Roman" w:cs="Times New Roman"/>
          <w:sz w:val="24"/>
          <w:szCs w:val="24"/>
        </w:rPr>
        <w:t>91. Evidence of terms of contracts, grants and other dispositions of property reduced to form of document.</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When the terms of a contract or of a grant, or of any other disposition of property, have been reduced to the form of a document, and in all cases in which any matter is required by law to be reduced to the form of a document, no evidence, except as mentioned in section 79, shall be given in proof of the terms of that contract, grant or other disposition of property, or of such matter except the document itself, or secondary evidence of its contents in cases in which secondary evidence is admissible under the provisions hereinbefore contained.</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iCs/>
          <w:sz w:val="24"/>
          <w:szCs w:val="24"/>
        </w:rPr>
        <w:t xml:space="preserve">Exception </w:t>
      </w:r>
      <w:r w:rsidRPr="00F379D9">
        <w:rPr>
          <w:rFonts w:ascii="Times New Roman" w:hAnsi="Times New Roman" w:cs="Times New Roman"/>
          <w:sz w:val="24"/>
          <w:szCs w:val="24"/>
        </w:rPr>
        <w:t>1.—When a public officer is required by law to be appointed in writing, and when it is shown that any particular person has acted as such officer, the writing by which he or she is appointed need not be proved.</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iCs/>
          <w:sz w:val="24"/>
          <w:szCs w:val="24"/>
        </w:rPr>
        <w:t xml:space="preserve">Exception </w:t>
      </w:r>
      <w:r w:rsidRPr="00F379D9">
        <w:rPr>
          <w:rFonts w:ascii="Times New Roman" w:hAnsi="Times New Roman" w:cs="Times New Roman"/>
          <w:sz w:val="24"/>
          <w:szCs w:val="24"/>
        </w:rPr>
        <w:t>2.—Wills admitted to probate in Uganda may be proved by the probate.</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iCs/>
          <w:sz w:val="24"/>
          <w:szCs w:val="24"/>
        </w:rPr>
        <w:t xml:space="preserve">Explanation </w:t>
      </w:r>
      <w:r w:rsidRPr="00F379D9">
        <w:rPr>
          <w:rFonts w:ascii="Times New Roman" w:hAnsi="Times New Roman" w:cs="Times New Roman"/>
          <w:sz w:val="24"/>
          <w:szCs w:val="24"/>
        </w:rPr>
        <w:t>1.—This section applies equally to cases in which the contracts, grants or dispositions of property referred to are contained in one document, and to cases in which they are contained in more documents than one.</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iCs/>
          <w:sz w:val="24"/>
          <w:szCs w:val="24"/>
        </w:rPr>
        <w:t xml:space="preserve">Explanation </w:t>
      </w:r>
      <w:r w:rsidRPr="00F379D9">
        <w:rPr>
          <w:rFonts w:ascii="Times New Roman" w:hAnsi="Times New Roman" w:cs="Times New Roman"/>
          <w:sz w:val="24"/>
          <w:szCs w:val="24"/>
        </w:rPr>
        <w:t xml:space="preserve">2.—Where there are more originals than one, one original only need be proved. </w:t>
      </w:r>
    </w:p>
    <w:p w:rsidR="004F6292"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iCs/>
          <w:sz w:val="24"/>
          <w:szCs w:val="24"/>
        </w:rPr>
        <w:t xml:space="preserve">Explanation </w:t>
      </w:r>
      <w:r w:rsidRPr="00F379D9">
        <w:rPr>
          <w:rFonts w:ascii="Times New Roman" w:hAnsi="Times New Roman" w:cs="Times New Roman"/>
          <w:sz w:val="24"/>
          <w:szCs w:val="24"/>
        </w:rPr>
        <w:t>3.—The statement, in any document whatever, of a fact other than the facts referred to in this section shall not preclude the admission of oral evidence as to the same fact.</w:t>
      </w:r>
      <w:r w:rsidR="007217CC" w:rsidRPr="00F379D9">
        <w:rPr>
          <w:rFonts w:ascii="Times New Roman" w:hAnsi="Times New Roman" w:cs="Times New Roman"/>
          <w:sz w:val="24"/>
          <w:szCs w:val="24"/>
        </w:rPr>
        <w:t>”</w:t>
      </w:r>
    </w:p>
    <w:p w:rsidR="007217CC" w:rsidRPr="00F379D9" w:rsidRDefault="007217C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The provision may be called the best evidence rule in that it provides that where the terms of the contract have been reduced into a written document, no evidence shall be adduced about the terms except the document itself. Section 91 provides for some exceptions and exception 1 deals with a public officer required by law to be appointed in writing. </w:t>
      </w:r>
      <w:r w:rsidR="006B3A96" w:rsidRPr="00F379D9">
        <w:rPr>
          <w:rFonts w:ascii="Times New Roman" w:hAnsi="Times New Roman" w:cs="Times New Roman"/>
          <w:sz w:val="24"/>
          <w:szCs w:val="24"/>
        </w:rPr>
        <w:t>I</w:t>
      </w:r>
      <w:r w:rsidRPr="00F379D9">
        <w:rPr>
          <w:rFonts w:ascii="Times New Roman" w:hAnsi="Times New Roman" w:cs="Times New Roman"/>
          <w:sz w:val="24"/>
          <w:szCs w:val="24"/>
        </w:rPr>
        <w:t xml:space="preserve">t does not apply to the </w:t>
      </w:r>
      <w:r w:rsidRPr="00F379D9">
        <w:rPr>
          <w:rFonts w:ascii="Times New Roman" w:hAnsi="Times New Roman" w:cs="Times New Roman"/>
          <w:sz w:val="24"/>
          <w:szCs w:val="24"/>
        </w:rPr>
        <w:lastRenderedPageBreak/>
        <w:t xml:space="preserve">circumstances of this case. Secondly, exception number 2 deals with Wills and does not apply. Explanation number </w:t>
      </w:r>
      <w:r w:rsidR="006B3A96" w:rsidRPr="00F379D9">
        <w:rPr>
          <w:rFonts w:ascii="Times New Roman" w:hAnsi="Times New Roman" w:cs="Times New Roman"/>
          <w:sz w:val="24"/>
          <w:szCs w:val="24"/>
        </w:rPr>
        <w:t>1</w:t>
      </w:r>
      <w:r w:rsidRPr="00F379D9">
        <w:rPr>
          <w:rFonts w:ascii="Times New Roman" w:hAnsi="Times New Roman" w:cs="Times New Roman"/>
          <w:sz w:val="24"/>
          <w:szCs w:val="24"/>
        </w:rPr>
        <w:t xml:space="preserve">, explanation number </w:t>
      </w:r>
      <w:r w:rsidR="006B3A96" w:rsidRPr="00F379D9">
        <w:rPr>
          <w:rFonts w:ascii="Times New Roman" w:hAnsi="Times New Roman" w:cs="Times New Roman"/>
          <w:sz w:val="24"/>
          <w:szCs w:val="24"/>
        </w:rPr>
        <w:t>2</w:t>
      </w:r>
      <w:r w:rsidRPr="00F379D9">
        <w:rPr>
          <w:rFonts w:ascii="Times New Roman" w:hAnsi="Times New Roman" w:cs="Times New Roman"/>
          <w:sz w:val="24"/>
          <w:szCs w:val="24"/>
        </w:rPr>
        <w:t xml:space="preserve"> and </w:t>
      </w:r>
      <w:r w:rsidR="006B3A96" w:rsidRPr="00F379D9">
        <w:rPr>
          <w:rFonts w:ascii="Times New Roman" w:hAnsi="Times New Roman" w:cs="Times New Roman"/>
          <w:sz w:val="24"/>
          <w:szCs w:val="24"/>
        </w:rPr>
        <w:t>3</w:t>
      </w:r>
      <w:r w:rsidRPr="00F379D9">
        <w:rPr>
          <w:rFonts w:ascii="Times New Roman" w:hAnsi="Times New Roman" w:cs="Times New Roman"/>
          <w:sz w:val="24"/>
          <w:szCs w:val="24"/>
        </w:rPr>
        <w:t xml:space="preserve"> do not apply to the facts and circumstances of this case. The second provision of the Evidence Act </w:t>
      </w:r>
      <w:r w:rsidR="00D00C3F" w:rsidRPr="00F379D9">
        <w:rPr>
          <w:rFonts w:ascii="Times New Roman" w:hAnsi="Times New Roman" w:cs="Times New Roman"/>
          <w:sz w:val="24"/>
          <w:szCs w:val="24"/>
        </w:rPr>
        <w:t xml:space="preserve">is </w:t>
      </w:r>
      <w:r w:rsidRPr="00F379D9">
        <w:rPr>
          <w:rFonts w:ascii="Times New Roman" w:hAnsi="Times New Roman" w:cs="Times New Roman"/>
          <w:sz w:val="24"/>
          <w:szCs w:val="24"/>
        </w:rPr>
        <w:t xml:space="preserve">section 92 which expressly excludes </w:t>
      </w:r>
      <w:r w:rsidR="00D00C3F" w:rsidRPr="00F379D9">
        <w:rPr>
          <w:rFonts w:ascii="Times New Roman" w:hAnsi="Times New Roman" w:cs="Times New Roman"/>
          <w:sz w:val="24"/>
          <w:szCs w:val="24"/>
        </w:rPr>
        <w:t xml:space="preserve">an </w:t>
      </w:r>
      <w:r w:rsidRPr="00F379D9">
        <w:rPr>
          <w:rFonts w:ascii="Times New Roman" w:hAnsi="Times New Roman" w:cs="Times New Roman"/>
          <w:sz w:val="24"/>
          <w:szCs w:val="24"/>
        </w:rPr>
        <w:t>oral agreement</w:t>
      </w:r>
      <w:r w:rsidR="00D00C3F" w:rsidRPr="00F379D9">
        <w:rPr>
          <w:rFonts w:ascii="Times New Roman" w:hAnsi="Times New Roman" w:cs="Times New Roman"/>
          <w:sz w:val="24"/>
          <w:szCs w:val="24"/>
        </w:rPr>
        <w:t xml:space="preserve"> or agreements that purport to vary the terms of </w:t>
      </w:r>
      <w:r w:rsidRPr="00F379D9">
        <w:rPr>
          <w:rFonts w:ascii="Times New Roman" w:hAnsi="Times New Roman" w:cs="Times New Roman"/>
          <w:sz w:val="24"/>
          <w:szCs w:val="24"/>
        </w:rPr>
        <w:t>a written agreement which has been proved.</w:t>
      </w:r>
      <w:r w:rsidR="00D00C3F" w:rsidRPr="00F379D9">
        <w:rPr>
          <w:rFonts w:ascii="Times New Roman" w:hAnsi="Times New Roman" w:cs="Times New Roman"/>
          <w:sz w:val="24"/>
          <w:szCs w:val="24"/>
        </w:rPr>
        <w:t xml:space="preserve"> It further provides for exceptions to the general rule on the exclusion of the oral agreements </w:t>
      </w:r>
      <w:r w:rsidR="006B3A96" w:rsidRPr="00F379D9">
        <w:rPr>
          <w:rFonts w:ascii="Times New Roman" w:hAnsi="Times New Roman" w:cs="Times New Roman"/>
          <w:sz w:val="24"/>
          <w:szCs w:val="24"/>
        </w:rPr>
        <w:t>to vary t</w:t>
      </w:r>
      <w:r w:rsidR="00D00C3F" w:rsidRPr="00F379D9">
        <w:rPr>
          <w:rFonts w:ascii="Times New Roman" w:hAnsi="Times New Roman" w:cs="Times New Roman"/>
          <w:sz w:val="24"/>
          <w:szCs w:val="24"/>
        </w:rPr>
        <w:t xml:space="preserve">he terms of a written agreement and it provides </w:t>
      </w:r>
      <w:r w:rsidRPr="00F379D9">
        <w:rPr>
          <w:rFonts w:ascii="Times New Roman" w:hAnsi="Times New Roman" w:cs="Times New Roman"/>
          <w:sz w:val="24"/>
          <w:szCs w:val="24"/>
        </w:rPr>
        <w:t>as follows:</w:t>
      </w:r>
    </w:p>
    <w:p w:rsidR="004F6292" w:rsidRPr="00F379D9" w:rsidRDefault="007217CC" w:rsidP="00F379D9">
      <w:pPr>
        <w:spacing w:line="360" w:lineRule="auto"/>
        <w:ind w:firstLine="720"/>
        <w:jc w:val="both"/>
        <w:rPr>
          <w:rFonts w:ascii="Times New Roman" w:hAnsi="Times New Roman" w:cs="Times New Roman"/>
          <w:sz w:val="24"/>
          <w:szCs w:val="24"/>
        </w:rPr>
      </w:pPr>
      <w:r w:rsidRPr="00F379D9">
        <w:rPr>
          <w:rFonts w:ascii="Times New Roman" w:hAnsi="Times New Roman" w:cs="Times New Roman"/>
          <w:sz w:val="24"/>
          <w:szCs w:val="24"/>
        </w:rPr>
        <w:t>“</w:t>
      </w:r>
      <w:r w:rsidR="004F6292" w:rsidRPr="00F379D9">
        <w:rPr>
          <w:rFonts w:ascii="Times New Roman" w:hAnsi="Times New Roman" w:cs="Times New Roman"/>
          <w:sz w:val="24"/>
          <w:szCs w:val="24"/>
        </w:rPr>
        <w:t>92. Exclusion of evidence of oral agreement.</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When the terms of any such contract, grant or other disposition of property, or any matter required by law to be reduced to the form of a document, have been proved according to section 91, no evidence of any oral agreement or statement shall be admitted, as between the parties to any such instrument or their representatives in interest, for the purpose of contradicting, varying, adding to or subtracting from its terms; but—</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(a) any fact may be proved which would invalidate any document, or which would entitle any person to any decree or order relating thereto, such as fraud, intimidation, illegality, want of due execution, want of capacity in any contracting party, want or failure of consideration or mistake in fact or law;</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(b) the existence of any separate oral agreement as to any matter on which a document is silent, and which is not inconsistent with its terms, may be proved. In considering whether or not this paragraph applies, the court shall have regard to the degree of formality of the document;</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(c) the existence of any separate oral agreement, constituting a condition precedent to the attaching of any obligation under any such contract, grant or disposition of property, may be proved;</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(d) the existence of any distinct subsequent oral agreement to rescind or modify any such contract, grant or disposition of property may be proved, except in cases in which that contract, grant or disposition of property is by law required to be in writing or has been registered according to the law in force for the time being as to the registration of documents;</w:t>
      </w:r>
    </w:p>
    <w:p w:rsidR="007217CC"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lastRenderedPageBreak/>
        <w:t>(e) any usage or custom by which incidents not expressly mentioned in any contract are usually annexed to contracts of that description may be proved if the annexing of the incident would not be repugnant to, or inconsistent with, the express terms of the contract;</w:t>
      </w:r>
    </w:p>
    <w:p w:rsidR="004F6292"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(f) any fact may be proved which shows in what manner the language of a document is related to existing facts.</w:t>
      </w:r>
      <w:r w:rsidR="0026669F" w:rsidRPr="00F379D9">
        <w:rPr>
          <w:rFonts w:ascii="Times New Roman" w:hAnsi="Times New Roman" w:cs="Times New Roman"/>
          <w:sz w:val="24"/>
          <w:szCs w:val="24"/>
        </w:rPr>
        <w:t>”</w:t>
      </w:r>
    </w:p>
    <w:p w:rsidR="006F523C" w:rsidRPr="00F379D9" w:rsidRDefault="0026669F"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In this case the plaintiff seeks to rely on clause 5 of the memorandum of understanding. At the same time he seeks to exclude the terms of clause 2 of the memorandum of understanding.</w:t>
      </w:r>
      <w:r w:rsidR="00011173" w:rsidRPr="00F379D9">
        <w:rPr>
          <w:rFonts w:ascii="Times New Roman" w:hAnsi="Times New Roman" w:cs="Times New Roman"/>
          <w:sz w:val="24"/>
          <w:szCs w:val="24"/>
        </w:rPr>
        <w:t xml:space="preserve"> It does not argue that there was a waiver of any particular clause. A waiver operates as estoppels against the operation of any particular t</w:t>
      </w:r>
      <w:r w:rsidR="006B3A96" w:rsidRPr="00F379D9">
        <w:rPr>
          <w:rFonts w:ascii="Times New Roman" w:hAnsi="Times New Roman" w:cs="Times New Roman"/>
          <w:sz w:val="24"/>
          <w:szCs w:val="24"/>
        </w:rPr>
        <w:t>erm i</w:t>
      </w:r>
      <w:r w:rsidR="00011173" w:rsidRPr="00F379D9">
        <w:rPr>
          <w:rFonts w:ascii="Times New Roman" w:hAnsi="Times New Roman" w:cs="Times New Roman"/>
          <w:sz w:val="24"/>
          <w:szCs w:val="24"/>
        </w:rPr>
        <w:t xml:space="preserve">n the contract. That notwithstanding section 92 is very explicit that the evidence of oral agreements as varied the terms of </w:t>
      </w:r>
      <w:r w:rsidR="00721D39" w:rsidRPr="00F379D9">
        <w:rPr>
          <w:rFonts w:ascii="Times New Roman" w:hAnsi="Times New Roman" w:cs="Times New Roman"/>
          <w:sz w:val="24"/>
          <w:szCs w:val="24"/>
        </w:rPr>
        <w:t>a</w:t>
      </w:r>
      <w:r w:rsidR="00011173" w:rsidRPr="00F379D9">
        <w:rPr>
          <w:rFonts w:ascii="Times New Roman" w:hAnsi="Times New Roman" w:cs="Times New Roman"/>
          <w:sz w:val="24"/>
          <w:szCs w:val="24"/>
        </w:rPr>
        <w:t xml:space="preserve"> written agreement is excluded. In other words the plaintiff is barred by proving the terms of an oral agreement to vary the terms of the written agreement. The written agreement should be varied expressly by another written agreement. It cannot rely on one cl</w:t>
      </w:r>
      <w:r w:rsidR="006B3A96" w:rsidRPr="00F379D9">
        <w:rPr>
          <w:rFonts w:ascii="Times New Roman" w:hAnsi="Times New Roman" w:cs="Times New Roman"/>
          <w:sz w:val="24"/>
          <w:szCs w:val="24"/>
        </w:rPr>
        <w:t>aus</w:t>
      </w:r>
      <w:r w:rsidR="00011173" w:rsidRPr="00F379D9">
        <w:rPr>
          <w:rFonts w:ascii="Times New Roman" w:hAnsi="Times New Roman" w:cs="Times New Roman"/>
          <w:sz w:val="24"/>
          <w:szCs w:val="24"/>
        </w:rPr>
        <w:t>e and exclude another through oral testimony. The document speaks for itself and this is the law of evidence. The exception is that any fact may be proved which would invalidate any document or which would entitle any person to any decree or order relating thereto such as fraud, intimidation, illegality, want of execution, want of capacity in any contracting party</w:t>
      </w:r>
      <w:r w:rsidR="003E25B8" w:rsidRPr="00F379D9">
        <w:rPr>
          <w:rFonts w:ascii="Times New Roman" w:hAnsi="Times New Roman" w:cs="Times New Roman"/>
          <w:sz w:val="24"/>
          <w:szCs w:val="24"/>
        </w:rPr>
        <w:t>, one of failure of consideration or mistake in law or fact. The plaintiff is not pleading failure of consideration per se so as to invalidate the document b</w:t>
      </w:r>
      <w:r w:rsidR="00C03E16" w:rsidRPr="00F379D9">
        <w:rPr>
          <w:rFonts w:ascii="Times New Roman" w:hAnsi="Times New Roman" w:cs="Times New Roman"/>
          <w:sz w:val="24"/>
          <w:szCs w:val="24"/>
        </w:rPr>
        <w:t xml:space="preserve">ut is trying to </w:t>
      </w:r>
      <w:r w:rsidR="003E25B8" w:rsidRPr="00F379D9">
        <w:rPr>
          <w:rFonts w:ascii="Times New Roman" w:hAnsi="Times New Roman" w:cs="Times New Roman"/>
          <w:sz w:val="24"/>
          <w:szCs w:val="24"/>
        </w:rPr>
        <w:t>enforce the document. Secondly, the plaintiff does not plead any fraud, intimidation, illegality, want of due execution, want of capacity in a contracting party etc. The exception in section 92 (a) does not apply. Secondly</w:t>
      </w:r>
      <w:r w:rsidR="00C03E16" w:rsidRPr="00F379D9">
        <w:rPr>
          <w:rFonts w:ascii="Times New Roman" w:hAnsi="Times New Roman" w:cs="Times New Roman"/>
          <w:sz w:val="24"/>
          <w:szCs w:val="24"/>
        </w:rPr>
        <w:t>,</w:t>
      </w:r>
      <w:r w:rsidR="003E25B8" w:rsidRPr="00F379D9">
        <w:rPr>
          <w:rFonts w:ascii="Times New Roman" w:hAnsi="Times New Roman" w:cs="Times New Roman"/>
          <w:sz w:val="24"/>
          <w:szCs w:val="24"/>
        </w:rPr>
        <w:t xml:space="preserve"> the plaintiff is not pleading the existence of any separate oral agreement on a matter in which the document is silent and which is not inconsistent with its terms and therefore section 92 (b) does not apply. The plaintiff is not trying to prove an agreement to rescind the contract but trying to rely on the memorandum of understanding. In general I have perused the exceptions to section 92 </w:t>
      </w:r>
      <w:r w:rsidR="00F12CA7" w:rsidRPr="00F379D9">
        <w:rPr>
          <w:rFonts w:ascii="Times New Roman" w:hAnsi="Times New Roman" w:cs="Times New Roman"/>
          <w:sz w:val="24"/>
          <w:szCs w:val="24"/>
        </w:rPr>
        <w:t xml:space="preserve">and have </w:t>
      </w:r>
      <w:r w:rsidR="003E25B8" w:rsidRPr="00F379D9">
        <w:rPr>
          <w:rFonts w:ascii="Times New Roman" w:hAnsi="Times New Roman" w:cs="Times New Roman"/>
          <w:sz w:val="24"/>
          <w:szCs w:val="24"/>
        </w:rPr>
        <w:t>come to the conclusion that they do not apply to the facts and circumstances of the plaintiff</w:t>
      </w:r>
      <w:r w:rsidR="00F12CA7" w:rsidRPr="00F379D9">
        <w:rPr>
          <w:rFonts w:ascii="Times New Roman" w:hAnsi="Times New Roman" w:cs="Times New Roman"/>
          <w:sz w:val="24"/>
          <w:szCs w:val="24"/>
        </w:rPr>
        <w:t>’</w:t>
      </w:r>
      <w:r w:rsidR="003E25B8" w:rsidRPr="00F379D9">
        <w:rPr>
          <w:rFonts w:ascii="Times New Roman" w:hAnsi="Times New Roman" w:cs="Times New Roman"/>
          <w:sz w:val="24"/>
          <w:szCs w:val="24"/>
        </w:rPr>
        <w:t>s suit in which the plaintiff seeks to enforce a written agreement and particularly to selectively enforce the terms of clause 5 of the agreement.</w:t>
      </w:r>
      <w:r w:rsidR="00946635" w:rsidRPr="00F379D9">
        <w:rPr>
          <w:rFonts w:ascii="Times New Roman" w:hAnsi="Times New Roman" w:cs="Times New Roman"/>
          <w:sz w:val="24"/>
          <w:szCs w:val="24"/>
        </w:rPr>
        <w:t xml:space="preserve"> Without any estoppels or waiver, the entire memorandum of understanding is applicable and the terms of the agreement however absurd do not entitle the plaintiff to any </w:t>
      </w:r>
      <w:r w:rsidR="00946635" w:rsidRPr="00F379D9">
        <w:rPr>
          <w:rFonts w:ascii="Times New Roman" w:hAnsi="Times New Roman" w:cs="Times New Roman"/>
          <w:sz w:val="24"/>
          <w:szCs w:val="24"/>
        </w:rPr>
        <w:lastRenderedPageBreak/>
        <w:t xml:space="preserve">remedy. The terms are double edged. The document purports to provide that the plaintiff supplied </w:t>
      </w:r>
      <w:r w:rsidR="0069091A" w:rsidRPr="00F379D9">
        <w:rPr>
          <w:rFonts w:ascii="Times New Roman" w:hAnsi="Times New Roman" w:cs="Times New Roman"/>
          <w:sz w:val="24"/>
          <w:szCs w:val="24"/>
        </w:rPr>
        <w:t xml:space="preserve">20 </w:t>
      </w:r>
      <w:r w:rsidR="00946635" w:rsidRPr="00F379D9">
        <w:rPr>
          <w:rFonts w:ascii="Times New Roman" w:hAnsi="Times New Roman" w:cs="Times New Roman"/>
          <w:sz w:val="24"/>
          <w:szCs w:val="24"/>
        </w:rPr>
        <w:t>motor vehicles and the defendant paid for the same.</w:t>
      </w:r>
      <w:r w:rsidR="00E52B39" w:rsidRPr="00F379D9">
        <w:rPr>
          <w:rFonts w:ascii="Times New Roman" w:hAnsi="Times New Roman" w:cs="Times New Roman"/>
          <w:sz w:val="24"/>
          <w:szCs w:val="24"/>
        </w:rPr>
        <w:t xml:space="preserve"> If we go by the oral testimony, clause 5 provides for 4 - 5 motor vehicles which were supplied and which were paid for. The evidence that they were supplied and paid for 100% is not contradicted.</w:t>
      </w:r>
      <w:r w:rsidR="00C2307E" w:rsidRPr="00F379D9">
        <w:rPr>
          <w:rFonts w:ascii="Times New Roman" w:hAnsi="Times New Roman" w:cs="Times New Roman"/>
          <w:sz w:val="24"/>
          <w:szCs w:val="24"/>
        </w:rPr>
        <w:t xml:space="preserve"> The interpretation of the plaintiff that the 100% relates to payment for 20 vehicles is not supported by the document he seeks to rely on. If he relies on </w:t>
      </w:r>
      <w:r w:rsidR="00721D39" w:rsidRPr="00F379D9">
        <w:rPr>
          <w:rFonts w:ascii="Times New Roman" w:hAnsi="Times New Roman" w:cs="Times New Roman"/>
          <w:sz w:val="24"/>
          <w:szCs w:val="24"/>
        </w:rPr>
        <w:t>a</w:t>
      </w:r>
      <w:r w:rsidR="00C2307E" w:rsidRPr="00F379D9">
        <w:rPr>
          <w:rFonts w:ascii="Times New Roman" w:hAnsi="Times New Roman" w:cs="Times New Roman"/>
          <w:sz w:val="24"/>
          <w:szCs w:val="24"/>
        </w:rPr>
        <w:t xml:space="preserve"> clause of the agreement, he is estopped from denying other parts of the agreement which negative the notion that 20 vehicles were not paid for. On the other hand the payment for the 4 – 5 vehicles and read in context is provided for in clause 5.</w:t>
      </w:r>
      <w:r w:rsidR="004720BE" w:rsidRPr="00F379D9">
        <w:rPr>
          <w:rFonts w:ascii="Times New Roman" w:hAnsi="Times New Roman" w:cs="Times New Roman"/>
          <w:sz w:val="24"/>
          <w:szCs w:val="24"/>
        </w:rPr>
        <w:t xml:space="preserve"> The only acceptable interpretation consistent with section 91 and 92 of the Evidence Act is that 100% payment in clause 5 relates to the 4 - 5 vehicles</w:t>
      </w:r>
      <w:r w:rsidR="00721D39" w:rsidRPr="00F379D9">
        <w:rPr>
          <w:rFonts w:ascii="Times New Roman" w:hAnsi="Times New Roman" w:cs="Times New Roman"/>
          <w:sz w:val="24"/>
          <w:szCs w:val="24"/>
        </w:rPr>
        <w:t xml:space="preserve"> provided under that clause</w:t>
      </w:r>
      <w:r w:rsidR="004720BE" w:rsidRPr="00F379D9">
        <w:rPr>
          <w:rFonts w:ascii="Times New Roman" w:hAnsi="Times New Roman" w:cs="Times New Roman"/>
          <w:sz w:val="24"/>
          <w:szCs w:val="24"/>
        </w:rPr>
        <w:t>. In paragraph 7 of the written testimony of PW1 who is the director of the plaintiff, the said vehicles were delivered by 17th of September 2015 and are being used by the defendant.</w:t>
      </w:r>
      <w:r w:rsidR="005349A7" w:rsidRPr="00F379D9">
        <w:rPr>
          <w:rFonts w:ascii="Times New Roman" w:hAnsi="Times New Roman" w:cs="Times New Roman"/>
          <w:sz w:val="24"/>
          <w:szCs w:val="24"/>
        </w:rPr>
        <w:t xml:space="preserve"> The problem is that in paragraph 8 of the witness statement, he testified that on 25th of September 2015, the defendant issued a purchase order for the remaining 20 units of vehicles</w:t>
      </w:r>
      <w:r w:rsidR="00163F9D" w:rsidRPr="00F379D9">
        <w:rPr>
          <w:rFonts w:ascii="Times New Roman" w:hAnsi="Times New Roman" w:cs="Times New Roman"/>
          <w:sz w:val="24"/>
          <w:szCs w:val="24"/>
        </w:rPr>
        <w:t>.</w:t>
      </w:r>
    </w:p>
    <w:p w:rsidR="00FB371A" w:rsidRPr="00F379D9" w:rsidRDefault="006F523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On the other hand DW1 Rev. Fr. Joseph Mary Ssebunya who testified on behalf of the defendant in his written statement agreed that the parties executed a memorandum of understanding. In paragraph 5 of the statement he testified that the church devised various means to fund raise including holding a lottery which was planned to offer prizes ranging from motorcars to other attractive prices. He further testified that the planned lottery tickets would be sufficient to cover the cost of the vehicles namely the 20 vehicles the subject matter of the memorandum of understanding. The</w:t>
      </w:r>
      <w:r w:rsidR="00721D39" w:rsidRPr="00F379D9">
        <w:rPr>
          <w:rFonts w:ascii="Times New Roman" w:hAnsi="Times New Roman" w:cs="Times New Roman"/>
          <w:sz w:val="24"/>
          <w:szCs w:val="24"/>
        </w:rPr>
        <w:t>y</w:t>
      </w:r>
      <w:r w:rsidRPr="00F379D9">
        <w:rPr>
          <w:rFonts w:ascii="Times New Roman" w:hAnsi="Times New Roman" w:cs="Times New Roman"/>
          <w:sz w:val="24"/>
          <w:szCs w:val="24"/>
        </w:rPr>
        <w:t xml:space="preserve"> executed </w:t>
      </w:r>
      <w:r w:rsidR="0069091A" w:rsidRPr="00F379D9">
        <w:rPr>
          <w:rFonts w:ascii="Times New Roman" w:hAnsi="Times New Roman" w:cs="Times New Roman"/>
          <w:sz w:val="24"/>
          <w:szCs w:val="24"/>
        </w:rPr>
        <w:t>a</w:t>
      </w:r>
      <w:r w:rsidRPr="00F379D9">
        <w:rPr>
          <w:rFonts w:ascii="Times New Roman" w:hAnsi="Times New Roman" w:cs="Times New Roman"/>
          <w:sz w:val="24"/>
          <w:szCs w:val="24"/>
        </w:rPr>
        <w:t xml:space="preserve"> memorandum of understanding. However he </w:t>
      </w:r>
      <w:r w:rsidR="0069091A" w:rsidRPr="00F379D9">
        <w:rPr>
          <w:rFonts w:ascii="Times New Roman" w:hAnsi="Times New Roman" w:cs="Times New Roman"/>
          <w:sz w:val="24"/>
          <w:szCs w:val="24"/>
        </w:rPr>
        <w:t xml:space="preserve">went </w:t>
      </w:r>
      <w:r w:rsidRPr="00F379D9">
        <w:rPr>
          <w:rFonts w:ascii="Times New Roman" w:hAnsi="Times New Roman" w:cs="Times New Roman"/>
          <w:sz w:val="24"/>
          <w:szCs w:val="24"/>
        </w:rPr>
        <w:t>on to testif</w:t>
      </w:r>
      <w:r w:rsidR="0069091A" w:rsidRPr="00F379D9">
        <w:rPr>
          <w:rFonts w:ascii="Times New Roman" w:hAnsi="Times New Roman" w:cs="Times New Roman"/>
          <w:sz w:val="24"/>
          <w:szCs w:val="24"/>
        </w:rPr>
        <w:t xml:space="preserve">y </w:t>
      </w:r>
      <w:r w:rsidRPr="00F379D9">
        <w:rPr>
          <w:rFonts w:ascii="Times New Roman" w:hAnsi="Times New Roman" w:cs="Times New Roman"/>
          <w:sz w:val="24"/>
          <w:szCs w:val="24"/>
        </w:rPr>
        <w:t>that it was understood that the payment for the cars would be got piecemeal from the proceeds of the sale of the lottery tickets as and when a sufficient number of tickets sales were realised. He further testified that that is why the plaintiff supplied the first four cars and payment was effected after the delivery of the four cars. His defence is that the plaintiff failed to deliver the additional cars in time for the scheduled fundraising drive thereby frustrating it and subsequently the defendant cancelled the drive.</w:t>
      </w:r>
    </w:p>
    <w:p w:rsidR="003E25B8" w:rsidRPr="00F379D9" w:rsidRDefault="00FB371A"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I have accordingly considered exhibit P7 which is a local purchase order dated 25th of September 2015. The local purchase order cannot be read together with the memorandum of understanding because it is contradictory to the specific terms of the memorandum of </w:t>
      </w:r>
      <w:r w:rsidRPr="00F379D9">
        <w:rPr>
          <w:rFonts w:ascii="Times New Roman" w:hAnsi="Times New Roman" w:cs="Times New Roman"/>
          <w:sz w:val="24"/>
          <w:szCs w:val="24"/>
        </w:rPr>
        <w:lastRenderedPageBreak/>
        <w:t xml:space="preserve">understanding. This document is also inconsistent with the testimony of DW1 that </w:t>
      </w:r>
      <w:r w:rsidR="000756CC" w:rsidRPr="00F379D9">
        <w:rPr>
          <w:rFonts w:ascii="Times New Roman" w:hAnsi="Times New Roman" w:cs="Times New Roman"/>
          <w:sz w:val="24"/>
          <w:szCs w:val="24"/>
        </w:rPr>
        <w:t>he</w:t>
      </w:r>
      <w:r w:rsidRPr="00F379D9">
        <w:rPr>
          <w:rFonts w:ascii="Times New Roman" w:hAnsi="Times New Roman" w:cs="Times New Roman"/>
          <w:sz w:val="24"/>
          <w:szCs w:val="24"/>
        </w:rPr>
        <w:t xml:space="preserve"> had cancelled the lottery.</w:t>
      </w:r>
      <w:r w:rsidR="007E2DD1" w:rsidRPr="00F379D9">
        <w:rPr>
          <w:rFonts w:ascii="Times New Roman" w:hAnsi="Times New Roman" w:cs="Times New Roman"/>
          <w:sz w:val="24"/>
          <w:szCs w:val="24"/>
        </w:rPr>
        <w:t xml:space="preserve"> The memo of understanding purports to say that the vehicles had been delivered and paid for. For this reason the plaintiff cannot rely on the memorandum of understanding and the local purchase order can be considered on its own merits.</w:t>
      </w:r>
      <w:r w:rsidR="00EB5DA0" w:rsidRPr="00F379D9">
        <w:rPr>
          <w:rFonts w:ascii="Times New Roman" w:hAnsi="Times New Roman" w:cs="Times New Roman"/>
          <w:sz w:val="24"/>
          <w:szCs w:val="24"/>
        </w:rPr>
        <w:t xml:space="preserve"> Before concluding on the issue, I have also considered section 93 of the Evidence Act which excludes evidence to explain or amend </w:t>
      </w:r>
      <w:r w:rsidR="000756CC" w:rsidRPr="00F379D9">
        <w:rPr>
          <w:rFonts w:ascii="Times New Roman" w:hAnsi="Times New Roman" w:cs="Times New Roman"/>
          <w:sz w:val="24"/>
          <w:szCs w:val="24"/>
        </w:rPr>
        <w:t xml:space="preserve">an </w:t>
      </w:r>
      <w:r w:rsidR="00EB5DA0" w:rsidRPr="00F379D9">
        <w:rPr>
          <w:rFonts w:ascii="Times New Roman" w:hAnsi="Times New Roman" w:cs="Times New Roman"/>
          <w:sz w:val="24"/>
          <w:szCs w:val="24"/>
        </w:rPr>
        <w:t>ambiguous document and it provides as follows:</w:t>
      </w:r>
    </w:p>
    <w:p w:rsidR="004F6292" w:rsidRPr="00F379D9" w:rsidRDefault="00EB5DA0" w:rsidP="00F379D9">
      <w:pPr>
        <w:spacing w:line="360" w:lineRule="auto"/>
        <w:ind w:firstLine="720"/>
        <w:jc w:val="both"/>
        <w:rPr>
          <w:rFonts w:ascii="Times New Roman" w:hAnsi="Times New Roman" w:cs="Times New Roman"/>
          <w:sz w:val="24"/>
          <w:szCs w:val="24"/>
        </w:rPr>
      </w:pPr>
      <w:r w:rsidRPr="00F379D9">
        <w:rPr>
          <w:rFonts w:ascii="Times New Roman" w:hAnsi="Times New Roman" w:cs="Times New Roman"/>
          <w:sz w:val="24"/>
          <w:szCs w:val="24"/>
        </w:rPr>
        <w:t>“</w:t>
      </w:r>
      <w:r w:rsidR="004F6292" w:rsidRPr="00F379D9">
        <w:rPr>
          <w:rFonts w:ascii="Times New Roman" w:hAnsi="Times New Roman" w:cs="Times New Roman"/>
          <w:sz w:val="24"/>
          <w:szCs w:val="24"/>
        </w:rPr>
        <w:t>93. Exclusion of evidence to explain or amend ambiguous document.</w:t>
      </w:r>
    </w:p>
    <w:p w:rsidR="004F6292" w:rsidRPr="00F379D9" w:rsidRDefault="004F6292" w:rsidP="00F379D9">
      <w:pPr>
        <w:spacing w:line="360" w:lineRule="auto"/>
        <w:ind w:left="720"/>
        <w:jc w:val="both"/>
        <w:rPr>
          <w:rFonts w:ascii="Times New Roman" w:hAnsi="Times New Roman" w:cs="Times New Roman"/>
          <w:sz w:val="24"/>
          <w:szCs w:val="24"/>
        </w:rPr>
      </w:pPr>
      <w:r w:rsidRPr="00F379D9">
        <w:rPr>
          <w:rFonts w:ascii="Times New Roman" w:hAnsi="Times New Roman" w:cs="Times New Roman"/>
          <w:sz w:val="24"/>
          <w:szCs w:val="24"/>
        </w:rPr>
        <w:t>When the language used in a document is, on its face, ambiguous or defective, evidence may not be given of facts which would show its meaning or supply its defects.</w:t>
      </w:r>
      <w:r w:rsidR="00EB5DA0" w:rsidRPr="00F379D9">
        <w:rPr>
          <w:rFonts w:ascii="Times New Roman" w:hAnsi="Times New Roman" w:cs="Times New Roman"/>
          <w:sz w:val="24"/>
          <w:szCs w:val="24"/>
        </w:rPr>
        <w:t>”</w:t>
      </w:r>
    </w:p>
    <w:p w:rsidR="00900580" w:rsidRPr="00F379D9" w:rsidRDefault="003D4691"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Section 93 of the Evidence Act is discretionary. It provides that where the language used in the document is on the face of it ambiguous or defective, evidence may not be given of facts which would show its meaning or supply its defects. However the question is whether the language used in the memorandum of understanding is on the face of it ambiguous or defective.</w:t>
      </w:r>
      <w:r w:rsidR="00496983" w:rsidRPr="00F379D9">
        <w:rPr>
          <w:rFonts w:ascii="Times New Roman" w:hAnsi="Times New Roman" w:cs="Times New Roman"/>
          <w:sz w:val="24"/>
          <w:szCs w:val="24"/>
        </w:rPr>
        <w:t xml:space="preserve"> I do not think so. The language is not ambiguous or defective but merely contradictory. When the language is harmonised, it means that</w:t>
      </w:r>
      <w:r w:rsidR="00900580" w:rsidRPr="00F379D9">
        <w:rPr>
          <w:rFonts w:ascii="Times New Roman" w:hAnsi="Times New Roman" w:cs="Times New Roman"/>
          <w:sz w:val="24"/>
          <w:szCs w:val="24"/>
        </w:rPr>
        <w:t xml:space="preserve"> clause 5 applies to 4 – 5 vehicles which through oral testimony shows that they were paid for by the defendant.</w:t>
      </w:r>
    </w:p>
    <w:p w:rsidR="009527AC" w:rsidRPr="00F379D9" w:rsidRDefault="00900580"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In the premises, the plaintiff's submission that the defendant waived its rights to receive the vehicles earlier only relates to the 4 - 5 vehicles. The rest of the contract or memorandum of understanding cannot be enforced. Because the vehicles which had been delivered had been paid for, there is nothing more to gain from the memorandum of understanding.</w:t>
      </w:r>
      <w:r w:rsidR="0034342C" w:rsidRPr="00F379D9">
        <w:rPr>
          <w:rFonts w:ascii="Times New Roman" w:hAnsi="Times New Roman" w:cs="Times New Roman"/>
          <w:sz w:val="24"/>
          <w:szCs w:val="24"/>
        </w:rPr>
        <w:t xml:space="preserve"> I do not agree with the interpretation that the 100% in clause 5 relates to 20 vehicles which the contract specifically provides were paid for</w:t>
      </w:r>
      <w:r w:rsidR="00EE5ABE" w:rsidRPr="00F379D9">
        <w:rPr>
          <w:rFonts w:ascii="Times New Roman" w:hAnsi="Times New Roman" w:cs="Times New Roman"/>
          <w:sz w:val="24"/>
          <w:szCs w:val="24"/>
        </w:rPr>
        <w:t xml:space="preserve"> (or bought by the defendant)</w:t>
      </w:r>
      <w:r w:rsidR="0034342C" w:rsidRPr="00F379D9">
        <w:rPr>
          <w:rFonts w:ascii="Times New Roman" w:hAnsi="Times New Roman" w:cs="Times New Roman"/>
          <w:sz w:val="24"/>
          <w:szCs w:val="24"/>
        </w:rPr>
        <w:t>.</w:t>
      </w:r>
    </w:p>
    <w:p w:rsidR="0044741B" w:rsidRPr="00F379D9" w:rsidRDefault="009527A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Lastly, the local purchase order does not have any terms as to when supplies would be made </w:t>
      </w:r>
      <w:r w:rsidR="008A300B" w:rsidRPr="00F379D9">
        <w:rPr>
          <w:rFonts w:ascii="Times New Roman" w:hAnsi="Times New Roman" w:cs="Times New Roman"/>
          <w:sz w:val="24"/>
          <w:szCs w:val="24"/>
        </w:rPr>
        <w:t xml:space="preserve">or the </w:t>
      </w:r>
      <w:r w:rsidRPr="00F379D9">
        <w:rPr>
          <w:rFonts w:ascii="Times New Roman" w:hAnsi="Times New Roman" w:cs="Times New Roman"/>
          <w:sz w:val="24"/>
          <w:szCs w:val="24"/>
        </w:rPr>
        <w:t>terms of payment. The local purchase order terms is for the plaintiff to send two copies of invoice,</w:t>
      </w:r>
      <w:r w:rsidR="002E5DD3" w:rsidRPr="00F379D9">
        <w:rPr>
          <w:rFonts w:ascii="Times New Roman" w:hAnsi="Times New Roman" w:cs="Times New Roman"/>
          <w:sz w:val="24"/>
          <w:szCs w:val="24"/>
        </w:rPr>
        <w:t xml:space="preserve"> to enter the local purchase order in accordance with the process, terms, delivery method and specifications listed in the local purchase order. And to notify the defendant immediately if the plaintiff is unable to ship as specified. All correspondences are to be sent to DW1 who testified in court.</w:t>
      </w:r>
    </w:p>
    <w:p w:rsidR="00500AEC" w:rsidRPr="00F379D9" w:rsidRDefault="0044741B"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lastRenderedPageBreak/>
        <w:t>The plaintiff is asking the court to order the defendant to pay Uganda shillings 470,000,000/= for 20 units of vehicles with each vehicle costing Uganda shillings 23,500,000/= without any evidence that it has the vehicles.</w:t>
      </w:r>
      <w:r w:rsidR="00500AEC" w:rsidRPr="00F379D9">
        <w:rPr>
          <w:rFonts w:ascii="Times New Roman" w:hAnsi="Times New Roman" w:cs="Times New Roman"/>
          <w:sz w:val="24"/>
          <w:szCs w:val="24"/>
        </w:rPr>
        <w:t xml:space="preserve"> The truth of the matter is that the plaintiff wants to be paid in order to be able to supply the vehicles. </w:t>
      </w:r>
      <w:r w:rsidR="008A300B" w:rsidRPr="00F379D9">
        <w:rPr>
          <w:rFonts w:ascii="Times New Roman" w:hAnsi="Times New Roman" w:cs="Times New Roman"/>
          <w:sz w:val="24"/>
          <w:szCs w:val="24"/>
        </w:rPr>
        <w:t>Or to be paid damages for ordering vehicles which vehicles were sold by Kenya Revenue Authority after the plaintiff failed to clear the consignment (of the remaining 16 vehicles). The plaintiff h</w:t>
      </w:r>
      <w:r w:rsidR="00500AEC" w:rsidRPr="00F379D9">
        <w:rPr>
          <w:rFonts w:ascii="Times New Roman" w:hAnsi="Times New Roman" w:cs="Times New Roman"/>
          <w:sz w:val="24"/>
          <w:szCs w:val="24"/>
        </w:rPr>
        <w:t xml:space="preserve">as not supplied the </w:t>
      </w:r>
      <w:r w:rsidR="008A300B" w:rsidRPr="00F379D9">
        <w:rPr>
          <w:rFonts w:ascii="Times New Roman" w:hAnsi="Times New Roman" w:cs="Times New Roman"/>
          <w:sz w:val="24"/>
          <w:szCs w:val="24"/>
        </w:rPr>
        <w:t xml:space="preserve">20 </w:t>
      </w:r>
      <w:r w:rsidR="00500AEC" w:rsidRPr="00F379D9">
        <w:rPr>
          <w:rFonts w:ascii="Times New Roman" w:hAnsi="Times New Roman" w:cs="Times New Roman"/>
          <w:sz w:val="24"/>
          <w:szCs w:val="24"/>
        </w:rPr>
        <w:t>vehicles mentioned in the local purchase order. As far as the local purchase order is concerned, I agree with the plaintiff</w:t>
      </w:r>
      <w:r w:rsidR="008A300B" w:rsidRPr="00F379D9">
        <w:rPr>
          <w:rFonts w:ascii="Times New Roman" w:hAnsi="Times New Roman" w:cs="Times New Roman"/>
          <w:sz w:val="24"/>
          <w:szCs w:val="24"/>
        </w:rPr>
        <w:t>’</w:t>
      </w:r>
      <w:r w:rsidR="00500AEC" w:rsidRPr="00F379D9">
        <w:rPr>
          <w:rFonts w:ascii="Times New Roman" w:hAnsi="Times New Roman" w:cs="Times New Roman"/>
          <w:sz w:val="24"/>
          <w:szCs w:val="24"/>
        </w:rPr>
        <w:t>s submissions that time is not of essence. However no evidence was adduced as to what happened to the supply other than the fact that the plaintiff needed the money to be able to clear the goods</w:t>
      </w:r>
      <w:r w:rsidR="008A300B" w:rsidRPr="00F379D9">
        <w:rPr>
          <w:rFonts w:ascii="Times New Roman" w:hAnsi="Times New Roman" w:cs="Times New Roman"/>
          <w:sz w:val="24"/>
          <w:szCs w:val="24"/>
        </w:rPr>
        <w:t xml:space="preserve"> and the goods were sold in Kenya</w:t>
      </w:r>
      <w:r w:rsidR="00500AEC" w:rsidRPr="00F379D9">
        <w:rPr>
          <w:rFonts w:ascii="Times New Roman" w:hAnsi="Times New Roman" w:cs="Times New Roman"/>
          <w:sz w:val="24"/>
          <w:szCs w:val="24"/>
        </w:rPr>
        <w:t xml:space="preserve">. </w:t>
      </w:r>
      <w:r w:rsidR="008A300B" w:rsidRPr="00F379D9">
        <w:rPr>
          <w:rFonts w:ascii="Times New Roman" w:hAnsi="Times New Roman" w:cs="Times New Roman"/>
          <w:sz w:val="24"/>
          <w:szCs w:val="24"/>
        </w:rPr>
        <w:t xml:space="preserve">In other words the vehicles are not available for supply of the defendant. </w:t>
      </w:r>
      <w:r w:rsidR="00500AEC" w:rsidRPr="00F379D9">
        <w:rPr>
          <w:rFonts w:ascii="Times New Roman" w:hAnsi="Times New Roman" w:cs="Times New Roman"/>
          <w:sz w:val="24"/>
          <w:szCs w:val="24"/>
        </w:rPr>
        <w:t>For the plaintiff to make this submission, it has to rely on the memorandum of understanding which as I have indicated above has no room for such an interpretation. I cannot even hold that the contract has been frustrated. It may be true that the lottery could not have been held in the circumstances. That assertion cannot hold true after considering the local purchase order.</w:t>
      </w:r>
    </w:p>
    <w:p w:rsidR="00500AEC" w:rsidRPr="00F379D9" w:rsidRDefault="00500AE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For the plaintiff to be able to rely on the local purchase order, it must produce evidence about the terms of delivery and the terms of payment. In the very least the plaintiff should prove that it has supplied 20 units and the defendant has refused to pay. There is no term to suggest that payment has to be made in advance. The evidence adduced by the plaintiff that the vehicles were in Mombasa pending shipment </w:t>
      </w:r>
      <w:r w:rsidR="00CB4558" w:rsidRPr="00F379D9">
        <w:rPr>
          <w:rFonts w:ascii="Times New Roman" w:hAnsi="Times New Roman" w:cs="Times New Roman"/>
          <w:sz w:val="24"/>
          <w:szCs w:val="24"/>
        </w:rPr>
        <w:t xml:space="preserve">or were auctioned for failure to pay dues by Kenya Revenue Authority </w:t>
      </w:r>
      <w:r w:rsidRPr="00F379D9">
        <w:rPr>
          <w:rFonts w:ascii="Times New Roman" w:hAnsi="Times New Roman" w:cs="Times New Roman"/>
          <w:sz w:val="24"/>
          <w:szCs w:val="24"/>
        </w:rPr>
        <w:t>is not relevant.</w:t>
      </w:r>
    </w:p>
    <w:p w:rsidR="00500AEC" w:rsidRPr="00F379D9" w:rsidRDefault="00FB015B"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The plaintiff's suit will fail simply because it seeks to rely on the terms of the memorandum of understanding as clearly averred in paragraph 4 of the plaint. </w:t>
      </w:r>
      <w:r w:rsidR="00500AEC" w:rsidRPr="00F379D9">
        <w:rPr>
          <w:rFonts w:ascii="Times New Roman" w:hAnsi="Times New Roman" w:cs="Times New Roman"/>
          <w:sz w:val="24"/>
          <w:szCs w:val="24"/>
        </w:rPr>
        <w:t xml:space="preserve">In total the plaintiff's suit is for the payment of Uganda shillings 470,000,000/= being money outstanding on a contract when it </w:t>
      </w:r>
      <w:r w:rsidR="000756CC" w:rsidRPr="00F379D9">
        <w:rPr>
          <w:rFonts w:ascii="Times New Roman" w:hAnsi="Times New Roman" w:cs="Times New Roman"/>
          <w:sz w:val="24"/>
          <w:szCs w:val="24"/>
        </w:rPr>
        <w:t xml:space="preserve">has </w:t>
      </w:r>
      <w:r w:rsidR="00500AEC" w:rsidRPr="00F379D9">
        <w:rPr>
          <w:rFonts w:ascii="Times New Roman" w:hAnsi="Times New Roman" w:cs="Times New Roman"/>
          <w:sz w:val="24"/>
          <w:szCs w:val="24"/>
        </w:rPr>
        <w:t>not supplied the goods, the subject matter of the agreement. Quite the contrary, the memorandum of understanding specifies clearly that goods were provided for and paid for. Any other evidence is a separate contract which cannot be based on the written agreement of the parties. For that reason the plaintiff</w:t>
      </w:r>
      <w:r w:rsidR="00A429BB" w:rsidRPr="00F379D9">
        <w:rPr>
          <w:rFonts w:ascii="Times New Roman" w:hAnsi="Times New Roman" w:cs="Times New Roman"/>
          <w:sz w:val="24"/>
          <w:szCs w:val="24"/>
        </w:rPr>
        <w:t>’</w:t>
      </w:r>
      <w:r w:rsidR="00500AEC" w:rsidRPr="00F379D9">
        <w:rPr>
          <w:rFonts w:ascii="Times New Roman" w:hAnsi="Times New Roman" w:cs="Times New Roman"/>
          <w:sz w:val="24"/>
          <w:szCs w:val="24"/>
        </w:rPr>
        <w:t>s evidence does not prove supply of vehicles to the tune of Uganda shillings 470,000,000/= and which the defendant has breached the terms of supply by failure to pay the consideration for the vehicles supplied.</w:t>
      </w:r>
    </w:p>
    <w:p w:rsidR="004F6292" w:rsidRPr="00F379D9" w:rsidRDefault="00500AEC"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lastRenderedPageBreak/>
        <w:t>In the premises, there is no nee</w:t>
      </w:r>
      <w:r w:rsidR="000756CC" w:rsidRPr="00F379D9">
        <w:rPr>
          <w:rFonts w:ascii="Times New Roman" w:hAnsi="Times New Roman" w:cs="Times New Roman"/>
          <w:sz w:val="24"/>
          <w:szCs w:val="24"/>
        </w:rPr>
        <w:t>d to consider issue number two a</w:t>
      </w:r>
      <w:r w:rsidRPr="00F379D9">
        <w:rPr>
          <w:rFonts w:ascii="Times New Roman" w:hAnsi="Times New Roman" w:cs="Times New Roman"/>
          <w:sz w:val="24"/>
          <w:szCs w:val="24"/>
        </w:rPr>
        <w:t>s to the remedies other than to hold that the plaintiff has not proved any breach of contract by the defendant and therefore the plaintiff</w:t>
      </w:r>
      <w:r w:rsidR="000756CC" w:rsidRPr="00F379D9">
        <w:rPr>
          <w:rFonts w:ascii="Times New Roman" w:hAnsi="Times New Roman" w:cs="Times New Roman"/>
          <w:sz w:val="24"/>
          <w:szCs w:val="24"/>
        </w:rPr>
        <w:t>’s</w:t>
      </w:r>
      <w:r w:rsidRPr="00F379D9">
        <w:rPr>
          <w:rFonts w:ascii="Times New Roman" w:hAnsi="Times New Roman" w:cs="Times New Roman"/>
          <w:sz w:val="24"/>
          <w:szCs w:val="24"/>
        </w:rPr>
        <w:t xml:space="preserve"> suit has no merit and is dismissed with costs.</w:t>
      </w:r>
    </w:p>
    <w:p w:rsidR="00BB5722" w:rsidRPr="00F379D9" w:rsidRDefault="00BB5722"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Judgment delivered in open court on 29</w:t>
      </w:r>
      <w:r w:rsidRPr="00F379D9">
        <w:rPr>
          <w:rFonts w:ascii="Times New Roman" w:hAnsi="Times New Roman" w:cs="Times New Roman"/>
          <w:sz w:val="24"/>
          <w:szCs w:val="24"/>
          <w:vertAlign w:val="superscript"/>
        </w:rPr>
        <w:t>th</w:t>
      </w:r>
      <w:r w:rsidRPr="00F379D9">
        <w:rPr>
          <w:rFonts w:ascii="Times New Roman" w:hAnsi="Times New Roman" w:cs="Times New Roman"/>
          <w:sz w:val="24"/>
          <w:szCs w:val="24"/>
        </w:rPr>
        <w:t xml:space="preserve"> August 2017</w:t>
      </w:r>
    </w:p>
    <w:p w:rsidR="00524B18" w:rsidRPr="00F379D9" w:rsidRDefault="00524B18" w:rsidP="00F379D9">
      <w:pPr>
        <w:spacing w:line="360" w:lineRule="auto"/>
        <w:jc w:val="both"/>
        <w:rPr>
          <w:rFonts w:ascii="Times New Roman" w:hAnsi="Times New Roman" w:cs="Times New Roman"/>
          <w:sz w:val="24"/>
          <w:szCs w:val="24"/>
        </w:rPr>
      </w:pPr>
    </w:p>
    <w:p w:rsidR="00FC7999" w:rsidRPr="00F379D9" w:rsidRDefault="00FC7999"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Christopher Madrama</w:t>
      </w:r>
      <w:r w:rsidR="00080858" w:rsidRPr="00F379D9">
        <w:rPr>
          <w:rFonts w:ascii="Times New Roman" w:hAnsi="Times New Roman" w:cs="Times New Roman"/>
          <w:b/>
          <w:sz w:val="24"/>
          <w:szCs w:val="24"/>
        </w:rPr>
        <w:t xml:space="preserve"> Izama</w:t>
      </w:r>
    </w:p>
    <w:p w:rsidR="00080858" w:rsidRPr="00F379D9" w:rsidRDefault="00080858"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Judge</w:t>
      </w:r>
    </w:p>
    <w:p w:rsidR="00D2015C" w:rsidRPr="00F379D9" w:rsidRDefault="00A606D8"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 xml:space="preserve">Judgment </w:t>
      </w:r>
      <w:r w:rsidR="00D2015C" w:rsidRPr="00F379D9">
        <w:rPr>
          <w:rFonts w:ascii="Times New Roman" w:hAnsi="Times New Roman" w:cs="Times New Roman"/>
          <w:sz w:val="24"/>
          <w:szCs w:val="24"/>
        </w:rPr>
        <w:t>delivered in the presence of:</w:t>
      </w:r>
    </w:p>
    <w:p w:rsidR="00222359" w:rsidRPr="00F379D9" w:rsidRDefault="00222359"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Lukongwa Aubrey holding brief for David Kaggwa for the Plaintiff’s</w:t>
      </w:r>
    </w:p>
    <w:p w:rsidR="00222359" w:rsidRPr="00F379D9" w:rsidRDefault="00222359"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Francis Buwule for the Defendant</w:t>
      </w:r>
    </w:p>
    <w:p w:rsidR="00222359" w:rsidRPr="00F379D9" w:rsidRDefault="00222359"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Plaintiffs MD Henry Nkeera is in court</w:t>
      </w:r>
    </w:p>
    <w:p w:rsidR="008F2027" w:rsidRPr="00F379D9" w:rsidRDefault="008F2027" w:rsidP="00F379D9">
      <w:pPr>
        <w:spacing w:line="360" w:lineRule="auto"/>
        <w:jc w:val="both"/>
        <w:rPr>
          <w:rFonts w:ascii="Times New Roman" w:hAnsi="Times New Roman" w:cs="Times New Roman"/>
          <w:sz w:val="24"/>
          <w:szCs w:val="24"/>
        </w:rPr>
      </w:pPr>
      <w:r w:rsidRPr="00F379D9">
        <w:rPr>
          <w:rFonts w:ascii="Times New Roman" w:hAnsi="Times New Roman" w:cs="Times New Roman"/>
          <w:sz w:val="24"/>
          <w:szCs w:val="24"/>
        </w:rPr>
        <w:t>Charles Okuni: Court Clerk</w:t>
      </w:r>
    </w:p>
    <w:p w:rsidR="003D4E0B" w:rsidRPr="00F379D9" w:rsidRDefault="003D4E0B" w:rsidP="00F379D9">
      <w:pPr>
        <w:spacing w:line="360" w:lineRule="auto"/>
        <w:jc w:val="both"/>
        <w:rPr>
          <w:rFonts w:ascii="Times New Roman" w:hAnsi="Times New Roman" w:cs="Times New Roman"/>
          <w:sz w:val="24"/>
          <w:szCs w:val="24"/>
        </w:rPr>
      </w:pPr>
    </w:p>
    <w:p w:rsidR="00D2015C" w:rsidRPr="00F379D9" w:rsidRDefault="00D2015C"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Christopher Madrama Izama</w:t>
      </w:r>
    </w:p>
    <w:p w:rsidR="00D2015C" w:rsidRPr="00F379D9" w:rsidRDefault="00D2015C"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Judge</w:t>
      </w:r>
    </w:p>
    <w:p w:rsidR="00BB5722" w:rsidRPr="00F379D9" w:rsidRDefault="00BB5722" w:rsidP="00F379D9">
      <w:pPr>
        <w:spacing w:line="360" w:lineRule="auto"/>
        <w:jc w:val="both"/>
        <w:rPr>
          <w:rFonts w:ascii="Times New Roman" w:hAnsi="Times New Roman" w:cs="Times New Roman"/>
          <w:b/>
          <w:sz w:val="24"/>
          <w:szCs w:val="24"/>
        </w:rPr>
      </w:pPr>
      <w:r w:rsidRPr="00F379D9">
        <w:rPr>
          <w:rFonts w:ascii="Times New Roman" w:hAnsi="Times New Roman" w:cs="Times New Roman"/>
          <w:b/>
          <w:sz w:val="24"/>
          <w:szCs w:val="24"/>
        </w:rPr>
        <w:t>29</w:t>
      </w:r>
      <w:r w:rsidRPr="00F379D9">
        <w:rPr>
          <w:rFonts w:ascii="Times New Roman" w:hAnsi="Times New Roman" w:cs="Times New Roman"/>
          <w:b/>
          <w:sz w:val="24"/>
          <w:szCs w:val="24"/>
          <w:vertAlign w:val="superscript"/>
        </w:rPr>
        <w:t>th</w:t>
      </w:r>
      <w:r w:rsidRPr="00F379D9">
        <w:rPr>
          <w:rFonts w:ascii="Times New Roman" w:hAnsi="Times New Roman" w:cs="Times New Roman"/>
          <w:b/>
          <w:sz w:val="24"/>
          <w:szCs w:val="24"/>
        </w:rPr>
        <w:t xml:space="preserve"> August, 2017</w:t>
      </w:r>
    </w:p>
    <w:p w:rsidR="00D2015C" w:rsidRPr="00F379D9" w:rsidRDefault="00D2015C" w:rsidP="00F379D9">
      <w:pPr>
        <w:spacing w:line="360" w:lineRule="auto"/>
        <w:jc w:val="both"/>
        <w:rPr>
          <w:rFonts w:ascii="Times New Roman" w:hAnsi="Times New Roman" w:cs="Times New Roman"/>
          <w:b/>
          <w:sz w:val="24"/>
          <w:szCs w:val="24"/>
        </w:rPr>
      </w:pPr>
    </w:p>
    <w:sectPr w:rsidR="00D2015C" w:rsidRPr="00F379D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CB" w:rsidRDefault="000B78CB" w:rsidP="00AB5610">
      <w:pPr>
        <w:spacing w:after="0" w:line="240" w:lineRule="auto"/>
      </w:pPr>
      <w:r>
        <w:separator/>
      </w:r>
    </w:p>
  </w:endnote>
  <w:endnote w:type="continuationSeparator" w:id="0">
    <w:p w:rsidR="000B78CB" w:rsidRDefault="000B78CB"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B5993" w:rsidRPr="007F0E13" w:rsidRDefault="000B599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0B5993" w:rsidRDefault="00F379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B5993" w:rsidRPr="00A43194" w:rsidRDefault="000B599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CB" w:rsidRDefault="000B78CB" w:rsidP="00AB5610">
      <w:pPr>
        <w:spacing w:after="0" w:line="240" w:lineRule="auto"/>
      </w:pPr>
      <w:r>
        <w:separator/>
      </w:r>
    </w:p>
  </w:footnote>
  <w:footnote w:type="continuationSeparator" w:id="0">
    <w:p w:rsidR="000B78CB" w:rsidRDefault="000B78CB"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41D2"/>
    <w:multiLevelType w:val="hybridMultilevel"/>
    <w:tmpl w:val="6C7A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178C5"/>
    <w:multiLevelType w:val="hybridMultilevel"/>
    <w:tmpl w:val="AB40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2C9675-C86C-48A5-89F4-DFB9BD79CAD3}"/>
    <w:docVar w:name="dgnword-eventsink" w:val="100032784"/>
  </w:docVars>
  <w:rsids>
    <w:rsidRoot w:val="00686C8C"/>
    <w:rsid w:val="000035B9"/>
    <w:rsid w:val="00003985"/>
    <w:rsid w:val="00010B8B"/>
    <w:rsid w:val="00011173"/>
    <w:rsid w:val="00016D5A"/>
    <w:rsid w:val="00030BF5"/>
    <w:rsid w:val="00047B26"/>
    <w:rsid w:val="00056435"/>
    <w:rsid w:val="00062365"/>
    <w:rsid w:val="000756CC"/>
    <w:rsid w:val="00077A33"/>
    <w:rsid w:val="00080858"/>
    <w:rsid w:val="00090D6C"/>
    <w:rsid w:val="00092FAE"/>
    <w:rsid w:val="000B1274"/>
    <w:rsid w:val="000B5993"/>
    <w:rsid w:val="000B78CB"/>
    <w:rsid w:val="000C1DBA"/>
    <w:rsid w:val="000C625C"/>
    <w:rsid w:val="000E2306"/>
    <w:rsid w:val="000F6945"/>
    <w:rsid w:val="00101A8A"/>
    <w:rsid w:val="00102BB8"/>
    <w:rsid w:val="0011323A"/>
    <w:rsid w:val="001165B2"/>
    <w:rsid w:val="001205D7"/>
    <w:rsid w:val="00126DB1"/>
    <w:rsid w:val="001379E1"/>
    <w:rsid w:val="00145109"/>
    <w:rsid w:val="0015517B"/>
    <w:rsid w:val="001603CB"/>
    <w:rsid w:val="001603EE"/>
    <w:rsid w:val="00163F9D"/>
    <w:rsid w:val="0016637D"/>
    <w:rsid w:val="001702AD"/>
    <w:rsid w:val="00191B32"/>
    <w:rsid w:val="0019307A"/>
    <w:rsid w:val="0019370C"/>
    <w:rsid w:val="001938D4"/>
    <w:rsid w:val="00193BD8"/>
    <w:rsid w:val="001C2670"/>
    <w:rsid w:val="00200261"/>
    <w:rsid w:val="002030E1"/>
    <w:rsid w:val="00222359"/>
    <w:rsid w:val="00223051"/>
    <w:rsid w:val="002435B5"/>
    <w:rsid w:val="00250D40"/>
    <w:rsid w:val="002652FD"/>
    <w:rsid w:val="0026669F"/>
    <w:rsid w:val="002710AD"/>
    <w:rsid w:val="00275704"/>
    <w:rsid w:val="002859CA"/>
    <w:rsid w:val="002B1153"/>
    <w:rsid w:val="002B38B4"/>
    <w:rsid w:val="002D7C4E"/>
    <w:rsid w:val="002E0AAF"/>
    <w:rsid w:val="002E5DD3"/>
    <w:rsid w:val="002E77DF"/>
    <w:rsid w:val="002E7C82"/>
    <w:rsid w:val="002F4CFD"/>
    <w:rsid w:val="00303EE7"/>
    <w:rsid w:val="003114D2"/>
    <w:rsid w:val="00313078"/>
    <w:rsid w:val="0034342C"/>
    <w:rsid w:val="003516E3"/>
    <w:rsid w:val="00353BC3"/>
    <w:rsid w:val="003850F1"/>
    <w:rsid w:val="00385896"/>
    <w:rsid w:val="0039045A"/>
    <w:rsid w:val="00394DF7"/>
    <w:rsid w:val="003A10FF"/>
    <w:rsid w:val="003A3F44"/>
    <w:rsid w:val="003C04D6"/>
    <w:rsid w:val="003C4653"/>
    <w:rsid w:val="003D4691"/>
    <w:rsid w:val="003D4E0B"/>
    <w:rsid w:val="003E0CB3"/>
    <w:rsid w:val="003E25B8"/>
    <w:rsid w:val="003F0040"/>
    <w:rsid w:val="003F3A3F"/>
    <w:rsid w:val="004057E5"/>
    <w:rsid w:val="00434850"/>
    <w:rsid w:val="00440199"/>
    <w:rsid w:val="0044741B"/>
    <w:rsid w:val="00456DBC"/>
    <w:rsid w:val="00471315"/>
    <w:rsid w:val="004720BE"/>
    <w:rsid w:val="0048633D"/>
    <w:rsid w:val="00496983"/>
    <w:rsid w:val="004C0E81"/>
    <w:rsid w:val="004D1065"/>
    <w:rsid w:val="004E1B37"/>
    <w:rsid w:val="004F6292"/>
    <w:rsid w:val="00500AEC"/>
    <w:rsid w:val="00524B18"/>
    <w:rsid w:val="005349A7"/>
    <w:rsid w:val="00536091"/>
    <w:rsid w:val="005445EA"/>
    <w:rsid w:val="00546DED"/>
    <w:rsid w:val="00553B9D"/>
    <w:rsid w:val="00566AD5"/>
    <w:rsid w:val="00572F2B"/>
    <w:rsid w:val="00575744"/>
    <w:rsid w:val="00576AC0"/>
    <w:rsid w:val="005878B3"/>
    <w:rsid w:val="00596D7A"/>
    <w:rsid w:val="005B0CF7"/>
    <w:rsid w:val="005C1325"/>
    <w:rsid w:val="005C34E0"/>
    <w:rsid w:val="005C39A7"/>
    <w:rsid w:val="005D2435"/>
    <w:rsid w:val="005D4415"/>
    <w:rsid w:val="005F411E"/>
    <w:rsid w:val="0060068B"/>
    <w:rsid w:val="00605408"/>
    <w:rsid w:val="00622487"/>
    <w:rsid w:val="0064791A"/>
    <w:rsid w:val="006506BC"/>
    <w:rsid w:val="00667908"/>
    <w:rsid w:val="006702EA"/>
    <w:rsid w:val="0068369C"/>
    <w:rsid w:val="00686C8C"/>
    <w:rsid w:val="00686D97"/>
    <w:rsid w:val="0069091A"/>
    <w:rsid w:val="006B3104"/>
    <w:rsid w:val="006B3A96"/>
    <w:rsid w:val="006B3B75"/>
    <w:rsid w:val="006B48CB"/>
    <w:rsid w:val="006C57FD"/>
    <w:rsid w:val="006F11BA"/>
    <w:rsid w:val="006F2433"/>
    <w:rsid w:val="006F31BD"/>
    <w:rsid w:val="006F523C"/>
    <w:rsid w:val="00715799"/>
    <w:rsid w:val="007217CC"/>
    <w:rsid w:val="00721D39"/>
    <w:rsid w:val="00724CD7"/>
    <w:rsid w:val="00727246"/>
    <w:rsid w:val="00731F2C"/>
    <w:rsid w:val="007777E0"/>
    <w:rsid w:val="00777EEB"/>
    <w:rsid w:val="00781031"/>
    <w:rsid w:val="007859F9"/>
    <w:rsid w:val="007C0B7C"/>
    <w:rsid w:val="007C3BCC"/>
    <w:rsid w:val="007C3E15"/>
    <w:rsid w:val="007E2DD1"/>
    <w:rsid w:val="007E362F"/>
    <w:rsid w:val="007E41FD"/>
    <w:rsid w:val="007E70A9"/>
    <w:rsid w:val="007F0E13"/>
    <w:rsid w:val="007F362C"/>
    <w:rsid w:val="00824FD8"/>
    <w:rsid w:val="008447A5"/>
    <w:rsid w:val="00846E07"/>
    <w:rsid w:val="00847429"/>
    <w:rsid w:val="008740EB"/>
    <w:rsid w:val="008816DF"/>
    <w:rsid w:val="00881E3C"/>
    <w:rsid w:val="008A300B"/>
    <w:rsid w:val="008A6ED4"/>
    <w:rsid w:val="008B62C1"/>
    <w:rsid w:val="008F1681"/>
    <w:rsid w:val="008F2027"/>
    <w:rsid w:val="008F2E90"/>
    <w:rsid w:val="008F61EA"/>
    <w:rsid w:val="00900580"/>
    <w:rsid w:val="00910FBF"/>
    <w:rsid w:val="0091304A"/>
    <w:rsid w:val="00916353"/>
    <w:rsid w:val="009331B5"/>
    <w:rsid w:val="00945A7B"/>
    <w:rsid w:val="00946635"/>
    <w:rsid w:val="009527AC"/>
    <w:rsid w:val="009532EE"/>
    <w:rsid w:val="00976B8C"/>
    <w:rsid w:val="009C499C"/>
    <w:rsid w:val="009C4AD3"/>
    <w:rsid w:val="009C671A"/>
    <w:rsid w:val="009D4C17"/>
    <w:rsid w:val="009E3A21"/>
    <w:rsid w:val="009E74EA"/>
    <w:rsid w:val="00A065A0"/>
    <w:rsid w:val="00A108AB"/>
    <w:rsid w:val="00A13051"/>
    <w:rsid w:val="00A17E62"/>
    <w:rsid w:val="00A3666A"/>
    <w:rsid w:val="00A400F5"/>
    <w:rsid w:val="00A429BB"/>
    <w:rsid w:val="00A43194"/>
    <w:rsid w:val="00A50F66"/>
    <w:rsid w:val="00A5250B"/>
    <w:rsid w:val="00A550E6"/>
    <w:rsid w:val="00A606D8"/>
    <w:rsid w:val="00A642C1"/>
    <w:rsid w:val="00A6783D"/>
    <w:rsid w:val="00A83718"/>
    <w:rsid w:val="00A91C1B"/>
    <w:rsid w:val="00A926E4"/>
    <w:rsid w:val="00AA73FB"/>
    <w:rsid w:val="00AB0052"/>
    <w:rsid w:val="00AB5610"/>
    <w:rsid w:val="00AC5D8E"/>
    <w:rsid w:val="00AD2E9F"/>
    <w:rsid w:val="00AE79F2"/>
    <w:rsid w:val="00B04F33"/>
    <w:rsid w:val="00B10E91"/>
    <w:rsid w:val="00B140CB"/>
    <w:rsid w:val="00B16BCD"/>
    <w:rsid w:val="00B257AB"/>
    <w:rsid w:val="00B47805"/>
    <w:rsid w:val="00B523AB"/>
    <w:rsid w:val="00B92904"/>
    <w:rsid w:val="00B95FEE"/>
    <w:rsid w:val="00BB5722"/>
    <w:rsid w:val="00C03E16"/>
    <w:rsid w:val="00C14D4C"/>
    <w:rsid w:val="00C173D2"/>
    <w:rsid w:val="00C21683"/>
    <w:rsid w:val="00C2307E"/>
    <w:rsid w:val="00C63A6A"/>
    <w:rsid w:val="00C63B4D"/>
    <w:rsid w:val="00CA1261"/>
    <w:rsid w:val="00CA28EA"/>
    <w:rsid w:val="00CB0854"/>
    <w:rsid w:val="00CB4558"/>
    <w:rsid w:val="00CC3875"/>
    <w:rsid w:val="00CC51A3"/>
    <w:rsid w:val="00CD560B"/>
    <w:rsid w:val="00CE5ADC"/>
    <w:rsid w:val="00CF21D3"/>
    <w:rsid w:val="00CF4343"/>
    <w:rsid w:val="00CF505B"/>
    <w:rsid w:val="00D00C3F"/>
    <w:rsid w:val="00D16715"/>
    <w:rsid w:val="00D2015C"/>
    <w:rsid w:val="00D33869"/>
    <w:rsid w:val="00D35418"/>
    <w:rsid w:val="00D436BA"/>
    <w:rsid w:val="00D5025F"/>
    <w:rsid w:val="00D961FF"/>
    <w:rsid w:val="00DB6C89"/>
    <w:rsid w:val="00E10E3D"/>
    <w:rsid w:val="00E140FF"/>
    <w:rsid w:val="00E263C0"/>
    <w:rsid w:val="00E30963"/>
    <w:rsid w:val="00E3132C"/>
    <w:rsid w:val="00E3613D"/>
    <w:rsid w:val="00E40B24"/>
    <w:rsid w:val="00E52B39"/>
    <w:rsid w:val="00E579F1"/>
    <w:rsid w:val="00E60CD7"/>
    <w:rsid w:val="00E620EF"/>
    <w:rsid w:val="00E811A8"/>
    <w:rsid w:val="00E8240B"/>
    <w:rsid w:val="00E8384F"/>
    <w:rsid w:val="00EA5673"/>
    <w:rsid w:val="00EB5DA0"/>
    <w:rsid w:val="00EC0390"/>
    <w:rsid w:val="00EC4A1C"/>
    <w:rsid w:val="00ED58C6"/>
    <w:rsid w:val="00EE5ABE"/>
    <w:rsid w:val="00F01D36"/>
    <w:rsid w:val="00F07A56"/>
    <w:rsid w:val="00F10C13"/>
    <w:rsid w:val="00F12CA7"/>
    <w:rsid w:val="00F24942"/>
    <w:rsid w:val="00F30A51"/>
    <w:rsid w:val="00F379D9"/>
    <w:rsid w:val="00F40771"/>
    <w:rsid w:val="00F43061"/>
    <w:rsid w:val="00F44D8E"/>
    <w:rsid w:val="00F57CA3"/>
    <w:rsid w:val="00F930FC"/>
    <w:rsid w:val="00FB015B"/>
    <w:rsid w:val="00FB371A"/>
    <w:rsid w:val="00FC1649"/>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st">
    <w:name w:val="st"/>
    <w:basedOn w:val="DefaultParagraphFont"/>
    <w:rsid w:val="005F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st">
    <w:name w:val="st"/>
    <w:basedOn w:val="DefaultParagraphFont"/>
    <w:rsid w:val="005F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D3BD-7EF3-408F-9A52-9786330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2017-08-29T12:02:00Z</cp:lastPrinted>
  <dcterms:created xsi:type="dcterms:W3CDTF">2017-09-19T11:47:00Z</dcterms:created>
  <dcterms:modified xsi:type="dcterms:W3CDTF">2017-09-19T11:47:00Z</dcterms:modified>
</cp:coreProperties>
</file>