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EB" w:rsidRDefault="00643BEB">
      <w:pPr>
        <w:pStyle w:val="Bodytext20"/>
        <w:shd w:val="clear" w:color="auto" w:fill="auto"/>
        <w:spacing w:after="282"/>
        <w:ind w:left="240"/>
      </w:pPr>
      <w:r>
        <w:t>THE REPUBLIC OF UGANDA</w:t>
      </w:r>
    </w:p>
    <w:p w:rsidR="00643BEB" w:rsidRDefault="00643BEB">
      <w:pPr>
        <w:pStyle w:val="Bodytext20"/>
        <w:shd w:val="clear" w:color="auto" w:fill="auto"/>
        <w:spacing w:after="282"/>
        <w:ind w:left="240"/>
      </w:pPr>
      <w:r>
        <w:t xml:space="preserve"> THE INDUSTRIAL COURT OF UGANDA HOLDEN AT KAMPALA LABOUR DISPUTE MISC. APPL. NO. 051 OF 2015</w:t>
      </w:r>
    </w:p>
    <w:p w:rsidR="00643BEB" w:rsidRDefault="00643BEB">
      <w:pPr>
        <w:pStyle w:val="Bodytext20"/>
        <w:shd w:val="clear" w:color="auto" w:fill="auto"/>
        <w:spacing w:after="282"/>
        <w:ind w:left="240"/>
      </w:pPr>
      <w:r>
        <w:t xml:space="preserve"> LABOUR DISPUTE MISC. APPL. NO. 054 OF 2015</w:t>
      </w:r>
    </w:p>
    <w:p w:rsidR="00643BEB" w:rsidRDefault="00643BEB">
      <w:pPr>
        <w:pStyle w:val="Bodytext20"/>
        <w:shd w:val="clear" w:color="auto" w:fill="auto"/>
        <w:spacing w:after="282"/>
        <w:ind w:left="240"/>
      </w:pPr>
      <w:r>
        <w:t xml:space="preserve"> LABOUR DISPUTE LDA. NO. 002 OF 2015 </w:t>
      </w:r>
    </w:p>
    <w:p w:rsidR="00EC7002" w:rsidRDefault="00643BEB">
      <w:pPr>
        <w:pStyle w:val="Bodytext20"/>
        <w:shd w:val="clear" w:color="auto" w:fill="auto"/>
        <w:spacing w:after="282"/>
        <w:ind w:left="240"/>
      </w:pPr>
      <w:r>
        <w:t>LABOUR DIS</w:t>
      </w:r>
      <w:bookmarkStart w:id="0" w:name="_GoBack"/>
      <w:bookmarkEnd w:id="0"/>
      <w:r>
        <w:t>PUTE LDA. NO. 007 OF 2015</w:t>
      </w:r>
    </w:p>
    <w:p w:rsidR="00EC7002" w:rsidRDefault="00643BEB">
      <w:pPr>
        <w:pStyle w:val="Bodytext30"/>
        <w:shd w:val="clear" w:color="auto" w:fill="auto"/>
        <w:spacing w:before="0" w:after="312" w:line="250" w:lineRule="exact"/>
        <w:ind w:left="240"/>
      </w:pPr>
      <w:r>
        <w:t xml:space="preserve">(ARISING FROM LABOUR </w:t>
      </w:r>
      <w:r>
        <w:t>DISPUTE KCCA C.B NO. 194 OF 2014)</w:t>
      </w:r>
    </w:p>
    <w:p w:rsidR="00EC7002" w:rsidRDefault="00643BEB">
      <w:pPr>
        <w:pStyle w:val="Bodytext20"/>
        <w:shd w:val="clear" w:color="auto" w:fill="auto"/>
        <w:spacing w:after="0" w:line="456" w:lineRule="exact"/>
        <w:ind w:left="240"/>
      </w:pPr>
      <w:r>
        <w:t>BETWEEN</w:t>
      </w:r>
    </w:p>
    <w:p w:rsidR="00EC7002" w:rsidRDefault="00643BEB">
      <w:pPr>
        <w:pStyle w:val="Bodytext20"/>
        <w:shd w:val="clear" w:color="auto" w:fill="auto"/>
        <w:tabs>
          <w:tab w:val="left" w:leader="dot" w:pos="7763"/>
        </w:tabs>
        <w:spacing w:after="0" w:line="456" w:lineRule="exact"/>
        <w:ind w:left="40"/>
        <w:jc w:val="left"/>
      </w:pPr>
      <w:r>
        <w:t>WASHINGTON INIMA &amp; SIMON HORACE SEMANDA</w:t>
      </w:r>
      <w:r>
        <w:tab/>
        <w:t>CLAIMANT</w:t>
      </w:r>
    </w:p>
    <w:p w:rsidR="00EC7002" w:rsidRDefault="00643BEB">
      <w:pPr>
        <w:pStyle w:val="Bodytext20"/>
        <w:shd w:val="clear" w:color="auto" w:fill="auto"/>
        <w:spacing w:after="0" w:line="456" w:lineRule="exact"/>
        <w:ind w:left="240"/>
      </w:pPr>
      <w:r>
        <w:t>AND</w:t>
      </w:r>
    </w:p>
    <w:p w:rsidR="00EC7002" w:rsidRDefault="00643BEB">
      <w:pPr>
        <w:pStyle w:val="Bodytext20"/>
        <w:shd w:val="clear" w:color="auto" w:fill="auto"/>
        <w:tabs>
          <w:tab w:val="left" w:leader="dot" w:pos="7168"/>
        </w:tabs>
        <w:spacing w:after="363" w:line="456" w:lineRule="exact"/>
        <w:ind w:left="40"/>
        <w:jc w:val="left"/>
      </w:pPr>
      <w:r>
        <w:t>ELTAHIR MOHAMMAD &amp; OIL COM (U) LTD</w:t>
      </w:r>
      <w:r>
        <w:tab/>
        <w:t xml:space="preserve"> RESPONDENT</w:t>
      </w:r>
    </w:p>
    <w:p w:rsidR="00EC7002" w:rsidRDefault="00643BEB">
      <w:pPr>
        <w:pStyle w:val="Bodytext20"/>
        <w:shd w:val="clear" w:color="auto" w:fill="auto"/>
        <w:spacing w:after="0"/>
        <w:ind w:left="40"/>
        <w:jc w:val="left"/>
      </w:pPr>
      <w:r>
        <w:t>BEFORE</w:t>
      </w:r>
    </w:p>
    <w:p w:rsidR="00EC7002" w:rsidRDefault="00643BEB">
      <w:pPr>
        <w:pStyle w:val="BodyText1"/>
        <w:numPr>
          <w:ilvl w:val="0"/>
          <w:numId w:val="1"/>
        </w:numPr>
        <w:shd w:val="clear" w:color="auto" w:fill="auto"/>
        <w:tabs>
          <w:tab w:val="left" w:pos="357"/>
        </w:tabs>
        <w:ind w:left="40"/>
      </w:pPr>
      <w:r>
        <w:t xml:space="preserve">The Hon. Chief Judge, </w:t>
      </w:r>
      <w:proofErr w:type="spellStart"/>
      <w:r>
        <w:t>Asaph</w:t>
      </w:r>
      <w:proofErr w:type="spellEnd"/>
      <w:r>
        <w:t xml:space="preserve"> </w:t>
      </w:r>
      <w:proofErr w:type="spellStart"/>
      <w:r>
        <w:t>Ruhinda</w:t>
      </w:r>
      <w:proofErr w:type="spellEnd"/>
      <w:r>
        <w:t xml:space="preserve"> </w:t>
      </w:r>
      <w:proofErr w:type="spellStart"/>
      <w:r>
        <w:t>Ntengye</w:t>
      </w:r>
      <w:proofErr w:type="spellEnd"/>
    </w:p>
    <w:p w:rsidR="00EC7002" w:rsidRDefault="00643BEB">
      <w:pPr>
        <w:pStyle w:val="BodyText1"/>
        <w:numPr>
          <w:ilvl w:val="0"/>
          <w:numId w:val="1"/>
        </w:numPr>
        <w:shd w:val="clear" w:color="auto" w:fill="auto"/>
        <w:tabs>
          <w:tab w:val="left" w:pos="386"/>
        </w:tabs>
        <w:spacing w:after="236"/>
        <w:ind w:left="40"/>
      </w:pPr>
      <w:r>
        <w:t xml:space="preserve">The Hon. Judge, Linda Lillian </w:t>
      </w:r>
      <w:proofErr w:type="spellStart"/>
      <w:r>
        <w:t>Tumusiime</w:t>
      </w:r>
      <w:proofErr w:type="spellEnd"/>
      <w:r>
        <w:t xml:space="preserve"> </w:t>
      </w:r>
      <w:proofErr w:type="spellStart"/>
      <w:r>
        <w:t>Mugisha</w:t>
      </w:r>
      <w:proofErr w:type="spellEnd"/>
    </w:p>
    <w:p w:rsidR="00EC7002" w:rsidRDefault="00643BEB">
      <w:pPr>
        <w:pStyle w:val="Bodytext20"/>
        <w:shd w:val="clear" w:color="auto" w:fill="auto"/>
        <w:spacing w:after="0" w:line="307" w:lineRule="exact"/>
        <w:ind w:left="40"/>
        <w:jc w:val="left"/>
      </w:pPr>
      <w:r>
        <w:t>Panelists</w:t>
      </w:r>
    </w:p>
    <w:p w:rsidR="00EC7002" w:rsidRDefault="00643BEB">
      <w:pPr>
        <w:pStyle w:val="BodyText1"/>
        <w:numPr>
          <w:ilvl w:val="0"/>
          <w:numId w:val="2"/>
        </w:numPr>
        <w:shd w:val="clear" w:color="auto" w:fill="auto"/>
        <w:tabs>
          <w:tab w:val="left" w:pos="371"/>
        </w:tabs>
        <w:spacing w:line="307" w:lineRule="exact"/>
        <w:ind w:left="40"/>
      </w:pPr>
      <w:r>
        <w:t xml:space="preserve">Mr. </w:t>
      </w:r>
      <w:proofErr w:type="spellStart"/>
      <w:r>
        <w:t>Ebyau</w:t>
      </w:r>
      <w:proofErr w:type="spellEnd"/>
      <w:r>
        <w:t xml:space="preserve"> Fidel</w:t>
      </w:r>
    </w:p>
    <w:p w:rsidR="00EC7002" w:rsidRDefault="00643BEB">
      <w:pPr>
        <w:pStyle w:val="BodyText1"/>
        <w:numPr>
          <w:ilvl w:val="0"/>
          <w:numId w:val="2"/>
        </w:numPr>
        <w:shd w:val="clear" w:color="auto" w:fill="auto"/>
        <w:tabs>
          <w:tab w:val="left" w:pos="400"/>
        </w:tabs>
        <w:spacing w:line="307" w:lineRule="exact"/>
        <w:ind w:left="40"/>
      </w:pPr>
      <w:r>
        <w:t xml:space="preserve">Mr. </w:t>
      </w:r>
      <w:proofErr w:type="spellStart"/>
      <w:r>
        <w:t>Micheal</w:t>
      </w:r>
      <w:proofErr w:type="spellEnd"/>
      <w:r>
        <w:t xml:space="preserve"> </w:t>
      </w:r>
      <w:proofErr w:type="spellStart"/>
      <w:r>
        <w:t>Matovu</w:t>
      </w:r>
      <w:proofErr w:type="spellEnd"/>
    </w:p>
    <w:p w:rsidR="00EC7002" w:rsidRDefault="00643BEB">
      <w:pPr>
        <w:pStyle w:val="BodyText1"/>
        <w:numPr>
          <w:ilvl w:val="0"/>
          <w:numId w:val="2"/>
        </w:numPr>
        <w:shd w:val="clear" w:color="auto" w:fill="auto"/>
        <w:tabs>
          <w:tab w:val="left" w:pos="400"/>
        </w:tabs>
        <w:spacing w:after="278" w:line="307" w:lineRule="exact"/>
        <w:ind w:left="40"/>
      </w:pPr>
      <w:r>
        <w:t xml:space="preserve">Mr. </w:t>
      </w:r>
      <w:proofErr w:type="spellStart"/>
      <w:r>
        <w:t>Mavunwa</w:t>
      </w:r>
      <w:proofErr w:type="spellEnd"/>
      <w:r>
        <w:t xml:space="preserve"> Edison Han</w:t>
      </w:r>
    </w:p>
    <w:p w:rsidR="00EC7002" w:rsidRDefault="00643BEB">
      <w:pPr>
        <w:pStyle w:val="BodyText1"/>
        <w:shd w:val="clear" w:color="auto" w:fill="auto"/>
        <w:spacing w:line="260" w:lineRule="exact"/>
        <w:ind w:left="40"/>
      </w:pPr>
      <w:r>
        <w:rPr>
          <w:rStyle w:val="BodytextBold"/>
        </w:rPr>
        <w:t xml:space="preserve">23/09/2015: </w:t>
      </w:r>
      <w:r>
        <w:t xml:space="preserve">Mr. J. </w:t>
      </w:r>
      <w:proofErr w:type="spellStart"/>
      <w:r>
        <w:t>Kinyera</w:t>
      </w:r>
      <w:proofErr w:type="spellEnd"/>
      <w:r>
        <w:t xml:space="preserve"> for the Applicant</w:t>
      </w:r>
    </w:p>
    <w:p w:rsidR="00EC7002" w:rsidRDefault="00643BEB">
      <w:pPr>
        <w:pStyle w:val="BodyText1"/>
        <w:shd w:val="clear" w:color="auto" w:fill="auto"/>
        <w:spacing w:after="249" w:line="260" w:lineRule="exact"/>
        <w:ind w:left="2180"/>
      </w:pPr>
      <w:r>
        <w:t xml:space="preserve">Mr. </w:t>
      </w:r>
      <w:proofErr w:type="spellStart"/>
      <w:r>
        <w:t>Owinyi</w:t>
      </w:r>
      <w:proofErr w:type="spellEnd"/>
      <w:r>
        <w:t xml:space="preserve"> for the respondent</w:t>
      </w:r>
    </w:p>
    <w:p w:rsidR="00EC7002" w:rsidRDefault="00643BEB">
      <w:pPr>
        <w:pStyle w:val="Bodytext20"/>
        <w:shd w:val="clear" w:color="auto" w:fill="auto"/>
        <w:spacing w:after="0" w:line="307" w:lineRule="exact"/>
        <w:ind w:left="40"/>
        <w:jc w:val="left"/>
      </w:pPr>
      <w:r>
        <w:rPr>
          <w:rStyle w:val="Bodytext21"/>
          <w:b/>
          <w:bCs/>
        </w:rPr>
        <w:t>Court Order:</w:t>
      </w:r>
    </w:p>
    <w:p w:rsidR="00EC7002" w:rsidRDefault="00643BEB">
      <w:pPr>
        <w:pStyle w:val="BodyText1"/>
        <w:shd w:val="clear" w:color="auto" w:fill="auto"/>
        <w:spacing w:after="278" w:line="307" w:lineRule="exact"/>
        <w:ind w:left="40" w:right="300"/>
      </w:pPr>
      <w:r>
        <w:t>This matter will be referred to the High court for determination. The learned judge of this court feels uncomforta</w:t>
      </w:r>
      <w:r>
        <w:t>ble being on the panel.</w:t>
      </w:r>
    </w:p>
    <w:p w:rsidR="00EC7002" w:rsidRDefault="00643BEB">
      <w:pPr>
        <w:pStyle w:val="BodyText1"/>
        <w:shd w:val="clear" w:color="auto" w:fill="auto"/>
        <w:spacing w:line="260" w:lineRule="exact"/>
        <w:ind w:left="40"/>
      </w:pPr>
      <w:r>
        <w:rPr>
          <w:rStyle w:val="BodytextBold"/>
        </w:rPr>
        <w:t xml:space="preserve">Court: </w:t>
      </w:r>
      <w:r>
        <w:t>Order delivered in open court.</w:t>
      </w:r>
    </w:p>
    <w:p w:rsidR="00EC7002" w:rsidRDefault="00643BEB">
      <w:pPr>
        <w:pStyle w:val="BodyText1"/>
        <w:shd w:val="clear" w:color="auto" w:fill="auto"/>
        <w:spacing w:after="587" w:line="260" w:lineRule="exact"/>
        <w:ind w:left="40"/>
      </w:pPr>
      <w:r>
        <w:rPr>
          <w:rStyle w:val="BodytextBold"/>
        </w:rPr>
        <w:t xml:space="preserve">Date: </w:t>
      </w:r>
      <w:r>
        <w:t>23/09/2015</w:t>
      </w:r>
    </w:p>
    <w:p w:rsidR="00EC7002" w:rsidRDefault="00643BEB">
      <w:pPr>
        <w:pStyle w:val="Bodytext20"/>
        <w:shd w:val="clear" w:color="auto" w:fill="auto"/>
        <w:spacing w:after="292" w:line="260" w:lineRule="exact"/>
        <w:ind w:left="40"/>
        <w:jc w:val="left"/>
      </w:pPr>
      <w:r>
        <w:rPr>
          <w:rStyle w:val="Bodytext21"/>
          <w:b/>
          <w:bCs/>
        </w:rPr>
        <w:t>Signed:</w:t>
      </w:r>
    </w:p>
    <w:p w:rsidR="00EC7002" w:rsidRDefault="00643BEB">
      <w:pPr>
        <w:pStyle w:val="BodyText1"/>
        <w:numPr>
          <w:ilvl w:val="0"/>
          <w:numId w:val="3"/>
        </w:numPr>
        <w:shd w:val="clear" w:color="auto" w:fill="auto"/>
        <w:tabs>
          <w:tab w:val="left" w:pos="357"/>
          <w:tab w:val="left" w:leader="dot" w:pos="9318"/>
        </w:tabs>
        <w:spacing w:after="172" w:line="260" w:lineRule="exact"/>
        <w:ind w:left="40"/>
      </w:pPr>
      <w:r>
        <w:t xml:space="preserve">The Hon. Chief Judge, </w:t>
      </w:r>
      <w:proofErr w:type="spellStart"/>
      <w:r>
        <w:t>Asaph</w:t>
      </w:r>
      <w:proofErr w:type="spellEnd"/>
      <w:r>
        <w:t xml:space="preserve"> </w:t>
      </w:r>
      <w:proofErr w:type="spellStart"/>
      <w:r>
        <w:t>Ruhinda</w:t>
      </w:r>
      <w:proofErr w:type="spellEnd"/>
      <w:r>
        <w:t xml:space="preserve"> </w:t>
      </w:r>
      <w:proofErr w:type="spellStart"/>
      <w:r>
        <w:t>Ntengye</w:t>
      </w:r>
      <w:proofErr w:type="spellEnd"/>
      <w:r>
        <w:t xml:space="preserve"> </w:t>
      </w:r>
      <w:r>
        <w:tab/>
      </w:r>
    </w:p>
    <w:p w:rsidR="00EC7002" w:rsidRDefault="00643BEB">
      <w:pPr>
        <w:pStyle w:val="BodyText1"/>
        <w:numPr>
          <w:ilvl w:val="0"/>
          <w:numId w:val="3"/>
        </w:numPr>
        <w:shd w:val="clear" w:color="auto" w:fill="auto"/>
        <w:tabs>
          <w:tab w:val="left" w:pos="386"/>
          <w:tab w:val="left" w:leader="dot" w:pos="9304"/>
        </w:tabs>
        <w:spacing w:after="430" w:line="260" w:lineRule="exact"/>
        <w:ind w:left="40"/>
      </w:pPr>
      <w:r>
        <w:t xml:space="preserve">The Hon. Judge, Linda Lillian </w:t>
      </w:r>
      <w:proofErr w:type="spellStart"/>
      <w:r>
        <w:t>Tumusiime</w:t>
      </w:r>
      <w:proofErr w:type="spellEnd"/>
      <w:r>
        <w:t xml:space="preserve"> </w:t>
      </w:r>
      <w:proofErr w:type="spellStart"/>
      <w:r>
        <w:t>Mugisha</w:t>
      </w:r>
      <w:proofErr w:type="spellEnd"/>
      <w:r>
        <w:tab/>
      </w:r>
    </w:p>
    <w:p w:rsidR="00EC7002" w:rsidRDefault="00643BEB">
      <w:pPr>
        <w:pStyle w:val="Bodytext20"/>
        <w:shd w:val="clear" w:color="auto" w:fill="auto"/>
        <w:spacing w:after="0" w:line="456" w:lineRule="exact"/>
        <w:ind w:left="40"/>
        <w:jc w:val="left"/>
      </w:pPr>
      <w:r>
        <w:rPr>
          <w:rStyle w:val="Bodytext21"/>
          <w:b/>
          <w:bCs/>
        </w:rPr>
        <w:t>Panelists</w:t>
      </w:r>
    </w:p>
    <w:p w:rsidR="00EC7002" w:rsidRDefault="00643BEB">
      <w:pPr>
        <w:pStyle w:val="BodyText1"/>
        <w:numPr>
          <w:ilvl w:val="0"/>
          <w:numId w:val="4"/>
        </w:numPr>
        <w:shd w:val="clear" w:color="auto" w:fill="auto"/>
        <w:tabs>
          <w:tab w:val="left" w:pos="371"/>
          <w:tab w:val="left" w:pos="3616"/>
          <w:tab w:val="left" w:leader="dot" w:pos="9232"/>
        </w:tabs>
        <w:spacing w:line="456" w:lineRule="exact"/>
        <w:ind w:left="40"/>
      </w:pPr>
      <w:r>
        <w:t xml:space="preserve">Mr. </w:t>
      </w:r>
      <w:proofErr w:type="spellStart"/>
      <w:r>
        <w:t>Ebyau</w:t>
      </w:r>
      <w:proofErr w:type="spellEnd"/>
      <w:r>
        <w:t xml:space="preserve"> Fidel</w:t>
      </w:r>
      <w:r>
        <w:tab/>
      </w:r>
      <w:r>
        <w:tab/>
      </w:r>
    </w:p>
    <w:p w:rsidR="00EC7002" w:rsidRDefault="00643BEB">
      <w:pPr>
        <w:pStyle w:val="BodyText1"/>
        <w:numPr>
          <w:ilvl w:val="0"/>
          <w:numId w:val="4"/>
        </w:numPr>
        <w:shd w:val="clear" w:color="auto" w:fill="auto"/>
        <w:tabs>
          <w:tab w:val="left" w:pos="400"/>
          <w:tab w:val="left" w:leader="dot" w:pos="9261"/>
        </w:tabs>
        <w:spacing w:line="456" w:lineRule="exact"/>
        <w:ind w:left="40"/>
      </w:pPr>
      <w:r>
        <w:t xml:space="preserve">Mr. </w:t>
      </w:r>
      <w:proofErr w:type="spellStart"/>
      <w:r>
        <w:t>Micheal</w:t>
      </w:r>
      <w:proofErr w:type="spellEnd"/>
      <w:r>
        <w:t xml:space="preserve"> </w:t>
      </w:r>
      <w:proofErr w:type="spellStart"/>
      <w:r>
        <w:t>Matovu</w:t>
      </w:r>
      <w:proofErr w:type="spellEnd"/>
      <w:r>
        <w:t xml:space="preserve"> </w:t>
      </w:r>
      <w:r>
        <w:tab/>
      </w:r>
    </w:p>
    <w:p w:rsidR="00EC7002" w:rsidRDefault="00643BEB">
      <w:pPr>
        <w:pStyle w:val="BodyText1"/>
        <w:numPr>
          <w:ilvl w:val="0"/>
          <w:numId w:val="4"/>
        </w:numPr>
        <w:shd w:val="clear" w:color="auto" w:fill="auto"/>
        <w:tabs>
          <w:tab w:val="left" w:pos="400"/>
          <w:tab w:val="left" w:leader="dot" w:pos="9160"/>
        </w:tabs>
        <w:spacing w:line="456" w:lineRule="exact"/>
        <w:ind w:left="40"/>
      </w:pPr>
      <w:r>
        <w:lastRenderedPageBreak/>
        <w:t xml:space="preserve">Mr. </w:t>
      </w:r>
      <w:proofErr w:type="spellStart"/>
      <w:r>
        <w:t>Mavunwa</w:t>
      </w:r>
      <w:proofErr w:type="spellEnd"/>
      <w:r>
        <w:t xml:space="preserve"> Edison Han </w:t>
      </w:r>
      <w:r>
        <w:tab/>
      </w:r>
    </w:p>
    <w:sectPr w:rsidR="00EC7002">
      <w:type w:val="continuous"/>
      <w:pgSz w:w="12240" w:h="15840"/>
      <w:pgMar w:top="379" w:right="1320" w:bottom="379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AA" w:rsidRDefault="00B203AA">
      <w:r>
        <w:separator/>
      </w:r>
    </w:p>
  </w:endnote>
  <w:endnote w:type="continuationSeparator" w:id="0">
    <w:p w:rsidR="00B203AA" w:rsidRDefault="00B2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AA" w:rsidRDefault="00B203AA"/>
  </w:footnote>
  <w:footnote w:type="continuationSeparator" w:id="0">
    <w:p w:rsidR="00B203AA" w:rsidRDefault="00B203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39"/>
    <w:multiLevelType w:val="multilevel"/>
    <w:tmpl w:val="8188C3E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D5F79"/>
    <w:multiLevelType w:val="multilevel"/>
    <w:tmpl w:val="0382F5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E24C5"/>
    <w:multiLevelType w:val="multilevel"/>
    <w:tmpl w:val="AD9CA5C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468F8"/>
    <w:multiLevelType w:val="multilevel"/>
    <w:tmpl w:val="8DC8CDE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02"/>
    <w:rsid w:val="00643BEB"/>
    <w:rsid w:val="00B203AA"/>
    <w:rsid w:val="00E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302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54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25"/>
      <w:szCs w:val="25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02" w:lineRule="exact"/>
    </w:pPr>
    <w:rPr>
      <w:rFonts w:ascii="Bookman Old Style" w:eastAsia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302" w:lineRule="exac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54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25"/>
      <w:szCs w:val="25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02" w:lineRule="exact"/>
    </w:pPr>
    <w:rPr>
      <w:rFonts w:ascii="Bookman Old Style" w:eastAsia="Bookman Old Style" w:hAnsi="Bookman Old Style" w:cs="Bookman Old Styl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2015-11-25T10:00:00Z</dcterms:created>
  <dcterms:modified xsi:type="dcterms:W3CDTF">2015-11-25T11:20:00Z</dcterms:modified>
</cp:coreProperties>
</file>